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0DA193" w14:textId="77777777" w:rsidR="004B0B17" w:rsidRPr="006828BE" w:rsidRDefault="004B0B17" w:rsidP="004B0B17">
      <w:pPr>
        <w:pStyle w:val="Heading2"/>
        <w:spacing w:before="240" w:after="240"/>
        <w:ind w:left="0"/>
        <w:rPr>
          <w:rFonts w:asciiTheme="minorHAnsi" w:hAnsiTheme="minorHAnsi" w:cstheme="minorHAnsi"/>
          <w:color w:val="00B050"/>
          <w:szCs w:val="22"/>
          <w:lang w:val="en-GB"/>
        </w:rPr>
      </w:pPr>
      <w:bookmarkStart w:id="0" w:name="_Toc207800914"/>
      <w:bookmarkStart w:id="1" w:name="_Toc407785522"/>
      <w:bookmarkStart w:id="2" w:name="_Toc10449651"/>
      <w:bookmarkStart w:id="3" w:name="_Toc27391985"/>
      <w:r w:rsidRPr="006828BE">
        <w:rPr>
          <w:rFonts w:asciiTheme="minorHAnsi" w:hAnsiTheme="minorHAnsi" w:cstheme="minorHAnsi"/>
          <w:color w:val="00B050"/>
          <w:szCs w:val="22"/>
          <w:lang w:val="en-GB"/>
        </w:rPr>
        <w:t>Annex 10: Stakeholder Engagement Plan</w:t>
      </w:r>
      <w:bookmarkEnd w:id="3"/>
    </w:p>
    <w:p w14:paraId="61FC6D9A" w14:textId="77777777" w:rsidR="004B0B17" w:rsidRPr="004B0B17" w:rsidRDefault="004B0B17" w:rsidP="004B0B17">
      <w:pPr>
        <w:pStyle w:val="CommentSubject"/>
        <w:tabs>
          <w:tab w:val="left" w:pos="426"/>
        </w:tabs>
        <w:spacing w:after="120"/>
        <w:rPr>
          <w:rFonts w:cs="Calibri"/>
          <w:b w:val="0"/>
          <w:lang w:val="en-GB"/>
        </w:rPr>
      </w:pPr>
      <w:r w:rsidRPr="004B0B17">
        <w:rPr>
          <w:rFonts w:cs="Calibri"/>
          <w:b w:val="0"/>
          <w:lang w:val="en-GB"/>
        </w:rPr>
        <w:t xml:space="preserve">The Stakeholder Engagement Plan is designed to ensure effective engagement between various stakeholders throughout the lifecycle of the project. This plan will build on any other work which is being undertaken </w:t>
      </w:r>
      <w:proofErr w:type="gramStart"/>
      <w:r w:rsidRPr="004B0B17">
        <w:rPr>
          <w:rFonts w:cs="Calibri"/>
          <w:b w:val="0"/>
          <w:lang w:val="en-GB"/>
        </w:rPr>
        <w:t>with regard to</w:t>
      </w:r>
      <w:proofErr w:type="gramEnd"/>
      <w:r w:rsidRPr="004B0B17">
        <w:rPr>
          <w:rFonts w:cs="Calibri"/>
          <w:b w:val="0"/>
          <w:lang w:val="en-GB"/>
        </w:rPr>
        <w:t xml:space="preserve"> planning and impact assessment processes. The project will aim to maintain dialogue with the relevant government ministries and parastatals, selected local community groups, NGOs and international community.</w:t>
      </w:r>
    </w:p>
    <w:p w14:paraId="2C0587AF" w14:textId="77777777" w:rsidR="004B0B17" w:rsidRDefault="004B0B17" w:rsidP="00CB7209">
      <w:pPr>
        <w:pStyle w:val="CommentSubject"/>
        <w:keepNext/>
        <w:spacing w:before="240" w:after="240"/>
        <w:rPr>
          <w:bCs w:val="0"/>
          <w:szCs w:val="24"/>
        </w:rPr>
      </w:pPr>
      <w:r w:rsidRPr="00027E36">
        <w:rPr>
          <w:bCs w:val="0"/>
          <w:szCs w:val="24"/>
        </w:rPr>
        <w:t>1. Structure of Government</w:t>
      </w:r>
    </w:p>
    <w:p w14:paraId="6B331D23" w14:textId="77777777" w:rsidR="004B0B17" w:rsidRDefault="004B0B17" w:rsidP="003448EB">
      <w:pPr>
        <w:jc w:val="center"/>
        <w:rPr>
          <w:i/>
          <w:sz w:val="18"/>
        </w:rPr>
      </w:pPr>
      <w:r w:rsidRPr="00027E36">
        <w:rPr>
          <w:i/>
          <w:sz w:val="18"/>
        </w:rPr>
        <w:t>Fig. 1 – Composition of the XVII Government of Sao Tomé and Principe</w:t>
      </w:r>
    </w:p>
    <w:p w14:paraId="22F1BC61" w14:textId="77777777" w:rsidR="004B0B17" w:rsidRPr="00027E36" w:rsidRDefault="004B0B17" w:rsidP="003448EB">
      <w:pPr>
        <w:jc w:val="center"/>
        <w:rPr>
          <w:i/>
          <w:sz w:val="18"/>
        </w:rPr>
      </w:pPr>
      <w:r>
        <w:rPr>
          <w:rFonts w:cstheme="minorHAnsi"/>
          <w:noProof/>
          <w:lang w:eastAsia="en-GB"/>
        </w:rPr>
        <w:drawing>
          <wp:inline distT="0" distB="0" distL="0" distR="0" wp14:anchorId="30A9AF36" wp14:editId="78B37445">
            <wp:extent cx="8022791" cy="4185257"/>
            <wp:effectExtent l="0" t="0" r="0" b="6350"/>
            <wp:docPr id="3143" name="Picture 3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35013" cy="4191633"/>
                    </a:xfrm>
                    <a:prstGeom prst="rect">
                      <a:avLst/>
                    </a:prstGeom>
                    <a:noFill/>
                  </pic:spPr>
                </pic:pic>
              </a:graphicData>
            </a:graphic>
          </wp:inline>
        </w:drawing>
      </w:r>
    </w:p>
    <w:p w14:paraId="2ED4A809" w14:textId="77777777" w:rsidR="004B0B17" w:rsidRPr="00EB2FBF" w:rsidRDefault="004B0B17" w:rsidP="004B0B17">
      <w:pPr>
        <w:pStyle w:val="Heading2"/>
      </w:pPr>
    </w:p>
    <w:p w14:paraId="2F3F3018" w14:textId="77777777" w:rsidR="004B0B17" w:rsidRPr="003314F9" w:rsidRDefault="004B0B17" w:rsidP="004B0B17">
      <w:pPr>
        <w:spacing w:after="0"/>
        <w:jc w:val="center"/>
        <w:rPr>
          <w:rFonts w:cstheme="minorHAnsi"/>
          <w:lang w:val="pt-BR"/>
        </w:rPr>
      </w:pPr>
    </w:p>
    <w:p w14:paraId="2624E5DB" w14:textId="77777777" w:rsidR="004B0B17" w:rsidRPr="003314F9" w:rsidRDefault="004B0B17" w:rsidP="004B0B17">
      <w:pPr>
        <w:rPr>
          <w:rFonts w:cstheme="minorHAnsi"/>
          <w:i/>
          <w:lang w:val="pt-BR"/>
        </w:rPr>
      </w:pPr>
    </w:p>
    <w:p w14:paraId="7092D3EE" w14:textId="77777777" w:rsidR="004B0B17" w:rsidRDefault="004B0B17" w:rsidP="004B0B17">
      <w:pPr>
        <w:spacing w:after="0"/>
        <w:jc w:val="left"/>
        <w:rPr>
          <w:b/>
          <w:color w:val="FF0000"/>
          <w:szCs w:val="20"/>
          <w:lang w:val="en-GB"/>
        </w:rPr>
      </w:pPr>
      <w:r>
        <w:rPr>
          <w:b/>
          <w:color w:val="FF0000"/>
          <w:lang w:val="en-GB"/>
        </w:rPr>
        <w:br w:type="page"/>
      </w:r>
    </w:p>
    <w:p w14:paraId="4BD93557" w14:textId="77777777" w:rsidR="004B0B17" w:rsidRPr="003448EB" w:rsidRDefault="004B0B17" w:rsidP="003448EB">
      <w:pPr>
        <w:jc w:val="center"/>
        <w:rPr>
          <w:i/>
          <w:sz w:val="18"/>
        </w:rPr>
      </w:pPr>
      <w:r w:rsidRPr="003448EB">
        <w:rPr>
          <w:i/>
          <w:sz w:val="18"/>
        </w:rPr>
        <w:lastRenderedPageBreak/>
        <w:t>Fig. 2 – Composition of the Government of the Autonomous Region of Principe</w:t>
      </w:r>
    </w:p>
    <w:p w14:paraId="66E02963" w14:textId="77777777" w:rsidR="004B0B17" w:rsidRPr="00027E36" w:rsidRDefault="004B0B17" w:rsidP="004B0B17"/>
    <w:p w14:paraId="40A0B28D" w14:textId="77777777" w:rsidR="004B0B17" w:rsidRDefault="004B0B17" w:rsidP="004B0B17">
      <w:pPr>
        <w:jc w:val="center"/>
        <w:rPr>
          <w:rFonts w:cstheme="minorHAnsi"/>
        </w:rPr>
      </w:pPr>
      <w:r w:rsidRPr="00FA034C">
        <w:rPr>
          <w:rFonts w:cstheme="minorHAnsi"/>
          <w:noProof/>
          <w:lang w:eastAsia="en-GB"/>
        </w:rPr>
        <w:drawing>
          <wp:inline distT="0" distB="0" distL="0" distR="0" wp14:anchorId="17806A1D" wp14:editId="11F74581">
            <wp:extent cx="8585075" cy="4508204"/>
            <wp:effectExtent l="0" t="0" r="6985" b="6985"/>
            <wp:docPr id="3144" name="Picture 3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52903" cy="4543822"/>
                    </a:xfrm>
                    <a:prstGeom prst="rect">
                      <a:avLst/>
                    </a:prstGeom>
                    <a:noFill/>
                  </pic:spPr>
                </pic:pic>
              </a:graphicData>
            </a:graphic>
          </wp:inline>
        </w:drawing>
      </w:r>
    </w:p>
    <w:p w14:paraId="6FEEA12A" w14:textId="77777777" w:rsidR="004B0B17" w:rsidRPr="00FA034C" w:rsidRDefault="004B0B17" w:rsidP="004B0B17">
      <w:pPr>
        <w:jc w:val="center"/>
        <w:rPr>
          <w:rFonts w:cstheme="minorHAnsi"/>
        </w:rPr>
      </w:pPr>
    </w:p>
    <w:p w14:paraId="53D9F80B" w14:textId="513B4DD4" w:rsidR="004B0B17" w:rsidRDefault="004B0B17" w:rsidP="00CE0F1F">
      <w:pPr>
        <w:pStyle w:val="Header"/>
        <w:tabs>
          <w:tab w:val="clear" w:pos="4153"/>
          <w:tab w:val="clear" w:pos="8306"/>
        </w:tabs>
      </w:pPr>
    </w:p>
    <w:p w14:paraId="6B25A14B" w14:textId="27FADF7E" w:rsidR="003448EB" w:rsidRDefault="003448EB">
      <w:pPr>
        <w:spacing w:after="0"/>
        <w:jc w:val="left"/>
      </w:pPr>
      <w:r>
        <w:br w:type="page"/>
      </w:r>
    </w:p>
    <w:p w14:paraId="5E5CB52C" w14:textId="00B75EAB" w:rsidR="004B0B17" w:rsidRPr="003448EB" w:rsidRDefault="003448EB" w:rsidP="00CB7209">
      <w:pPr>
        <w:pStyle w:val="CommentSubject"/>
        <w:keepNext/>
        <w:spacing w:before="240" w:after="240"/>
        <w:rPr>
          <w:bCs w:val="0"/>
          <w:szCs w:val="24"/>
        </w:rPr>
      </w:pPr>
      <w:r w:rsidRPr="003448EB">
        <w:rPr>
          <w:bCs w:val="0"/>
          <w:szCs w:val="24"/>
        </w:rPr>
        <w:lastRenderedPageBreak/>
        <w:t>2.  Project Stakeholders, Description and Project Role</w:t>
      </w:r>
    </w:p>
    <w:p w14:paraId="3ABA61BD" w14:textId="281A6CA9" w:rsidR="003448EB" w:rsidRPr="008948F2" w:rsidRDefault="003448EB" w:rsidP="008948F2">
      <w:pPr>
        <w:pStyle w:val="CommentSubject"/>
        <w:tabs>
          <w:tab w:val="left" w:pos="426"/>
        </w:tabs>
        <w:spacing w:after="120"/>
        <w:rPr>
          <w:rFonts w:cstheme="minorHAnsi"/>
          <w:b w:val="0"/>
        </w:rPr>
      </w:pPr>
      <w:r w:rsidRPr="008948F2">
        <w:rPr>
          <w:rFonts w:cstheme="minorHAnsi"/>
          <w:b w:val="0"/>
        </w:rPr>
        <w:t xml:space="preserve">The project will actively coordinate with relevant Government Ministries, Departments and Agencies and other development partners as well as NGOs and research institutions to facilitate synergies and avoid duplication of efforts. The goal of this Stakeholder Engagement Plan is to involve all stakeholders of the project, as early as possible in the implementation process and throughout project duration to ensure that, their views and concerns are made known and </w:t>
      </w:r>
      <w:proofErr w:type="gramStart"/>
      <w:r w:rsidRPr="008948F2">
        <w:rPr>
          <w:rFonts w:cstheme="minorHAnsi"/>
          <w:b w:val="0"/>
        </w:rPr>
        <w:t>taken into account</w:t>
      </w:r>
      <w:proofErr w:type="gramEnd"/>
      <w:r w:rsidRPr="008948F2">
        <w:rPr>
          <w:rFonts w:cstheme="minorHAnsi"/>
          <w:b w:val="0"/>
        </w:rPr>
        <w:t xml:space="preserve">. The plan will help the project in implementing effective communication channels and working relationships.  The Executing Agency will continue to hold consultations throughout project implementation as deemed necessary. This section provides a summary of the engagement of the major stakeholders.  The Stakeholder Engagement Plan will be implemented in conjunction with the </w:t>
      </w:r>
      <w:r w:rsidRPr="008948F2">
        <w:rPr>
          <w:rFonts w:cstheme="minorHAnsi"/>
          <w:b w:val="0"/>
          <w:iCs/>
        </w:rPr>
        <w:t>gender action plan</w:t>
      </w:r>
      <w:r w:rsidRPr="008948F2">
        <w:rPr>
          <w:rFonts w:cstheme="minorHAnsi"/>
          <w:b w:val="0"/>
        </w:rPr>
        <w:t xml:space="preserve"> </w:t>
      </w:r>
      <w:r w:rsidRPr="008948F2">
        <w:rPr>
          <w:rFonts w:cs="Calibri"/>
          <w:b w:val="0"/>
          <w:lang w:val="en-GB"/>
        </w:rPr>
        <w:t>included</w:t>
      </w:r>
      <w:r w:rsidRPr="008948F2">
        <w:rPr>
          <w:rFonts w:cstheme="minorHAnsi"/>
          <w:b w:val="0"/>
        </w:rPr>
        <w:t xml:space="preserve"> in the </w:t>
      </w:r>
      <w:proofErr w:type="spellStart"/>
      <w:r w:rsidRPr="008948F2">
        <w:rPr>
          <w:rFonts w:cstheme="minorHAnsi"/>
          <w:b w:val="0"/>
        </w:rPr>
        <w:t>PRODOC</w:t>
      </w:r>
      <w:proofErr w:type="spellEnd"/>
      <w:r w:rsidRPr="008948F2">
        <w:rPr>
          <w:rFonts w:cstheme="minorHAnsi"/>
          <w:b w:val="0"/>
        </w:rPr>
        <w:t xml:space="preserve"> Annexes</w:t>
      </w:r>
      <w:r w:rsidRPr="008948F2">
        <w:rPr>
          <w:rFonts w:cstheme="minorHAnsi"/>
          <w:b w:val="0"/>
          <w:iCs/>
        </w:rPr>
        <w:t>, the</w:t>
      </w:r>
      <w:r w:rsidRPr="008948F2">
        <w:rPr>
          <w:rFonts w:cstheme="minorHAnsi"/>
          <w:b w:val="0"/>
        </w:rPr>
        <w:t xml:space="preserve"> Livelihood Action Plan and a Human Rights Action Plan that will be developed before launching the activities, and the process framework for restriction of access to natural resources.  </w:t>
      </w:r>
    </w:p>
    <w:tbl>
      <w:tblPr>
        <w:tblW w:w="1460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7229"/>
        <w:gridCol w:w="4962"/>
      </w:tblGrid>
      <w:tr w:rsidR="003448EB" w:rsidRPr="000A3929" w14:paraId="08ACB72B" w14:textId="77777777" w:rsidTr="00AC2214">
        <w:trPr>
          <w:tblHeader/>
        </w:trPr>
        <w:tc>
          <w:tcPr>
            <w:tcW w:w="2410" w:type="dxa"/>
            <w:shd w:val="clear" w:color="auto" w:fill="BFBFBF" w:themeFill="background1" w:themeFillShade="BF"/>
            <w:hideMark/>
          </w:tcPr>
          <w:p w14:paraId="2C78FC06" w14:textId="77777777" w:rsidR="003448EB" w:rsidRPr="000A3929" w:rsidRDefault="003448EB" w:rsidP="006549CB">
            <w:pPr>
              <w:spacing w:after="0"/>
              <w:jc w:val="center"/>
              <w:rPr>
                <w:rFonts w:cstheme="minorHAnsi"/>
                <w:b/>
                <w:sz w:val="16"/>
                <w:szCs w:val="16"/>
              </w:rPr>
            </w:pPr>
            <w:r w:rsidRPr="000A3929">
              <w:rPr>
                <w:rFonts w:cstheme="minorHAnsi"/>
                <w:b/>
                <w:sz w:val="16"/>
                <w:szCs w:val="16"/>
              </w:rPr>
              <w:t>Stakeholder</w:t>
            </w:r>
          </w:p>
          <w:p w14:paraId="386942F4" w14:textId="77777777" w:rsidR="003448EB" w:rsidRPr="000A3929" w:rsidRDefault="003448EB" w:rsidP="006549CB">
            <w:pPr>
              <w:spacing w:after="0"/>
              <w:jc w:val="center"/>
              <w:rPr>
                <w:rFonts w:cstheme="minorHAnsi"/>
                <w:b/>
                <w:sz w:val="16"/>
                <w:szCs w:val="16"/>
              </w:rPr>
            </w:pPr>
            <w:r w:rsidRPr="000A3929">
              <w:rPr>
                <w:rFonts w:cstheme="minorHAnsi"/>
                <w:b/>
                <w:sz w:val="16"/>
                <w:szCs w:val="16"/>
              </w:rPr>
              <w:t>Intervenient</w:t>
            </w:r>
          </w:p>
        </w:tc>
        <w:tc>
          <w:tcPr>
            <w:tcW w:w="7229" w:type="dxa"/>
            <w:shd w:val="clear" w:color="auto" w:fill="BFBFBF" w:themeFill="background1" w:themeFillShade="BF"/>
            <w:hideMark/>
          </w:tcPr>
          <w:p w14:paraId="393A5D23" w14:textId="77777777" w:rsidR="003448EB" w:rsidRPr="000A3929" w:rsidRDefault="003448EB" w:rsidP="006549CB">
            <w:pPr>
              <w:spacing w:after="0"/>
              <w:jc w:val="center"/>
              <w:rPr>
                <w:rFonts w:cstheme="minorHAnsi"/>
                <w:b/>
                <w:sz w:val="16"/>
                <w:szCs w:val="16"/>
              </w:rPr>
            </w:pPr>
            <w:r w:rsidRPr="000A3929">
              <w:rPr>
                <w:rFonts w:cstheme="minorHAnsi"/>
                <w:b/>
                <w:sz w:val="16"/>
                <w:szCs w:val="16"/>
              </w:rPr>
              <w:t>Summary Description</w:t>
            </w:r>
          </w:p>
        </w:tc>
        <w:tc>
          <w:tcPr>
            <w:tcW w:w="4962" w:type="dxa"/>
            <w:shd w:val="clear" w:color="auto" w:fill="BFBFBF" w:themeFill="background1" w:themeFillShade="BF"/>
            <w:hideMark/>
          </w:tcPr>
          <w:p w14:paraId="0F13E108" w14:textId="77777777" w:rsidR="003448EB" w:rsidRPr="000A3929" w:rsidRDefault="003448EB" w:rsidP="006549CB">
            <w:pPr>
              <w:spacing w:after="0"/>
              <w:jc w:val="center"/>
              <w:rPr>
                <w:rFonts w:cstheme="minorHAnsi"/>
                <w:b/>
                <w:sz w:val="16"/>
                <w:szCs w:val="16"/>
              </w:rPr>
            </w:pPr>
            <w:r w:rsidRPr="000A3929">
              <w:rPr>
                <w:rFonts w:cstheme="minorHAnsi"/>
                <w:b/>
                <w:sz w:val="16"/>
                <w:szCs w:val="16"/>
              </w:rPr>
              <w:t>Project Role</w:t>
            </w:r>
          </w:p>
        </w:tc>
      </w:tr>
      <w:tr w:rsidR="003448EB" w:rsidRPr="000A3929" w14:paraId="22BB61F5" w14:textId="77777777" w:rsidTr="00AC2214">
        <w:tc>
          <w:tcPr>
            <w:tcW w:w="14601" w:type="dxa"/>
            <w:gridSpan w:val="3"/>
            <w:shd w:val="clear" w:color="auto" w:fill="D9D9D9" w:themeFill="background1" w:themeFillShade="D9"/>
          </w:tcPr>
          <w:p w14:paraId="64FB9621" w14:textId="77777777" w:rsidR="003448EB" w:rsidRPr="000A3929" w:rsidRDefault="003448EB" w:rsidP="006549CB">
            <w:pPr>
              <w:spacing w:after="0"/>
              <w:rPr>
                <w:rFonts w:cstheme="minorHAnsi"/>
                <w:b/>
                <w:sz w:val="16"/>
                <w:szCs w:val="16"/>
              </w:rPr>
            </w:pPr>
            <w:r w:rsidRPr="000A3929">
              <w:rPr>
                <w:rFonts w:cstheme="minorHAnsi"/>
                <w:b/>
                <w:sz w:val="16"/>
                <w:szCs w:val="16"/>
              </w:rPr>
              <w:t>National Central Government &amp; Government of the Autonomous Region of Principe</w:t>
            </w:r>
          </w:p>
        </w:tc>
      </w:tr>
      <w:tr w:rsidR="003448EB" w:rsidRPr="000A3929" w14:paraId="2326A4E1" w14:textId="77777777" w:rsidTr="00AC2214">
        <w:tc>
          <w:tcPr>
            <w:tcW w:w="2410" w:type="dxa"/>
            <w:vMerge w:val="restart"/>
            <w:shd w:val="clear" w:color="auto" w:fill="auto"/>
          </w:tcPr>
          <w:p w14:paraId="09A9B20C" w14:textId="77777777" w:rsidR="003448EB" w:rsidRPr="000A3929" w:rsidRDefault="003448EB" w:rsidP="00063503">
            <w:pPr>
              <w:spacing w:after="0"/>
              <w:jc w:val="left"/>
              <w:rPr>
                <w:rFonts w:cstheme="minorHAnsi"/>
                <w:sz w:val="16"/>
                <w:szCs w:val="16"/>
              </w:rPr>
            </w:pPr>
            <w:proofErr w:type="spellStart"/>
            <w:r w:rsidRPr="000A3929">
              <w:rPr>
                <w:rFonts w:cstheme="minorHAnsi"/>
                <w:sz w:val="16"/>
                <w:szCs w:val="16"/>
              </w:rPr>
              <w:t>MOPIRNA</w:t>
            </w:r>
            <w:proofErr w:type="spellEnd"/>
            <w:r>
              <w:rPr>
                <w:rFonts w:cstheme="minorHAnsi"/>
                <w:sz w:val="16"/>
                <w:szCs w:val="16"/>
              </w:rPr>
              <w:t xml:space="preserve"> – </w:t>
            </w:r>
            <w:r w:rsidRPr="000A3929">
              <w:rPr>
                <w:rFonts w:cstheme="minorHAnsi"/>
                <w:sz w:val="16"/>
                <w:szCs w:val="16"/>
              </w:rPr>
              <w:t xml:space="preserve">Ministry of Infrastructure, Public Works, Natural Resources and Environment </w:t>
            </w:r>
          </w:p>
          <w:p w14:paraId="4E20391F" w14:textId="77777777" w:rsidR="003448EB" w:rsidRDefault="003448EB" w:rsidP="00063503">
            <w:pPr>
              <w:spacing w:after="0"/>
              <w:jc w:val="left"/>
              <w:rPr>
                <w:rFonts w:cstheme="minorHAnsi"/>
                <w:sz w:val="16"/>
                <w:szCs w:val="16"/>
              </w:rPr>
            </w:pPr>
          </w:p>
          <w:p w14:paraId="453C2E08" w14:textId="77777777" w:rsidR="003448EB" w:rsidRDefault="003448EB" w:rsidP="00063503">
            <w:pPr>
              <w:spacing w:after="0"/>
              <w:jc w:val="left"/>
              <w:rPr>
                <w:rFonts w:cstheme="minorHAnsi"/>
                <w:sz w:val="16"/>
                <w:szCs w:val="16"/>
                <w:lang w:val="pt-BR"/>
              </w:rPr>
            </w:pPr>
            <w:r w:rsidRPr="00C926F7">
              <w:rPr>
                <w:rFonts w:cstheme="minorHAnsi"/>
                <w:sz w:val="16"/>
                <w:szCs w:val="16"/>
                <w:lang w:val="pt-BR"/>
              </w:rPr>
              <w:t>Genera</w:t>
            </w:r>
            <w:r>
              <w:rPr>
                <w:rFonts w:cstheme="minorHAnsi"/>
                <w:sz w:val="16"/>
                <w:szCs w:val="16"/>
                <w:lang w:val="pt-BR"/>
              </w:rPr>
              <w:t xml:space="preserve">l </w:t>
            </w:r>
            <w:proofErr w:type="spellStart"/>
            <w:r>
              <w:rPr>
                <w:rFonts w:cstheme="minorHAnsi"/>
                <w:sz w:val="16"/>
                <w:szCs w:val="16"/>
                <w:lang w:val="pt-BR"/>
              </w:rPr>
              <w:t>Directorate</w:t>
            </w:r>
            <w:proofErr w:type="spellEnd"/>
            <w:r>
              <w:rPr>
                <w:rFonts w:cstheme="minorHAnsi"/>
                <w:sz w:val="16"/>
                <w:szCs w:val="16"/>
                <w:lang w:val="pt-BR"/>
              </w:rPr>
              <w:t xml:space="preserve"> for </w:t>
            </w:r>
            <w:proofErr w:type="spellStart"/>
            <w:r>
              <w:rPr>
                <w:rFonts w:cstheme="minorHAnsi"/>
                <w:sz w:val="16"/>
                <w:szCs w:val="16"/>
                <w:lang w:val="pt-BR"/>
              </w:rPr>
              <w:t>Environment</w:t>
            </w:r>
            <w:proofErr w:type="spellEnd"/>
            <w:r>
              <w:rPr>
                <w:rFonts w:cstheme="minorHAnsi"/>
                <w:sz w:val="16"/>
                <w:szCs w:val="16"/>
                <w:lang w:val="pt-BR"/>
              </w:rPr>
              <w:t xml:space="preserve"> </w:t>
            </w:r>
          </w:p>
          <w:p w14:paraId="30BEC598" w14:textId="77777777" w:rsidR="003448EB" w:rsidRPr="00C926F7" w:rsidRDefault="003448EB" w:rsidP="00063503">
            <w:pPr>
              <w:spacing w:after="0"/>
              <w:jc w:val="left"/>
              <w:rPr>
                <w:rFonts w:cstheme="minorHAnsi"/>
                <w:sz w:val="16"/>
                <w:szCs w:val="16"/>
                <w:lang w:val="pt-BR"/>
              </w:rPr>
            </w:pPr>
            <w:proofErr w:type="spellStart"/>
            <w:r w:rsidRPr="003314F9">
              <w:rPr>
                <w:rFonts w:cstheme="minorHAnsi"/>
                <w:i/>
                <w:sz w:val="16"/>
                <w:szCs w:val="16"/>
                <w:lang w:val="pt-BR"/>
              </w:rPr>
              <w:t>Direcção-Geral</w:t>
            </w:r>
            <w:proofErr w:type="spellEnd"/>
            <w:r w:rsidRPr="003314F9">
              <w:rPr>
                <w:rFonts w:cstheme="minorHAnsi"/>
                <w:i/>
                <w:sz w:val="16"/>
                <w:szCs w:val="16"/>
                <w:lang w:val="pt-BR"/>
              </w:rPr>
              <w:t xml:space="preserve"> do Ambiente</w:t>
            </w:r>
            <w:r w:rsidRPr="00C926F7">
              <w:rPr>
                <w:rFonts w:cstheme="minorHAnsi"/>
                <w:sz w:val="16"/>
                <w:szCs w:val="16"/>
                <w:lang w:val="pt-BR"/>
              </w:rPr>
              <w:t xml:space="preserve"> (</w:t>
            </w:r>
            <w:proofErr w:type="spellStart"/>
            <w:r w:rsidRPr="00C926F7">
              <w:rPr>
                <w:rFonts w:cstheme="minorHAnsi"/>
                <w:sz w:val="16"/>
                <w:szCs w:val="16"/>
                <w:lang w:val="pt-BR"/>
              </w:rPr>
              <w:t>DGA</w:t>
            </w:r>
            <w:proofErr w:type="spellEnd"/>
            <w:r w:rsidRPr="00C926F7">
              <w:rPr>
                <w:rFonts w:cstheme="minorHAnsi"/>
                <w:sz w:val="16"/>
                <w:szCs w:val="16"/>
                <w:lang w:val="pt-BR"/>
              </w:rPr>
              <w:t>).</w:t>
            </w:r>
          </w:p>
        </w:tc>
        <w:tc>
          <w:tcPr>
            <w:tcW w:w="7229" w:type="dxa"/>
            <w:shd w:val="clear" w:color="auto" w:fill="auto"/>
          </w:tcPr>
          <w:p w14:paraId="21AF2625" w14:textId="77777777" w:rsidR="003448EB" w:rsidRPr="007159F7" w:rsidRDefault="003448EB" w:rsidP="006549CB">
            <w:pPr>
              <w:pStyle w:val="xl80"/>
              <w:spacing w:before="0" w:beforeAutospacing="0" w:after="0" w:afterAutospacing="0"/>
              <w:jc w:val="both"/>
              <w:textAlignment w:val="auto"/>
              <w:rPr>
                <w:rFonts w:asciiTheme="minorHAnsi" w:eastAsiaTheme="minorHAnsi" w:hAnsiTheme="minorHAnsi" w:cstheme="minorHAnsi"/>
                <w:lang w:eastAsia="en-US"/>
              </w:rPr>
            </w:pPr>
            <w:r w:rsidRPr="007159F7">
              <w:rPr>
                <w:rFonts w:asciiTheme="minorHAnsi" w:eastAsiaTheme="minorHAnsi" w:hAnsiTheme="minorHAnsi" w:cstheme="minorHAnsi"/>
                <w:lang w:eastAsia="en-US"/>
              </w:rPr>
              <w:t>Government body responsible for designing and implementing policies related to the environment, conservation / preservation of ecosystems and the longevity of species and life on Earth. The specific attributions are: to guarantee the effective application of laws and other environmental policy instruments, through evaluation and monitoring; collaborate in the elaboration of an integrated environmental policy, ensuring multisector coordination; create and coordinate the National Environmental Information System and produce statistical indicators;  accreditation of companies in the environmental area; collaborate in the definition of a waste management policy; encourage the development of new technologies in the environmental area; coordinate the integration of environmental issues in international relations; to propose the appointment of Focal Points for certain environmental areas and to coordinate their actions.</w:t>
            </w:r>
          </w:p>
          <w:p w14:paraId="57572FAF" w14:textId="77777777" w:rsidR="003448EB" w:rsidRPr="00063503" w:rsidRDefault="003448EB" w:rsidP="00063503">
            <w:pPr>
              <w:pStyle w:val="BalloonText"/>
              <w:spacing w:after="0"/>
              <w:rPr>
                <w:rFonts w:ascii="Calibri" w:hAnsi="Calibri" w:cstheme="minorHAnsi"/>
              </w:rPr>
            </w:pPr>
          </w:p>
        </w:tc>
        <w:tc>
          <w:tcPr>
            <w:tcW w:w="4962" w:type="dxa"/>
            <w:shd w:val="clear" w:color="auto" w:fill="auto"/>
          </w:tcPr>
          <w:p w14:paraId="46CD2909"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Implementing Partner – in charge of overall project implementation</w:t>
            </w:r>
          </w:p>
          <w:p w14:paraId="47AC1DA7"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Exchange of information and best practices; participation in decision-making</w:t>
            </w:r>
          </w:p>
          <w:p w14:paraId="30FA7246"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Project design and adaptive management, participatory elaboration of annual activities, participation in monitoring and evaluation (overall project implementation) / Project Board</w:t>
            </w:r>
          </w:p>
          <w:p w14:paraId="12FEC2C5"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Data collection for research purposes</w:t>
            </w:r>
          </w:p>
          <w:p w14:paraId="5282C327"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Exchange of information and best practices</w:t>
            </w:r>
          </w:p>
          <w:p w14:paraId="7D8582DC"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Member of advisory body (overall project implementation)</w:t>
            </w:r>
          </w:p>
          <w:p w14:paraId="05FA2E02"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Beneficiaries and providers of training / capacity building activities</w:t>
            </w:r>
          </w:p>
          <w:p w14:paraId="69C3AE68"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Project ongoing support for biodiversity &amp; sustainable land-use mainstreaming into activities; dialogue, outreach and consultation</w:t>
            </w:r>
          </w:p>
          <w:p w14:paraId="1306C804"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National Environmental Law Enforcement Platform</w:t>
            </w:r>
          </w:p>
          <w:p w14:paraId="0633FB14"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National Sustainable Charcoal Platform</w:t>
            </w:r>
          </w:p>
          <w:p w14:paraId="1333D588"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 xml:space="preserve">Participatory appraisals of community needs (livelihoods, </w:t>
            </w:r>
            <w:proofErr w:type="spellStart"/>
            <w:r w:rsidRPr="005F40C2">
              <w:rPr>
                <w:rFonts w:asciiTheme="minorHAnsi" w:hAnsiTheme="minorHAnsi" w:cstheme="minorHAnsi"/>
                <w:sz w:val="16"/>
                <w:szCs w:val="16"/>
              </w:rPr>
              <w:t>PAs</w:t>
            </w:r>
            <w:proofErr w:type="spellEnd"/>
            <w:r w:rsidRPr="005F40C2">
              <w:rPr>
                <w:rFonts w:asciiTheme="minorHAnsi" w:hAnsiTheme="minorHAnsi" w:cstheme="minorHAnsi"/>
                <w:sz w:val="16"/>
                <w:szCs w:val="16"/>
              </w:rPr>
              <w:t>, HCVs, law enforcement)</w:t>
            </w:r>
          </w:p>
          <w:p w14:paraId="46937CC6"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Inception Workshop</w:t>
            </w:r>
          </w:p>
        </w:tc>
      </w:tr>
      <w:tr w:rsidR="003448EB" w:rsidRPr="000A3929" w14:paraId="5232E027" w14:textId="77777777" w:rsidTr="00AC2214">
        <w:tc>
          <w:tcPr>
            <w:tcW w:w="2410" w:type="dxa"/>
            <w:vMerge/>
            <w:shd w:val="clear" w:color="auto" w:fill="FFF2CC" w:themeFill="accent4" w:themeFillTint="33"/>
          </w:tcPr>
          <w:p w14:paraId="1C900343" w14:textId="77777777" w:rsidR="003448EB" w:rsidRPr="000A3929" w:rsidRDefault="003448EB" w:rsidP="006549CB">
            <w:pPr>
              <w:spacing w:after="0"/>
              <w:rPr>
                <w:rFonts w:cstheme="minorHAnsi"/>
                <w:sz w:val="16"/>
                <w:szCs w:val="16"/>
              </w:rPr>
            </w:pPr>
          </w:p>
        </w:tc>
        <w:tc>
          <w:tcPr>
            <w:tcW w:w="12191" w:type="dxa"/>
            <w:gridSpan w:val="2"/>
            <w:shd w:val="clear" w:color="auto" w:fill="auto"/>
          </w:tcPr>
          <w:p w14:paraId="5BD9EBAB" w14:textId="77777777" w:rsidR="003448EB" w:rsidRPr="002C1ACF" w:rsidRDefault="003448EB" w:rsidP="002C1ACF">
            <w:pPr>
              <w:pStyle w:val="BalloonText"/>
              <w:spacing w:after="0"/>
              <w:rPr>
                <w:rFonts w:ascii="Calibri" w:hAnsi="Calibri" w:cstheme="minorHAnsi"/>
                <w:noProof/>
                <w:lang w:eastAsia="en-GB"/>
              </w:rPr>
            </w:pPr>
            <w:r w:rsidRPr="002C1ACF">
              <w:rPr>
                <w:rFonts w:ascii="Calibri" w:hAnsi="Calibri" w:cstheme="minorHAnsi"/>
                <w:noProof/>
                <w:lang w:eastAsia="en-GB"/>
              </w:rPr>
              <w:drawing>
                <wp:inline distT="0" distB="0" distL="0" distR="0" wp14:anchorId="6E1FF089" wp14:editId="6528ABCC">
                  <wp:extent cx="6583680" cy="2172316"/>
                  <wp:effectExtent l="0" t="0" r="7620" b="0"/>
                  <wp:docPr id="3145" name="Picture 3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590689" cy="2174629"/>
                          </a:xfrm>
                          <a:prstGeom prst="rect">
                            <a:avLst/>
                          </a:prstGeom>
                          <a:noFill/>
                        </pic:spPr>
                      </pic:pic>
                    </a:graphicData>
                  </a:graphic>
                </wp:inline>
              </w:drawing>
            </w:r>
          </w:p>
        </w:tc>
      </w:tr>
      <w:tr w:rsidR="003448EB" w:rsidRPr="000A3929" w14:paraId="47D1C0FC" w14:textId="77777777" w:rsidTr="00AC2214">
        <w:tc>
          <w:tcPr>
            <w:tcW w:w="2410" w:type="dxa"/>
            <w:vMerge w:val="restart"/>
            <w:shd w:val="clear" w:color="auto" w:fill="auto"/>
          </w:tcPr>
          <w:p w14:paraId="04CE1AA1" w14:textId="77777777" w:rsidR="003448EB" w:rsidRPr="000A3929" w:rsidRDefault="003448EB" w:rsidP="002F5F26">
            <w:pPr>
              <w:spacing w:after="0"/>
              <w:jc w:val="left"/>
              <w:rPr>
                <w:rFonts w:cstheme="minorHAnsi"/>
                <w:sz w:val="16"/>
                <w:szCs w:val="16"/>
              </w:rPr>
            </w:pPr>
            <w:proofErr w:type="spellStart"/>
            <w:r w:rsidRPr="000A3929">
              <w:rPr>
                <w:rFonts w:cstheme="minorHAnsi"/>
                <w:sz w:val="16"/>
                <w:szCs w:val="16"/>
              </w:rPr>
              <w:lastRenderedPageBreak/>
              <w:t>MAPDR</w:t>
            </w:r>
            <w:proofErr w:type="spellEnd"/>
            <w:r>
              <w:rPr>
                <w:rFonts w:cstheme="minorHAnsi"/>
                <w:sz w:val="16"/>
                <w:szCs w:val="16"/>
              </w:rPr>
              <w:t xml:space="preserve"> – </w:t>
            </w:r>
            <w:r w:rsidRPr="000A3929">
              <w:rPr>
                <w:rFonts w:cstheme="minorHAnsi"/>
                <w:sz w:val="16"/>
                <w:szCs w:val="16"/>
              </w:rPr>
              <w:t xml:space="preserve">Ministry of Agriculture, Fisheries and Rural Development </w:t>
            </w:r>
          </w:p>
          <w:p w14:paraId="71E03986" w14:textId="77777777" w:rsidR="003448EB" w:rsidRDefault="003448EB" w:rsidP="002F5F26">
            <w:pPr>
              <w:spacing w:after="0"/>
              <w:jc w:val="left"/>
              <w:rPr>
                <w:rFonts w:cstheme="minorHAnsi"/>
                <w:sz w:val="16"/>
                <w:szCs w:val="16"/>
              </w:rPr>
            </w:pPr>
          </w:p>
          <w:p w14:paraId="420BBBDF" w14:textId="77777777" w:rsidR="003448EB" w:rsidRDefault="003448EB" w:rsidP="002F5F26">
            <w:pPr>
              <w:spacing w:after="0"/>
              <w:jc w:val="left"/>
              <w:rPr>
                <w:rFonts w:cstheme="minorHAnsi"/>
                <w:sz w:val="16"/>
                <w:szCs w:val="16"/>
                <w:lang w:val="pt-BR"/>
              </w:rPr>
            </w:pPr>
            <w:proofErr w:type="spellStart"/>
            <w:r w:rsidRPr="0032028B">
              <w:rPr>
                <w:rFonts w:cstheme="minorHAnsi"/>
                <w:sz w:val="16"/>
                <w:szCs w:val="16"/>
                <w:lang w:val="pt-BR"/>
              </w:rPr>
              <w:t>Directorate</w:t>
            </w:r>
            <w:proofErr w:type="spellEnd"/>
            <w:r w:rsidRPr="0032028B">
              <w:rPr>
                <w:rFonts w:cstheme="minorHAnsi"/>
                <w:sz w:val="16"/>
                <w:szCs w:val="16"/>
                <w:lang w:val="pt-BR"/>
              </w:rPr>
              <w:t xml:space="preserve"> for </w:t>
            </w:r>
            <w:proofErr w:type="spellStart"/>
            <w:r w:rsidRPr="0032028B">
              <w:rPr>
                <w:rFonts w:cstheme="minorHAnsi"/>
                <w:sz w:val="16"/>
                <w:szCs w:val="16"/>
                <w:lang w:val="pt-BR"/>
              </w:rPr>
              <w:t>Forests</w:t>
            </w:r>
            <w:proofErr w:type="spellEnd"/>
            <w:r w:rsidRPr="0032028B">
              <w:rPr>
                <w:rFonts w:cstheme="minorHAnsi"/>
                <w:sz w:val="16"/>
                <w:szCs w:val="16"/>
                <w:lang w:val="pt-BR"/>
              </w:rPr>
              <w:t xml:space="preserve"> </w:t>
            </w:r>
            <w:proofErr w:type="spellStart"/>
            <w:r w:rsidRPr="0032028B">
              <w:rPr>
                <w:rFonts w:cstheme="minorHAnsi"/>
                <w:sz w:val="16"/>
                <w:szCs w:val="16"/>
                <w:lang w:val="pt-BR"/>
              </w:rPr>
              <w:t>and</w:t>
            </w:r>
            <w:proofErr w:type="spellEnd"/>
            <w:r w:rsidRPr="0032028B">
              <w:rPr>
                <w:rFonts w:cstheme="minorHAnsi"/>
                <w:sz w:val="16"/>
                <w:szCs w:val="16"/>
                <w:lang w:val="pt-BR"/>
              </w:rPr>
              <w:t xml:space="preserve"> </w:t>
            </w:r>
            <w:proofErr w:type="spellStart"/>
            <w:r w:rsidRPr="0032028B">
              <w:rPr>
                <w:rFonts w:cstheme="minorHAnsi"/>
                <w:sz w:val="16"/>
                <w:szCs w:val="16"/>
                <w:lang w:val="pt-BR"/>
              </w:rPr>
              <w:t>Biodiversity</w:t>
            </w:r>
            <w:proofErr w:type="spellEnd"/>
            <w:r>
              <w:rPr>
                <w:rFonts w:cstheme="minorHAnsi"/>
                <w:sz w:val="16"/>
                <w:szCs w:val="16"/>
                <w:lang w:val="pt-BR"/>
              </w:rPr>
              <w:t xml:space="preserve"> </w:t>
            </w:r>
          </w:p>
          <w:p w14:paraId="57332CF5" w14:textId="77777777" w:rsidR="003448EB" w:rsidRPr="00C926F7" w:rsidRDefault="003448EB" w:rsidP="002F5F26">
            <w:pPr>
              <w:spacing w:after="0"/>
              <w:jc w:val="left"/>
              <w:rPr>
                <w:rFonts w:cstheme="minorHAnsi"/>
                <w:sz w:val="16"/>
                <w:szCs w:val="16"/>
                <w:lang w:val="pt-BR"/>
              </w:rPr>
            </w:pPr>
            <w:r w:rsidRPr="003314F9">
              <w:rPr>
                <w:rFonts w:cstheme="minorHAnsi"/>
                <w:i/>
                <w:sz w:val="16"/>
                <w:szCs w:val="16"/>
                <w:lang w:val="pt-BR"/>
              </w:rPr>
              <w:t>Direção das Florestas e da Biodiversidade</w:t>
            </w:r>
            <w:r w:rsidRPr="00C926F7">
              <w:rPr>
                <w:rFonts w:cstheme="minorHAnsi"/>
                <w:sz w:val="16"/>
                <w:szCs w:val="16"/>
                <w:lang w:val="pt-BR"/>
              </w:rPr>
              <w:t xml:space="preserve"> (</w:t>
            </w:r>
            <w:proofErr w:type="spellStart"/>
            <w:r w:rsidRPr="00C926F7">
              <w:rPr>
                <w:rFonts w:cstheme="minorHAnsi"/>
                <w:sz w:val="16"/>
                <w:szCs w:val="16"/>
                <w:lang w:val="pt-BR"/>
              </w:rPr>
              <w:t>DFB</w:t>
            </w:r>
            <w:proofErr w:type="spellEnd"/>
            <w:r w:rsidRPr="00C926F7">
              <w:rPr>
                <w:rFonts w:cstheme="minorHAnsi"/>
                <w:sz w:val="16"/>
                <w:szCs w:val="16"/>
                <w:lang w:val="pt-BR"/>
              </w:rPr>
              <w:t xml:space="preserve">). </w:t>
            </w:r>
          </w:p>
        </w:tc>
        <w:tc>
          <w:tcPr>
            <w:tcW w:w="7229" w:type="dxa"/>
            <w:shd w:val="clear" w:color="auto" w:fill="auto"/>
          </w:tcPr>
          <w:p w14:paraId="61508FC3" w14:textId="77777777" w:rsidR="003448EB" w:rsidRPr="000A3929" w:rsidRDefault="003448EB" w:rsidP="006549CB">
            <w:pPr>
              <w:spacing w:before="60"/>
              <w:rPr>
                <w:rFonts w:cstheme="minorHAnsi"/>
                <w:sz w:val="16"/>
                <w:szCs w:val="16"/>
              </w:rPr>
            </w:pPr>
            <w:r w:rsidRPr="000A3929">
              <w:rPr>
                <w:rFonts w:cstheme="minorHAnsi"/>
                <w:sz w:val="16"/>
                <w:szCs w:val="16"/>
              </w:rPr>
              <w:t xml:space="preserve">Government body responsible for designing and implementing policies approved for the area of forest promotion and biodiversity, inspection, statistics and promotion of the forest products industry (timber and non-timber product), as well as coordinating the activities of the </w:t>
            </w:r>
            <w:proofErr w:type="spellStart"/>
            <w:r w:rsidRPr="000A3929">
              <w:rPr>
                <w:rFonts w:cstheme="minorHAnsi"/>
                <w:sz w:val="16"/>
                <w:szCs w:val="16"/>
              </w:rPr>
              <w:t>Obô</w:t>
            </w:r>
            <w:proofErr w:type="spellEnd"/>
            <w:r w:rsidRPr="000A3929">
              <w:rPr>
                <w:rFonts w:cstheme="minorHAnsi"/>
                <w:sz w:val="16"/>
                <w:szCs w:val="16"/>
              </w:rPr>
              <w:t xml:space="preserve"> São Tomé Natural Park (</w:t>
            </w:r>
            <w:proofErr w:type="spellStart"/>
            <w:r w:rsidRPr="000A3929">
              <w:rPr>
                <w:rFonts w:cstheme="minorHAnsi"/>
                <w:sz w:val="16"/>
                <w:szCs w:val="16"/>
              </w:rPr>
              <w:t>PNOST</w:t>
            </w:r>
            <w:proofErr w:type="spellEnd"/>
            <w:r w:rsidRPr="000A3929">
              <w:rPr>
                <w:rFonts w:cstheme="minorHAnsi"/>
                <w:sz w:val="16"/>
                <w:szCs w:val="16"/>
              </w:rPr>
              <w:t>).</w:t>
            </w:r>
          </w:p>
        </w:tc>
        <w:tc>
          <w:tcPr>
            <w:tcW w:w="4962" w:type="dxa"/>
            <w:shd w:val="clear" w:color="auto" w:fill="auto"/>
          </w:tcPr>
          <w:p w14:paraId="6AA82718"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 xml:space="preserve">Lead Agency or Responsible Party to be designated by </w:t>
            </w:r>
            <w:proofErr w:type="spellStart"/>
            <w:r w:rsidRPr="005F40C2">
              <w:rPr>
                <w:rFonts w:asciiTheme="minorHAnsi" w:hAnsiTheme="minorHAnsi" w:cstheme="minorHAnsi"/>
                <w:sz w:val="16"/>
                <w:szCs w:val="16"/>
              </w:rPr>
              <w:t>DGA</w:t>
            </w:r>
            <w:proofErr w:type="spellEnd"/>
            <w:r w:rsidRPr="005F40C2">
              <w:rPr>
                <w:rFonts w:asciiTheme="minorHAnsi" w:hAnsiTheme="minorHAnsi" w:cstheme="minorHAnsi"/>
                <w:sz w:val="16"/>
                <w:szCs w:val="16"/>
              </w:rPr>
              <w:t xml:space="preserve"> – in charge of delivery of several output packages; dialogue, outreach and consultation; participation in decision-making</w:t>
            </w:r>
          </w:p>
          <w:p w14:paraId="4FF0BC34"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Project design and adaptive management, participatory elaboration of annual activities, participation in monitoring and evaluation (overall project implementation) / Project Board</w:t>
            </w:r>
          </w:p>
          <w:p w14:paraId="6170F3BA"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Participation in high-level advocacy meetings</w:t>
            </w:r>
          </w:p>
          <w:p w14:paraId="4543026F"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Data collection for research purposes</w:t>
            </w:r>
          </w:p>
          <w:p w14:paraId="36C12A53"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Exchange of information and best practices</w:t>
            </w:r>
          </w:p>
          <w:p w14:paraId="2B818F5D"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Member of advisory body</w:t>
            </w:r>
          </w:p>
          <w:p w14:paraId="2465BB21"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Beneficiaries and providers of training / capacity building activities</w:t>
            </w:r>
          </w:p>
          <w:p w14:paraId="6DC89A62"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Project ongoing support for biodiversity &amp; sustainable land-use mainstreaming into activities</w:t>
            </w:r>
          </w:p>
          <w:p w14:paraId="43D780B0"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National Environmental Law Enforcement Platform</w:t>
            </w:r>
          </w:p>
          <w:p w14:paraId="3D70A6BF"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National Sustainable Charcoal Platform</w:t>
            </w:r>
          </w:p>
          <w:p w14:paraId="25B9B9D1"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 xml:space="preserve">Participatory appraisals of community needs (livelihoods, </w:t>
            </w:r>
            <w:proofErr w:type="spellStart"/>
            <w:r w:rsidRPr="005F40C2">
              <w:rPr>
                <w:rFonts w:asciiTheme="minorHAnsi" w:hAnsiTheme="minorHAnsi" w:cstheme="minorHAnsi"/>
                <w:sz w:val="16"/>
                <w:szCs w:val="16"/>
              </w:rPr>
              <w:t>PAs</w:t>
            </w:r>
            <w:proofErr w:type="spellEnd"/>
            <w:r w:rsidRPr="005F40C2">
              <w:rPr>
                <w:rFonts w:asciiTheme="minorHAnsi" w:hAnsiTheme="minorHAnsi" w:cstheme="minorHAnsi"/>
                <w:sz w:val="16"/>
                <w:szCs w:val="16"/>
              </w:rPr>
              <w:t>, HCVs, reforestation)</w:t>
            </w:r>
          </w:p>
          <w:p w14:paraId="611A44E4" w14:textId="77777777" w:rsidR="003448EB" w:rsidRPr="005F40C2" w:rsidRDefault="003448EB" w:rsidP="00063503">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Inception Workshop</w:t>
            </w:r>
          </w:p>
        </w:tc>
      </w:tr>
      <w:tr w:rsidR="003448EB" w:rsidRPr="000A3929" w14:paraId="3C933573" w14:textId="77777777" w:rsidTr="00AC2214">
        <w:tc>
          <w:tcPr>
            <w:tcW w:w="2410" w:type="dxa"/>
            <w:vMerge/>
            <w:shd w:val="clear" w:color="auto" w:fill="auto"/>
          </w:tcPr>
          <w:p w14:paraId="54E55B70" w14:textId="77777777" w:rsidR="003448EB" w:rsidRPr="000A3929" w:rsidRDefault="003448EB" w:rsidP="002F5F26">
            <w:pPr>
              <w:spacing w:after="0"/>
              <w:jc w:val="left"/>
              <w:rPr>
                <w:rFonts w:cstheme="minorHAnsi"/>
                <w:sz w:val="16"/>
                <w:szCs w:val="16"/>
              </w:rPr>
            </w:pPr>
          </w:p>
        </w:tc>
        <w:tc>
          <w:tcPr>
            <w:tcW w:w="12191" w:type="dxa"/>
            <w:gridSpan w:val="2"/>
            <w:shd w:val="clear" w:color="auto" w:fill="auto"/>
          </w:tcPr>
          <w:p w14:paraId="7DF1B3FF" w14:textId="77777777" w:rsidR="003448EB" w:rsidRPr="002C1ACF" w:rsidRDefault="003448EB" w:rsidP="002C1ACF">
            <w:pPr>
              <w:pStyle w:val="z-TopofForm"/>
              <w:pBdr>
                <w:bottom w:val="none" w:sz="0" w:space="0" w:color="auto"/>
              </w:pBdr>
              <w:spacing w:before="60" w:after="60"/>
              <w:jc w:val="left"/>
              <w:rPr>
                <w:rFonts w:ascii="Calibri" w:eastAsia="SimSun" w:hAnsi="Calibri" w:cstheme="minorHAnsi"/>
                <w:noProof/>
                <w:vanish w:val="0"/>
                <w:lang w:val="en-US" w:eastAsia="en-GB"/>
              </w:rPr>
            </w:pPr>
            <w:r w:rsidRPr="002C1ACF">
              <w:rPr>
                <w:rFonts w:ascii="Calibri" w:eastAsia="SimSun" w:hAnsi="Calibri" w:cstheme="minorHAnsi"/>
                <w:noProof/>
                <w:vanish w:val="0"/>
                <w:lang w:val="en-US" w:eastAsia="en-GB"/>
              </w:rPr>
              <w:drawing>
                <wp:inline distT="0" distB="0" distL="0" distR="0" wp14:anchorId="0C1AD84B" wp14:editId="7869691C">
                  <wp:extent cx="6042991" cy="1759836"/>
                  <wp:effectExtent l="0" t="0" r="0" b="0"/>
                  <wp:docPr id="3146" name="Picture 3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98297" cy="1775942"/>
                          </a:xfrm>
                          <a:prstGeom prst="rect">
                            <a:avLst/>
                          </a:prstGeom>
                          <a:noFill/>
                        </pic:spPr>
                      </pic:pic>
                    </a:graphicData>
                  </a:graphic>
                </wp:inline>
              </w:drawing>
            </w:r>
          </w:p>
        </w:tc>
      </w:tr>
      <w:tr w:rsidR="003448EB" w:rsidRPr="000A3929" w14:paraId="74E6F2BA" w14:textId="77777777" w:rsidTr="00AC2214">
        <w:tc>
          <w:tcPr>
            <w:tcW w:w="2410" w:type="dxa"/>
            <w:shd w:val="clear" w:color="auto" w:fill="auto"/>
          </w:tcPr>
          <w:p w14:paraId="76764155" w14:textId="77777777" w:rsidR="003448EB" w:rsidRPr="003314F9" w:rsidRDefault="003448EB" w:rsidP="002F5F26">
            <w:pPr>
              <w:spacing w:after="0"/>
              <w:jc w:val="left"/>
              <w:rPr>
                <w:rFonts w:cstheme="minorHAnsi"/>
                <w:sz w:val="16"/>
                <w:szCs w:val="16"/>
              </w:rPr>
            </w:pPr>
            <w:r w:rsidRPr="003314F9">
              <w:rPr>
                <w:rFonts w:cstheme="minorHAnsi"/>
                <w:sz w:val="16"/>
                <w:szCs w:val="16"/>
              </w:rPr>
              <w:t xml:space="preserve">Regional Secretariat for Environment and Sustainable Development of Principe </w:t>
            </w:r>
          </w:p>
          <w:p w14:paraId="31B561CD" w14:textId="77777777" w:rsidR="003448EB" w:rsidRPr="0032028B" w:rsidRDefault="003448EB" w:rsidP="002F5F26">
            <w:pPr>
              <w:spacing w:after="0"/>
              <w:jc w:val="left"/>
              <w:rPr>
                <w:rFonts w:cstheme="minorHAnsi"/>
                <w:sz w:val="16"/>
                <w:szCs w:val="16"/>
                <w:lang w:val="pt-BR"/>
              </w:rPr>
            </w:pPr>
            <w:r w:rsidRPr="003314F9">
              <w:rPr>
                <w:rFonts w:cstheme="minorHAnsi"/>
                <w:i/>
                <w:sz w:val="16"/>
                <w:szCs w:val="16"/>
                <w:lang w:val="pt-BR"/>
              </w:rPr>
              <w:t>Secretaria Regional do Ambiente e Desenvolvimento Sustentável</w:t>
            </w:r>
            <w:r w:rsidRPr="0032028B">
              <w:rPr>
                <w:rFonts w:cstheme="minorHAnsi"/>
                <w:sz w:val="16"/>
                <w:szCs w:val="16"/>
                <w:lang w:val="pt-BR"/>
              </w:rPr>
              <w:t xml:space="preserve"> </w:t>
            </w:r>
          </w:p>
          <w:p w14:paraId="1675BC22" w14:textId="77777777" w:rsidR="003448EB" w:rsidRPr="0032028B" w:rsidRDefault="003448EB" w:rsidP="002F5F26">
            <w:pPr>
              <w:spacing w:after="0"/>
              <w:jc w:val="left"/>
              <w:rPr>
                <w:rFonts w:cstheme="minorHAnsi"/>
                <w:sz w:val="16"/>
                <w:szCs w:val="16"/>
                <w:lang w:val="pt-BR"/>
              </w:rPr>
            </w:pPr>
          </w:p>
          <w:p w14:paraId="3DBF22D8" w14:textId="77777777" w:rsidR="003448EB" w:rsidRDefault="003448EB" w:rsidP="002F5F26">
            <w:pPr>
              <w:spacing w:after="0"/>
              <w:jc w:val="left"/>
              <w:rPr>
                <w:rFonts w:cstheme="minorHAnsi"/>
                <w:sz w:val="16"/>
                <w:szCs w:val="16"/>
                <w:lang w:val="pt-BR"/>
              </w:rPr>
            </w:pPr>
            <w:proofErr w:type="spellStart"/>
            <w:r w:rsidRPr="0032028B">
              <w:rPr>
                <w:rFonts w:cstheme="minorHAnsi"/>
                <w:sz w:val="16"/>
                <w:szCs w:val="16"/>
                <w:lang w:val="pt-BR"/>
              </w:rPr>
              <w:t>Directorate</w:t>
            </w:r>
            <w:proofErr w:type="spellEnd"/>
            <w:r w:rsidRPr="0032028B">
              <w:rPr>
                <w:rFonts w:cstheme="minorHAnsi"/>
                <w:sz w:val="16"/>
                <w:szCs w:val="16"/>
                <w:lang w:val="pt-BR"/>
              </w:rPr>
              <w:t xml:space="preserve"> for </w:t>
            </w:r>
            <w:proofErr w:type="spellStart"/>
            <w:r w:rsidRPr="0032028B">
              <w:rPr>
                <w:rFonts w:cstheme="minorHAnsi"/>
                <w:sz w:val="16"/>
                <w:szCs w:val="16"/>
                <w:lang w:val="pt-BR"/>
              </w:rPr>
              <w:t>Environment</w:t>
            </w:r>
            <w:proofErr w:type="spellEnd"/>
            <w:r w:rsidRPr="0032028B">
              <w:rPr>
                <w:rFonts w:cstheme="minorHAnsi"/>
                <w:sz w:val="16"/>
                <w:szCs w:val="16"/>
                <w:lang w:val="pt-BR"/>
              </w:rPr>
              <w:t xml:space="preserve"> </w:t>
            </w:r>
            <w:proofErr w:type="spellStart"/>
            <w:r w:rsidRPr="0032028B">
              <w:rPr>
                <w:rFonts w:cstheme="minorHAnsi"/>
                <w:sz w:val="16"/>
                <w:szCs w:val="16"/>
                <w:lang w:val="pt-BR"/>
              </w:rPr>
              <w:t>and</w:t>
            </w:r>
            <w:proofErr w:type="spellEnd"/>
            <w:r w:rsidRPr="0032028B">
              <w:rPr>
                <w:rFonts w:cstheme="minorHAnsi"/>
                <w:sz w:val="16"/>
                <w:szCs w:val="16"/>
                <w:lang w:val="pt-BR"/>
              </w:rPr>
              <w:t xml:space="preserve"> </w:t>
            </w:r>
            <w:proofErr w:type="spellStart"/>
            <w:r w:rsidRPr="0032028B">
              <w:rPr>
                <w:rFonts w:cstheme="minorHAnsi"/>
                <w:sz w:val="16"/>
                <w:szCs w:val="16"/>
                <w:lang w:val="pt-BR"/>
              </w:rPr>
              <w:t>Nature</w:t>
            </w:r>
            <w:proofErr w:type="spellEnd"/>
            <w:r w:rsidRPr="0032028B">
              <w:rPr>
                <w:rFonts w:cstheme="minorHAnsi"/>
                <w:sz w:val="16"/>
                <w:szCs w:val="16"/>
                <w:lang w:val="pt-BR"/>
              </w:rPr>
              <w:t xml:space="preserve"> </w:t>
            </w:r>
            <w:proofErr w:type="spellStart"/>
            <w:r w:rsidRPr="0032028B">
              <w:rPr>
                <w:rFonts w:cstheme="minorHAnsi"/>
                <w:sz w:val="16"/>
                <w:szCs w:val="16"/>
                <w:lang w:val="pt-BR"/>
              </w:rPr>
              <w:t>Conservation</w:t>
            </w:r>
            <w:proofErr w:type="spellEnd"/>
            <w:r>
              <w:rPr>
                <w:rFonts w:cstheme="minorHAnsi"/>
                <w:sz w:val="16"/>
                <w:szCs w:val="16"/>
                <w:lang w:val="pt-BR"/>
              </w:rPr>
              <w:t xml:space="preserve"> </w:t>
            </w:r>
          </w:p>
          <w:p w14:paraId="68A87EAD" w14:textId="77777777" w:rsidR="003448EB" w:rsidRPr="0032028B" w:rsidRDefault="003448EB" w:rsidP="002F5F26">
            <w:pPr>
              <w:spacing w:after="0"/>
              <w:jc w:val="left"/>
              <w:rPr>
                <w:rFonts w:cstheme="minorHAnsi"/>
                <w:sz w:val="16"/>
                <w:szCs w:val="16"/>
                <w:lang w:val="pt-BR"/>
              </w:rPr>
            </w:pPr>
            <w:r w:rsidRPr="003314F9">
              <w:rPr>
                <w:rFonts w:cstheme="minorHAnsi"/>
                <w:i/>
                <w:sz w:val="16"/>
                <w:szCs w:val="16"/>
                <w:lang w:val="pt-BR"/>
              </w:rPr>
              <w:t xml:space="preserve">Direção do Ambiente e Conservação da Natureza </w:t>
            </w:r>
            <w:r>
              <w:rPr>
                <w:rFonts w:cstheme="minorHAnsi"/>
                <w:sz w:val="16"/>
                <w:szCs w:val="16"/>
                <w:lang w:val="pt-BR"/>
              </w:rPr>
              <w:t>(</w:t>
            </w:r>
            <w:proofErr w:type="spellStart"/>
            <w:r>
              <w:rPr>
                <w:rFonts w:cstheme="minorHAnsi"/>
                <w:sz w:val="16"/>
                <w:szCs w:val="16"/>
                <w:lang w:val="pt-BR"/>
              </w:rPr>
              <w:t>DACN</w:t>
            </w:r>
            <w:proofErr w:type="spellEnd"/>
            <w:r>
              <w:rPr>
                <w:rFonts w:cstheme="minorHAnsi"/>
                <w:sz w:val="16"/>
                <w:szCs w:val="16"/>
                <w:lang w:val="pt-BR"/>
              </w:rPr>
              <w:t>)</w:t>
            </w:r>
          </w:p>
        </w:tc>
        <w:tc>
          <w:tcPr>
            <w:tcW w:w="7229" w:type="dxa"/>
            <w:shd w:val="clear" w:color="auto" w:fill="auto"/>
          </w:tcPr>
          <w:p w14:paraId="23109442" w14:textId="77777777" w:rsidR="003448EB" w:rsidRPr="000A3929" w:rsidRDefault="003448EB" w:rsidP="006549CB">
            <w:pPr>
              <w:spacing w:after="0"/>
              <w:rPr>
                <w:rFonts w:cstheme="minorHAnsi"/>
                <w:sz w:val="16"/>
                <w:szCs w:val="16"/>
              </w:rPr>
            </w:pPr>
            <w:r>
              <w:rPr>
                <w:rFonts w:cstheme="minorHAnsi"/>
                <w:sz w:val="16"/>
                <w:szCs w:val="16"/>
              </w:rPr>
              <w:t>R</w:t>
            </w:r>
            <w:r w:rsidRPr="000A3929">
              <w:rPr>
                <w:rFonts w:cstheme="minorHAnsi"/>
                <w:sz w:val="16"/>
                <w:szCs w:val="16"/>
              </w:rPr>
              <w:t>egional delegation of the national General Directorate for Environment and the national Directorate for Forests and Biodiversity, yet under the Regional Autonomous Government of Principe. Responsible for designing, implementing, coordinating, monitoring and evaluating the policy defined and approved by the government for the areas of environment, nature and biosphere conservation, public works, natural resources, solid waste and urban development.</w:t>
            </w:r>
          </w:p>
          <w:p w14:paraId="4E14608C" w14:textId="77777777" w:rsidR="003448EB" w:rsidRPr="000A3929" w:rsidRDefault="003448EB" w:rsidP="006549CB">
            <w:pPr>
              <w:spacing w:after="0"/>
              <w:rPr>
                <w:rFonts w:cstheme="minorHAnsi"/>
                <w:sz w:val="16"/>
                <w:szCs w:val="16"/>
              </w:rPr>
            </w:pPr>
          </w:p>
          <w:p w14:paraId="7EC8BA04" w14:textId="77777777" w:rsidR="003448EB" w:rsidRPr="00063503" w:rsidRDefault="003448EB" w:rsidP="00063503">
            <w:pPr>
              <w:pStyle w:val="BalloonText"/>
              <w:spacing w:after="0"/>
              <w:rPr>
                <w:rFonts w:ascii="Calibri" w:hAnsi="Calibri" w:cstheme="minorHAnsi"/>
              </w:rPr>
            </w:pPr>
            <w:r w:rsidRPr="00063503">
              <w:rPr>
                <w:rFonts w:ascii="Calibri" w:hAnsi="Calibri" w:cstheme="minorHAnsi"/>
              </w:rPr>
              <w:t>It entails three Departments: Forest &amp; Biodiversity Department; Biosphere Reserve &amp; Natural Park Department; Environment &amp; Natural Resources Department</w:t>
            </w:r>
          </w:p>
        </w:tc>
        <w:tc>
          <w:tcPr>
            <w:tcW w:w="4962" w:type="dxa"/>
            <w:shd w:val="clear" w:color="auto" w:fill="auto"/>
          </w:tcPr>
          <w:p w14:paraId="75951F84"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As above.</w:t>
            </w:r>
          </w:p>
        </w:tc>
      </w:tr>
      <w:tr w:rsidR="003448EB" w:rsidRPr="000A3929" w14:paraId="7504C967" w14:textId="77777777" w:rsidTr="00AC2214">
        <w:tc>
          <w:tcPr>
            <w:tcW w:w="2410" w:type="dxa"/>
            <w:vMerge w:val="restart"/>
            <w:shd w:val="clear" w:color="auto" w:fill="auto"/>
          </w:tcPr>
          <w:p w14:paraId="5AFAB970" w14:textId="77777777" w:rsidR="003448EB" w:rsidRDefault="003448EB" w:rsidP="002F5F26">
            <w:pPr>
              <w:spacing w:after="0"/>
              <w:jc w:val="left"/>
              <w:rPr>
                <w:rFonts w:cstheme="minorHAnsi"/>
                <w:sz w:val="16"/>
                <w:szCs w:val="16"/>
              </w:rPr>
            </w:pPr>
            <w:proofErr w:type="spellStart"/>
            <w:r w:rsidRPr="000A3929">
              <w:rPr>
                <w:rFonts w:cstheme="minorHAnsi"/>
                <w:sz w:val="16"/>
                <w:szCs w:val="16"/>
              </w:rPr>
              <w:t>MOPIRNA</w:t>
            </w:r>
            <w:proofErr w:type="spellEnd"/>
          </w:p>
          <w:p w14:paraId="5FA8DEDE" w14:textId="77777777" w:rsidR="003448EB" w:rsidRPr="000A3929" w:rsidRDefault="003448EB" w:rsidP="002F5F26">
            <w:pPr>
              <w:spacing w:after="0"/>
              <w:jc w:val="left"/>
              <w:rPr>
                <w:rFonts w:cstheme="minorHAnsi"/>
                <w:sz w:val="16"/>
                <w:szCs w:val="16"/>
              </w:rPr>
            </w:pPr>
          </w:p>
          <w:p w14:paraId="6C7ADB0A" w14:textId="77777777" w:rsidR="003448EB" w:rsidRPr="003314F9" w:rsidRDefault="003448EB" w:rsidP="002F5F26">
            <w:pPr>
              <w:spacing w:after="0"/>
              <w:jc w:val="left"/>
              <w:rPr>
                <w:rFonts w:cstheme="minorHAnsi"/>
                <w:sz w:val="16"/>
                <w:szCs w:val="16"/>
              </w:rPr>
            </w:pPr>
            <w:r w:rsidRPr="003314F9">
              <w:rPr>
                <w:rFonts w:cstheme="minorHAnsi"/>
                <w:sz w:val="16"/>
                <w:szCs w:val="16"/>
              </w:rPr>
              <w:t xml:space="preserve">Directorate of Geographical and Cadastral Services </w:t>
            </w:r>
          </w:p>
          <w:p w14:paraId="4031FA28" w14:textId="77777777" w:rsidR="003448EB" w:rsidRPr="00C926F7" w:rsidRDefault="003448EB" w:rsidP="002F5F26">
            <w:pPr>
              <w:spacing w:after="0"/>
              <w:jc w:val="left"/>
              <w:rPr>
                <w:rFonts w:cstheme="minorHAnsi"/>
                <w:sz w:val="16"/>
                <w:szCs w:val="16"/>
                <w:lang w:val="pt-BR"/>
              </w:rPr>
            </w:pPr>
            <w:r w:rsidRPr="003314F9">
              <w:rPr>
                <w:rFonts w:cstheme="minorHAnsi"/>
                <w:i/>
                <w:sz w:val="16"/>
                <w:szCs w:val="16"/>
                <w:lang w:val="pt-BR"/>
              </w:rPr>
              <w:t>Direção dos Serviços Geográficos e Cadastrais</w:t>
            </w:r>
            <w:r w:rsidRPr="00C926F7">
              <w:rPr>
                <w:rFonts w:cstheme="minorHAnsi"/>
                <w:sz w:val="16"/>
                <w:szCs w:val="16"/>
                <w:lang w:val="pt-BR"/>
              </w:rPr>
              <w:t xml:space="preserve"> (</w:t>
            </w:r>
            <w:proofErr w:type="spellStart"/>
            <w:r w:rsidRPr="00C926F7">
              <w:rPr>
                <w:rFonts w:cstheme="minorHAnsi"/>
                <w:sz w:val="16"/>
                <w:szCs w:val="16"/>
                <w:lang w:val="pt-BR"/>
              </w:rPr>
              <w:t>DSGC</w:t>
            </w:r>
            <w:proofErr w:type="spellEnd"/>
            <w:r w:rsidRPr="00C926F7">
              <w:rPr>
                <w:rFonts w:cstheme="minorHAnsi"/>
                <w:sz w:val="16"/>
                <w:szCs w:val="16"/>
                <w:lang w:val="pt-BR"/>
              </w:rPr>
              <w:t xml:space="preserve">).  </w:t>
            </w:r>
          </w:p>
        </w:tc>
        <w:tc>
          <w:tcPr>
            <w:tcW w:w="7229" w:type="dxa"/>
            <w:shd w:val="clear" w:color="auto" w:fill="auto"/>
          </w:tcPr>
          <w:p w14:paraId="58569D2F" w14:textId="77777777" w:rsidR="003448EB" w:rsidRPr="000A3929" w:rsidRDefault="003448EB" w:rsidP="006549CB">
            <w:pPr>
              <w:spacing w:before="60"/>
              <w:rPr>
                <w:rFonts w:cstheme="minorHAnsi"/>
                <w:sz w:val="16"/>
                <w:szCs w:val="16"/>
              </w:rPr>
            </w:pPr>
            <w:r w:rsidRPr="000A3929">
              <w:rPr>
                <w:rFonts w:cstheme="minorHAnsi"/>
                <w:sz w:val="16"/>
                <w:szCs w:val="16"/>
              </w:rPr>
              <w:t xml:space="preserve">Government body responsible for implementing policies in the fields of Cartography, Geodesy and </w:t>
            </w:r>
            <w:proofErr w:type="spellStart"/>
            <w:r w:rsidRPr="000A3929">
              <w:rPr>
                <w:rFonts w:cstheme="minorHAnsi"/>
                <w:sz w:val="16"/>
                <w:szCs w:val="16"/>
              </w:rPr>
              <w:t>Cadastre</w:t>
            </w:r>
            <w:proofErr w:type="spellEnd"/>
            <w:r w:rsidRPr="000A3929">
              <w:rPr>
                <w:rFonts w:cstheme="minorHAnsi"/>
                <w:sz w:val="16"/>
                <w:szCs w:val="16"/>
              </w:rPr>
              <w:t xml:space="preserve">, including national spatial planning. In particular: to carry out topographical surveys as well as the elaboration of geographical and thematic maps, carry out calculations, projections and drawings of all the areas surveyed and which should serve as a basis for the elaboration of spatial planning and urban planning instruments; to ensure the application of the policy of land occupation, use and transformation, participating in the control and supervision, for the best protection of the environment; to participate in the elaboration of standards, </w:t>
            </w:r>
            <w:r w:rsidRPr="000A3929">
              <w:rPr>
                <w:rFonts w:cstheme="minorHAnsi"/>
                <w:sz w:val="16"/>
                <w:szCs w:val="16"/>
              </w:rPr>
              <w:lastRenderedPageBreak/>
              <w:t>technical-economic indices and working procedures for spatial planning; to participate in the elaboration and proposal of projects for the development of the urban system.</w:t>
            </w:r>
          </w:p>
        </w:tc>
        <w:tc>
          <w:tcPr>
            <w:tcW w:w="4962" w:type="dxa"/>
            <w:shd w:val="clear" w:color="auto" w:fill="auto"/>
          </w:tcPr>
          <w:p w14:paraId="0DD8E6F3" w14:textId="77777777" w:rsidR="003448EB" w:rsidRPr="00063503" w:rsidRDefault="003448EB" w:rsidP="00063503">
            <w:pPr>
              <w:pStyle w:val="ListParagraph"/>
              <w:numPr>
                <w:ilvl w:val="0"/>
                <w:numId w:val="77"/>
              </w:numPr>
              <w:ind w:left="177" w:hanging="177"/>
              <w:rPr>
                <w:rFonts w:asciiTheme="minorHAnsi" w:hAnsiTheme="minorHAnsi" w:cstheme="minorHAnsi"/>
                <w:sz w:val="16"/>
                <w:szCs w:val="16"/>
              </w:rPr>
            </w:pPr>
            <w:r w:rsidRPr="00063503">
              <w:rPr>
                <w:rFonts w:asciiTheme="minorHAnsi" w:hAnsiTheme="minorHAnsi" w:cstheme="minorHAnsi"/>
                <w:sz w:val="16"/>
                <w:szCs w:val="16"/>
              </w:rPr>
              <w:lastRenderedPageBreak/>
              <w:t xml:space="preserve">Collaboration on specific action of Component 1 &amp; member of advisory body; dialogue, outreach and consultation; participation in decision-making (Land Use / </w:t>
            </w:r>
            <w:proofErr w:type="spellStart"/>
            <w:r w:rsidRPr="00063503">
              <w:rPr>
                <w:rFonts w:asciiTheme="minorHAnsi" w:hAnsiTheme="minorHAnsi" w:cstheme="minorHAnsi"/>
                <w:sz w:val="16"/>
                <w:szCs w:val="16"/>
              </w:rPr>
              <w:t>PNOT</w:t>
            </w:r>
            <w:proofErr w:type="spellEnd"/>
            <w:r w:rsidRPr="00063503">
              <w:rPr>
                <w:rFonts w:asciiTheme="minorHAnsi" w:hAnsiTheme="minorHAnsi" w:cstheme="minorHAnsi"/>
                <w:sz w:val="16"/>
                <w:szCs w:val="16"/>
              </w:rPr>
              <w:t>)</w:t>
            </w:r>
          </w:p>
          <w:p w14:paraId="5520A7B5" w14:textId="77777777" w:rsidR="003448EB" w:rsidRPr="00063503" w:rsidRDefault="003448EB" w:rsidP="00063503">
            <w:pPr>
              <w:pStyle w:val="ListParagraph"/>
              <w:numPr>
                <w:ilvl w:val="0"/>
                <w:numId w:val="77"/>
              </w:numPr>
              <w:ind w:left="177" w:hanging="177"/>
              <w:rPr>
                <w:rFonts w:asciiTheme="minorHAnsi" w:hAnsiTheme="minorHAnsi" w:cstheme="minorHAnsi"/>
                <w:sz w:val="16"/>
                <w:szCs w:val="16"/>
              </w:rPr>
            </w:pPr>
            <w:r w:rsidRPr="00063503">
              <w:rPr>
                <w:rFonts w:asciiTheme="minorHAnsi" w:hAnsiTheme="minorHAnsi" w:cstheme="minorHAnsi"/>
                <w:sz w:val="16"/>
                <w:szCs w:val="16"/>
              </w:rPr>
              <w:t xml:space="preserve">Project design and adaptive management, participatory elaboration of annual activities, participation in monitoring and evaluation (C1 – </w:t>
            </w:r>
            <w:proofErr w:type="spellStart"/>
            <w:r w:rsidRPr="00063503">
              <w:rPr>
                <w:rFonts w:asciiTheme="minorHAnsi" w:hAnsiTheme="minorHAnsi" w:cstheme="minorHAnsi"/>
                <w:sz w:val="16"/>
                <w:szCs w:val="16"/>
              </w:rPr>
              <w:t>PNOT</w:t>
            </w:r>
            <w:proofErr w:type="spellEnd"/>
            <w:r w:rsidRPr="00063503">
              <w:rPr>
                <w:rFonts w:asciiTheme="minorHAnsi" w:hAnsiTheme="minorHAnsi" w:cstheme="minorHAnsi"/>
                <w:sz w:val="16"/>
                <w:szCs w:val="16"/>
              </w:rPr>
              <w:t>)</w:t>
            </w:r>
          </w:p>
          <w:p w14:paraId="60CEA3C4" w14:textId="77777777" w:rsidR="003448EB" w:rsidRPr="00063503" w:rsidRDefault="003448EB" w:rsidP="00063503">
            <w:pPr>
              <w:pStyle w:val="ListParagraph"/>
              <w:numPr>
                <w:ilvl w:val="0"/>
                <w:numId w:val="77"/>
              </w:numPr>
              <w:ind w:left="177" w:hanging="177"/>
              <w:rPr>
                <w:rFonts w:asciiTheme="minorHAnsi" w:hAnsiTheme="minorHAnsi" w:cstheme="minorHAnsi"/>
                <w:sz w:val="16"/>
                <w:szCs w:val="16"/>
              </w:rPr>
            </w:pPr>
            <w:r w:rsidRPr="00063503">
              <w:rPr>
                <w:rFonts w:asciiTheme="minorHAnsi" w:hAnsiTheme="minorHAnsi" w:cstheme="minorHAnsi"/>
                <w:sz w:val="16"/>
                <w:szCs w:val="16"/>
              </w:rPr>
              <w:t>Participation in high-level advocacy meetings</w:t>
            </w:r>
          </w:p>
          <w:p w14:paraId="726D8E4F" w14:textId="77777777" w:rsidR="003448EB" w:rsidRPr="00063503" w:rsidRDefault="003448EB" w:rsidP="00063503">
            <w:pPr>
              <w:pStyle w:val="ListParagraph"/>
              <w:numPr>
                <w:ilvl w:val="0"/>
                <w:numId w:val="77"/>
              </w:numPr>
              <w:ind w:left="177" w:hanging="177"/>
              <w:rPr>
                <w:rFonts w:asciiTheme="minorHAnsi" w:hAnsiTheme="minorHAnsi" w:cstheme="minorHAnsi"/>
                <w:sz w:val="16"/>
                <w:szCs w:val="16"/>
              </w:rPr>
            </w:pPr>
            <w:r w:rsidRPr="00063503">
              <w:rPr>
                <w:rFonts w:asciiTheme="minorHAnsi" w:hAnsiTheme="minorHAnsi" w:cstheme="minorHAnsi"/>
                <w:sz w:val="16"/>
                <w:szCs w:val="16"/>
              </w:rPr>
              <w:lastRenderedPageBreak/>
              <w:t>Beneficiaries and providers of training / capacity building activities</w:t>
            </w:r>
          </w:p>
          <w:p w14:paraId="6FF9736B" w14:textId="77777777" w:rsidR="003448EB" w:rsidRPr="00063503" w:rsidRDefault="003448EB" w:rsidP="00063503">
            <w:pPr>
              <w:pStyle w:val="ListParagraph"/>
              <w:numPr>
                <w:ilvl w:val="0"/>
                <w:numId w:val="77"/>
              </w:numPr>
              <w:ind w:left="177" w:hanging="177"/>
              <w:rPr>
                <w:rFonts w:asciiTheme="minorHAnsi" w:hAnsiTheme="minorHAnsi" w:cstheme="minorHAnsi"/>
                <w:sz w:val="16"/>
                <w:szCs w:val="16"/>
              </w:rPr>
            </w:pPr>
            <w:r w:rsidRPr="00063503">
              <w:rPr>
                <w:rFonts w:asciiTheme="minorHAnsi" w:hAnsiTheme="minorHAnsi" w:cstheme="minorHAnsi"/>
                <w:sz w:val="16"/>
                <w:szCs w:val="16"/>
              </w:rPr>
              <w:t>Project ongoing support for biodiversity &amp; sustainable land-use mainstreaming into activities; dialogue, outreach and consultation / awareness raising</w:t>
            </w:r>
          </w:p>
          <w:p w14:paraId="4FCDC07D" w14:textId="77777777" w:rsidR="003448EB" w:rsidRPr="00063503" w:rsidRDefault="003448EB" w:rsidP="00063503">
            <w:pPr>
              <w:pStyle w:val="ListParagraph"/>
              <w:numPr>
                <w:ilvl w:val="0"/>
                <w:numId w:val="77"/>
              </w:numPr>
              <w:ind w:left="177" w:hanging="177"/>
              <w:rPr>
                <w:rFonts w:asciiTheme="minorHAnsi" w:hAnsiTheme="minorHAnsi" w:cstheme="minorHAnsi"/>
                <w:sz w:val="16"/>
                <w:szCs w:val="16"/>
              </w:rPr>
            </w:pPr>
            <w:r w:rsidRPr="00063503">
              <w:rPr>
                <w:rFonts w:asciiTheme="minorHAnsi" w:hAnsiTheme="minorHAnsi" w:cstheme="minorHAnsi"/>
                <w:sz w:val="16"/>
                <w:szCs w:val="16"/>
              </w:rPr>
              <w:t>National Environmental Law Enforcement Platform</w:t>
            </w:r>
          </w:p>
          <w:p w14:paraId="235E558D" w14:textId="77777777" w:rsidR="003448EB" w:rsidRPr="00063503" w:rsidRDefault="003448EB" w:rsidP="00063503">
            <w:pPr>
              <w:pStyle w:val="ListParagraph"/>
              <w:numPr>
                <w:ilvl w:val="0"/>
                <w:numId w:val="77"/>
              </w:numPr>
              <w:ind w:left="177" w:hanging="177"/>
              <w:rPr>
                <w:rFonts w:asciiTheme="minorHAnsi" w:hAnsiTheme="minorHAnsi" w:cstheme="minorHAnsi"/>
                <w:sz w:val="16"/>
                <w:szCs w:val="16"/>
              </w:rPr>
            </w:pPr>
            <w:r w:rsidRPr="00063503">
              <w:rPr>
                <w:rFonts w:asciiTheme="minorHAnsi" w:hAnsiTheme="minorHAnsi" w:cstheme="minorHAnsi"/>
                <w:sz w:val="16"/>
                <w:szCs w:val="16"/>
              </w:rPr>
              <w:t>Inception Workshop</w:t>
            </w:r>
          </w:p>
        </w:tc>
      </w:tr>
      <w:tr w:rsidR="003448EB" w:rsidRPr="000A3929" w14:paraId="572AE54B" w14:textId="77777777" w:rsidTr="00AC2214">
        <w:tc>
          <w:tcPr>
            <w:tcW w:w="2410" w:type="dxa"/>
            <w:vMerge/>
            <w:shd w:val="clear" w:color="auto" w:fill="auto"/>
          </w:tcPr>
          <w:p w14:paraId="53AF63B0" w14:textId="77777777" w:rsidR="003448EB" w:rsidRPr="000A3929" w:rsidRDefault="003448EB" w:rsidP="006549CB">
            <w:pPr>
              <w:spacing w:after="0"/>
              <w:rPr>
                <w:rFonts w:cstheme="minorHAnsi"/>
                <w:sz w:val="16"/>
                <w:szCs w:val="16"/>
              </w:rPr>
            </w:pPr>
          </w:p>
        </w:tc>
        <w:tc>
          <w:tcPr>
            <w:tcW w:w="12191" w:type="dxa"/>
            <w:gridSpan w:val="2"/>
            <w:shd w:val="clear" w:color="auto" w:fill="auto"/>
          </w:tcPr>
          <w:p w14:paraId="0A9026BD" w14:textId="77777777" w:rsidR="003448EB" w:rsidRPr="002C1ACF" w:rsidRDefault="003448EB" w:rsidP="002C1ACF">
            <w:pPr>
              <w:pStyle w:val="z-TopofForm"/>
              <w:pBdr>
                <w:bottom w:val="none" w:sz="0" w:space="0" w:color="auto"/>
              </w:pBdr>
              <w:spacing w:before="60" w:after="60"/>
              <w:jc w:val="left"/>
              <w:rPr>
                <w:rFonts w:ascii="Calibri" w:eastAsia="SimSun" w:hAnsi="Calibri" w:cstheme="minorHAnsi"/>
                <w:noProof/>
                <w:vanish w:val="0"/>
                <w:lang w:val="en-US" w:eastAsia="en-GB"/>
              </w:rPr>
            </w:pPr>
            <w:r w:rsidRPr="002C1ACF">
              <w:rPr>
                <w:rFonts w:ascii="Calibri" w:eastAsia="SimSun" w:hAnsi="Calibri" w:cstheme="minorHAnsi"/>
                <w:noProof/>
                <w:vanish w:val="0"/>
                <w:lang w:val="en-US" w:eastAsia="en-GB"/>
              </w:rPr>
              <w:drawing>
                <wp:inline distT="0" distB="0" distL="0" distR="0" wp14:anchorId="7B87AD0E" wp14:editId="221D28CE">
                  <wp:extent cx="4341412" cy="1183128"/>
                  <wp:effectExtent l="0" t="0" r="2540" b="0"/>
                  <wp:docPr id="3147" name="Picture 3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413117" cy="1202669"/>
                          </a:xfrm>
                          <a:prstGeom prst="rect">
                            <a:avLst/>
                          </a:prstGeom>
                          <a:noFill/>
                        </pic:spPr>
                      </pic:pic>
                    </a:graphicData>
                  </a:graphic>
                </wp:inline>
              </w:drawing>
            </w:r>
          </w:p>
        </w:tc>
      </w:tr>
      <w:tr w:rsidR="003448EB" w:rsidRPr="000A3929" w14:paraId="1162B510" w14:textId="77777777" w:rsidTr="00AC2214">
        <w:tc>
          <w:tcPr>
            <w:tcW w:w="2410" w:type="dxa"/>
            <w:shd w:val="clear" w:color="auto" w:fill="auto"/>
          </w:tcPr>
          <w:p w14:paraId="23AB56C6" w14:textId="77777777" w:rsidR="003448EB" w:rsidRDefault="003448EB" w:rsidP="002F5F26">
            <w:pPr>
              <w:spacing w:after="0"/>
              <w:jc w:val="left"/>
              <w:rPr>
                <w:rFonts w:cstheme="minorHAnsi"/>
                <w:sz w:val="16"/>
                <w:szCs w:val="16"/>
              </w:rPr>
            </w:pPr>
            <w:r w:rsidRPr="000A3929">
              <w:rPr>
                <w:rFonts w:cstheme="minorHAnsi"/>
                <w:sz w:val="16"/>
                <w:szCs w:val="16"/>
              </w:rPr>
              <w:t>Regional Secretariat for Environment and Sustainable Development of Principe</w:t>
            </w:r>
          </w:p>
          <w:p w14:paraId="7F2CAC50" w14:textId="77777777" w:rsidR="003448EB" w:rsidRPr="000A3929" w:rsidRDefault="003448EB" w:rsidP="002F5F26">
            <w:pPr>
              <w:spacing w:after="0"/>
              <w:jc w:val="left"/>
              <w:rPr>
                <w:rFonts w:cstheme="minorHAnsi"/>
                <w:sz w:val="16"/>
                <w:szCs w:val="16"/>
              </w:rPr>
            </w:pPr>
          </w:p>
          <w:p w14:paraId="6FDB76B7" w14:textId="77777777" w:rsidR="003448EB" w:rsidRPr="0032028B" w:rsidRDefault="003448EB" w:rsidP="002F5F26">
            <w:pPr>
              <w:spacing w:after="0"/>
              <w:jc w:val="left"/>
              <w:rPr>
                <w:rFonts w:cstheme="minorHAnsi"/>
                <w:sz w:val="16"/>
                <w:szCs w:val="16"/>
              </w:rPr>
            </w:pPr>
            <w:r w:rsidRPr="0032028B">
              <w:rPr>
                <w:rFonts w:cstheme="minorHAnsi"/>
                <w:sz w:val="16"/>
                <w:szCs w:val="16"/>
              </w:rPr>
              <w:t xml:space="preserve">Regional Department for Public Works, Urbanism and Spatial Planning </w:t>
            </w:r>
          </w:p>
          <w:p w14:paraId="51663BD9" w14:textId="77777777" w:rsidR="003448EB" w:rsidRPr="0032028B" w:rsidRDefault="003448EB" w:rsidP="002F5F26">
            <w:pPr>
              <w:spacing w:after="0"/>
              <w:jc w:val="left"/>
              <w:rPr>
                <w:rFonts w:cstheme="minorHAnsi"/>
                <w:sz w:val="16"/>
                <w:szCs w:val="16"/>
                <w:lang w:val="pt-BR"/>
              </w:rPr>
            </w:pPr>
            <w:r w:rsidRPr="0032028B">
              <w:rPr>
                <w:rFonts w:cstheme="minorHAnsi"/>
                <w:i/>
                <w:sz w:val="16"/>
                <w:szCs w:val="16"/>
                <w:lang w:val="pt-BR"/>
              </w:rPr>
              <w:t>Departamento Regional de Obras Públicas, Urbanismo e Ordenamento do Território</w:t>
            </w:r>
          </w:p>
        </w:tc>
        <w:tc>
          <w:tcPr>
            <w:tcW w:w="7229" w:type="dxa"/>
            <w:shd w:val="clear" w:color="auto" w:fill="auto"/>
          </w:tcPr>
          <w:p w14:paraId="5A12C6ED" w14:textId="77777777" w:rsidR="003448EB" w:rsidRPr="000A3929" w:rsidRDefault="003448EB" w:rsidP="006549CB">
            <w:pPr>
              <w:spacing w:after="0"/>
              <w:rPr>
                <w:rFonts w:cstheme="minorHAnsi"/>
                <w:sz w:val="16"/>
                <w:szCs w:val="16"/>
              </w:rPr>
            </w:pPr>
            <w:r w:rsidRPr="000A3929">
              <w:rPr>
                <w:rFonts w:cstheme="minorHAnsi"/>
                <w:sz w:val="16"/>
                <w:szCs w:val="16"/>
              </w:rPr>
              <w:t xml:space="preserve">This is the regional delegation of the national Directorate of Geographical and Cadastral Services, yet under the Regional Autonomous Government of Principe. </w:t>
            </w:r>
          </w:p>
          <w:p w14:paraId="1D665CCC" w14:textId="77777777" w:rsidR="003448EB" w:rsidRPr="000A3929" w:rsidRDefault="003448EB" w:rsidP="006549CB">
            <w:pPr>
              <w:spacing w:after="0"/>
              <w:rPr>
                <w:rFonts w:cstheme="minorHAnsi"/>
                <w:sz w:val="16"/>
                <w:szCs w:val="16"/>
              </w:rPr>
            </w:pPr>
          </w:p>
          <w:p w14:paraId="7B02CAC2" w14:textId="77777777" w:rsidR="003448EB" w:rsidRPr="000A3929" w:rsidRDefault="003448EB" w:rsidP="006549CB">
            <w:pPr>
              <w:spacing w:after="0"/>
              <w:rPr>
                <w:rFonts w:cstheme="minorHAnsi"/>
                <w:sz w:val="16"/>
                <w:szCs w:val="16"/>
              </w:rPr>
            </w:pPr>
          </w:p>
        </w:tc>
        <w:tc>
          <w:tcPr>
            <w:tcW w:w="4962" w:type="dxa"/>
            <w:shd w:val="clear" w:color="auto" w:fill="auto"/>
          </w:tcPr>
          <w:p w14:paraId="35296DB6"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As above</w:t>
            </w:r>
          </w:p>
        </w:tc>
      </w:tr>
      <w:tr w:rsidR="003448EB" w:rsidRPr="000A3929" w14:paraId="366DD481" w14:textId="77777777" w:rsidTr="00AC2214">
        <w:tc>
          <w:tcPr>
            <w:tcW w:w="2410" w:type="dxa"/>
            <w:shd w:val="clear" w:color="auto" w:fill="auto"/>
          </w:tcPr>
          <w:p w14:paraId="12C8E767" w14:textId="77777777" w:rsidR="003448EB" w:rsidRPr="0032028B" w:rsidRDefault="003448EB" w:rsidP="002F5F26">
            <w:pPr>
              <w:spacing w:after="0"/>
              <w:jc w:val="left"/>
              <w:rPr>
                <w:rFonts w:cstheme="minorHAnsi"/>
                <w:sz w:val="16"/>
                <w:szCs w:val="16"/>
                <w:lang w:val="pt-BR"/>
              </w:rPr>
            </w:pPr>
            <w:r w:rsidRPr="0032028B">
              <w:rPr>
                <w:rFonts w:cstheme="minorHAnsi"/>
                <w:sz w:val="16"/>
                <w:szCs w:val="16"/>
                <w:lang w:val="pt-BR"/>
              </w:rPr>
              <w:t xml:space="preserve">Regional </w:t>
            </w:r>
            <w:proofErr w:type="spellStart"/>
            <w:r w:rsidRPr="0032028B">
              <w:rPr>
                <w:rFonts w:cstheme="minorHAnsi"/>
                <w:sz w:val="16"/>
                <w:szCs w:val="16"/>
                <w:lang w:val="pt-BR"/>
              </w:rPr>
              <w:t>Secretariat</w:t>
            </w:r>
            <w:proofErr w:type="spellEnd"/>
            <w:r w:rsidRPr="0032028B">
              <w:rPr>
                <w:rFonts w:cstheme="minorHAnsi"/>
                <w:sz w:val="16"/>
                <w:szCs w:val="16"/>
                <w:lang w:val="pt-BR"/>
              </w:rPr>
              <w:t xml:space="preserve"> for </w:t>
            </w:r>
            <w:proofErr w:type="spellStart"/>
            <w:r w:rsidRPr="0032028B">
              <w:rPr>
                <w:rFonts w:cstheme="minorHAnsi"/>
                <w:sz w:val="16"/>
                <w:szCs w:val="16"/>
                <w:lang w:val="pt-BR"/>
              </w:rPr>
              <w:t>Economy</w:t>
            </w:r>
            <w:proofErr w:type="spellEnd"/>
            <w:r w:rsidRPr="0032028B">
              <w:rPr>
                <w:rFonts w:cstheme="minorHAnsi"/>
                <w:sz w:val="16"/>
                <w:szCs w:val="16"/>
                <w:lang w:val="pt-BR"/>
              </w:rPr>
              <w:t xml:space="preserve"> </w:t>
            </w:r>
            <w:proofErr w:type="spellStart"/>
            <w:r w:rsidRPr="0032028B">
              <w:rPr>
                <w:rFonts w:cstheme="minorHAnsi"/>
                <w:sz w:val="16"/>
                <w:szCs w:val="16"/>
                <w:lang w:val="pt-BR"/>
              </w:rPr>
              <w:t>and</w:t>
            </w:r>
            <w:proofErr w:type="spellEnd"/>
            <w:r w:rsidRPr="0032028B">
              <w:rPr>
                <w:rFonts w:cstheme="minorHAnsi"/>
                <w:sz w:val="16"/>
                <w:szCs w:val="16"/>
                <w:lang w:val="pt-BR"/>
              </w:rPr>
              <w:t xml:space="preserve"> </w:t>
            </w:r>
            <w:proofErr w:type="spellStart"/>
            <w:r w:rsidRPr="0032028B">
              <w:rPr>
                <w:rFonts w:cstheme="minorHAnsi"/>
                <w:sz w:val="16"/>
                <w:szCs w:val="16"/>
                <w:lang w:val="pt-BR"/>
              </w:rPr>
              <w:t>Culture</w:t>
            </w:r>
            <w:proofErr w:type="spellEnd"/>
            <w:r w:rsidRPr="0032028B">
              <w:rPr>
                <w:rFonts w:cstheme="minorHAnsi"/>
                <w:sz w:val="16"/>
                <w:szCs w:val="16"/>
                <w:lang w:val="pt-BR"/>
              </w:rPr>
              <w:t xml:space="preserve"> of </w:t>
            </w:r>
            <w:proofErr w:type="spellStart"/>
            <w:r w:rsidRPr="0032028B">
              <w:rPr>
                <w:rFonts w:cstheme="minorHAnsi"/>
                <w:sz w:val="16"/>
                <w:szCs w:val="16"/>
                <w:lang w:val="pt-BR"/>
              </w:rPr>
              <w:t>Principe</w:t>
            </w:r>
            <w:proofErr w:type="spellEnd"/>
            <w:r w:rsidRPr="0032028B">
              <w:rPr>
                <w:rFonts w:cstheme="minorHAnsi"/>
                <w:sz w:val="16"/>
                <w:szCs w:val="16"/>
                <w:lang w:val="pt-BR"/>
              </w:rPr>
              <w:t xml:space="preserve"> / Secretaria Regional da Economia e Cultura</w:t>
            </w:r>
          </w:p>
          <w:p w14:paraId="406223EC" w14:textId="77777777" w:rsidR="003448EB" w:rsidRPr="0032028B" w:rsidRDefault="003448EB" w:rsidP="002F5F26">
            <w:pPr>
              <w:spacing w:after="0"/>
              <w:jc w:val="left"/>
              <w:rPr>
                <w:rFonts w:cstheme="minorHAnsi"/>
                <w:sz w:val="16"/>
                <w:szCs w:val="16"/>
                <w:lang w:val="pt-BR"/>
              </w:rPr>
            </w:pPr>
          </w:p>
          <w:p w14:paraId="1008F5D8" w14:textId="77777777" w:rsidR="003448EB" w:rsidRPr="0032028B" w:rsidRDefault="003448EB" w:rsidP="002F5F26">
            <w:pPr>
              <w:spacing w:after="0"/>
              <w:jc w:val="left"/>
              <w:rPr>
                <w:rFonts w:cstheme="minorHAnsi"/>
                <w:sz w:val="16"/>
                <w:szCs w:val="16"/>
              </w:rPr>
            </w:pPr>
            <w:r w:rsidRPr="0032028B">
              <w:rPr>
                <w:rFonts w:cstheme="minorHAnsi"/>
                <w:sz w:val="16"/>
                <w:szCs w:val="16"/>
              </w:rPr>
              <w:t xml:space="preserve">Regional Directorate of Tourism, Commerce, Industry and Culture </w:t>
            </w:r>
          </w:p>
          <w:p w14:paraId="42CC2288" w14:textId="77777777" w:rsidR="003448EB" w:rsidRPr="0032028B" w:rsidRDefault="003448EB" w:rsidP="002F5F26">
            <w:pPr>
              <w:spacing w:after="0"/>
              <w:jc w:val="left"/>
              <w:rPr>
                <w:rFonts w:cstheme="minorHAnsi"/>
                <w:sz w:val="16"/>
                <w:szCs w:val="16"/>
                <w:lang w:val="pt-BR"/>
              </w:rPr>
            </w:pPr>
            <w:r w:rsidRPr="0032028B">
              <w:rPr>
                <w:rFonts w:cstheme="minorHAnsi"/>
                <w:i/>
                <w:sz w:val="16"/>
                <w:szCs w:val="16"/>
                <w:lang w:val="pt-BR"/>
              </w:rPr>
              <w:t>Direção Regional de Turismo, Comércio, Indústria e Cultura</w:t>
            </w:r>
          </w:p>
        </w:tc>
        <w:tc>
          <w:tcPr>
            <w:tcW w:w="7229" w:type="dxa"/>
            <w:shd w:val="clear" w:color="auto" w:fill="auto"/>
          </w:tcPr>
          <w:p w14:paraId="2C5584B0" w14:textId="77777777" w:rsidR="003448EB" w:rsidRPr="000A3929" w:rsidRDefault="003448EB" w:rsidP="006549CB">
            <w:pPr>
              <w:spacing w:after="0"/>
              <w:rPr>
                <w:rFonts w:cstheme="minorHAnsi"/>
                <w:sz w:val="16"/>
                <w:szCs w:val="16"/>
              </w:rPr>
            </w:pPr>
            <w:r w:rsidRPr="000A3929">
              <w:rPr>
                <w:rFonts w:cstheme="minorHAnsi"/>
                <w:sz w:val="16"/>
                <w:szCs w:val="16"/>
              </w:rPr>
              <w:t>Regional delegation of Ministry of Tourism, Culture, Commerce and Industry</w:t>
            </w:r>
          </w:p>
        </w:tc>
        <w:tc>
          <w:tcPr>
            <w:tcW w:w="4962" w:type="dxa"/>
            <w:shd w:val="clear" w:color="auto" w:fill="auto"/>
          </w:tcPr>
          <w:p w14:paraId="67D02023"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As above</w:t>
            </w:r>
          </w:p>
        </w:tc>
      </w:tr>
      <w:tr w:rsidR="003448EB" w:rsidRPr="000A3929" w14:paraId="177C7853" w14:textId="77777777" w:rsidTr="00AC2214">
        <w:tc>
          <w:tcPr>
            <w:tcW w:w="2410" w:type="dxa"/>
            <w:shd w:val="clear" w:color="auto" w:fill="auto"/>
          </w:tcPr>
          <w:p w14:paraId="2E7E2105" w14:textId="77777777" w:rsidR="003448EB" w:rsidRDefault="003448EB" w:rsidP="002F5F26">
            <w:pPr>
              <w:spacing w:after="0"/>
              <w:jc w:val="left"/>
              <w:rPr>
                <w:rFonts w:cstheme="minorHAnsi"/>
                <w:sz w:val="16"/>
                <w:szCs w:val="16"/>
              </w:rPr>
            </w:pPr>
            <w:r w:rsidRPr="000A3929">
              <w:rPr>
                <w:rFonts w:cstheme="minorHAnsi"/>
                <w:sz w:val="16"/>
                <w:szCs w:val="16"/>
              </w:rPr>
              <w:t>Regional Secretariat for Economy and Culture of Principe</w:t>
            </w:r>
          </w:p>
          <w:p w14:paraId="37C59396" w14:textId="77777777" w:rsidR="003448EB" w:rsidRPr="000A3929" w:rsidRDefault="003448EB" w:rsidP="002F5F26">
            <w:pPr>
              <w:spacing w:after="0"/>
              <w:jc w:val="left"/>
              <w:rPr>
                <w:rFonts w:cstheme="minorHAnsi"/>
                <w:sz w:val="16"/>
                <w:szCs w:val="16"/>
              </w:rPr>
            </w:pPr>
          </w:p>
          <w:p w14:paraId="31BBA202" w14:textId="77777777" w:rsidR="003448EB" w:rsidRPr="0032028B" w:rsidRDefault="003448EB" w:rsidP="002F5F26">
            <w:pPr>
              <w:spacing w:after="0"/>
              <w:jc w:val="left"/>
              <w:rPr>
                <w:rFonts w:cstheme="minorHAnsi"/>
                <w:sz w:val="16"/>
                <w:szCs w:val="16"/>
              </w:rPr>
            </w:pPr>
            <w:r w:rsidRPr="0032028B">
              <w:rPr>
                <w:rFonts w:cstheme="minorHAnsi"/>
                <w:sz w:val="16"/>
                <w:szCs w:val="16"/>
              </w:rPr>
              <w:t xml:space="preserve">Regional Directorate for Agriculture, Fisheries and Rural Development </w:t>
            </w:r>
          </w:p>
          <w:p w14:paraId="0642E944" w14:textId="77777777" w:rsidR="003448EB" w:rsidRPr="0032028B" w:rsidRDefault="003448EB" w:rsidP="002F5F26">
            <w:pPr>
              <w:spacing w:after="0"/>
              <w:jc w:val="left"/>
              <w:rPr>
                <w:rFonts w:cstheme="minorHAnsi"/>
                <w:sz w:val="16"/>
                <w:szCs w:val="16"/>
                <w:lang w:val="pt-BR"/>
              </w:rPr>
            </w:pPr>
            <w:r w:rsidRPr="0032028B">
              <w:rPr>
                <w:rFonts w:cstheme="minorHAnsi"/>
                <w:i/>
                <w:sz w:val="16"/>
                <w:szCs w:val="16"/>
                <w:lang w:val="pt-BR"/>
              </w:rPr>
              <w:t>Direção Regional de Agricultura, Pescas e Desenvolvimento Rural</w:t>
            </w:r>
          </w:p>
          <w:p w14:paraId="4FFB9491" w14:textId="77777777" w:rsidR="003448EB" w:rsidRPr="0032028B" w:rsidRDefault="003448EB" w:rsidP="002F5F26">
            <w:pPr>
              <w:spacing w:after="0"/>
              <w:jc w:val="left"/>
              <w:rPr>
                <w:rFonts w:cstheme="minorHAnsi"/>
                <w:sz w:val="16"/>
                <w:szCs w:val="16"/>
                <w:lang w:val="pt-BR"/>
              </w:rPr>
            </w:pPr>
          </w:p>
        </w:tc>
        <w:tc>
          <w:tcPr>
            <w:tcW w:w="7229" w:type="dxa"/>
            <w:shd w:val="clear" w:color="auto" w:fill="auto"/>
          </w:tcPr>
          <w:p w14:paraId="017F67BB" w14:textId="77777777" w:rsidR="003448EB" w:rsidRPr="000A3929" w:rsidRDefault="003448EB" w:rsidP="006549CB">
            <w:pPr>
              <w:spacing w:after="0"/>
              <w:rPr>
                <w:rFonts w:cstheme="minorHAnsi"/>
                <w:sz w:val="16"/>
                <w:szCs w:val="16"/>
              </w:rPr>
            </w:pPr>
            <w:r w:rsidRPr="000A3929">
              <w:rPr>
                <w:rFonts w:cstheme="minorHAnsi"/>
                <w:sz w:val="16"/>
                <w:szCs w:val="16"/>
              </w:rPr>
              <w:t xml:space="preserve">Regional delegation of Directorate of Agriculture and Rural Development (including </w:t>
            </w:r>
            <w:proofErr w:type="spellStart"/>
            <w:r w:rsidRPr="000A3929">
              <w:rPr>
                <w:rFonts w:cstheme="minorHAnsi"/>
                <w:sz w:val="16"/>
                <w:szCs w:val="16"/>
              </w:rPr>
              <w:t>CADR</w:t>
            </w:r>
            <w:proofErr w:type="spellEnd"/>
            <w:r w:rsidRPr="000A3929">
              <w:rPr>
                <w:rFonts w:cstheme="minorHAnsi"/>
                <w:sz w:val="16"/>
                <w:szCs w:val="16"/>
              </w:rPr>
              <w:t>) &amp; Directorate for Fisheries and Fishery Resources</w:t>
            </w:r>
          </w:p>
        </w:tc>
        <w:tc>
          <w:tcPr>
            <w:tcW w:w="4962" w:type="dxa"/>
            <w:shd w:val="clear" w:color="auto" w:fill="auto"/>
          </w:tcPr>
          <w:p w14:paraId="0FBB1760"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As above</w:t>
            </w:r>
          </w:p>
        </w:tc>
      </w:tr>
      <w:tr w:rsidR="003448EB" w:rsidRPr="000A3929" w14:paraId="0DE67E4C" w14:textId="77777777" w:rsidTr="00AC2214">
        <w:tc>
          <w:tcPr>
            <w:tcW w:w="2410" w:type="dxa"/>
            <w:shd w:val="clear" w:color="auto" w:fill="auto"/>
          </w:tcPr>
          <w:p w14:paraId="1D20BAD8" w14:textId="77777777" w:rsidR="003448EB" w:rsidRDefault="003448EB" w:rsidP="002F5F26">
            <w:pPr>
              <w:spacing w:after="0"/>
              <w:jc w:val="left"/>
              <w:rPr>
                <w:rFonts w:cstheme="minorHAnsi"/>
                <w:sz w:val="16"/>
                <w:szCs w:val="16"/>
              </w:rPr>
            </w:pPr>
            <w:proofErr w:type="spellStart"/>
            <w:r w:rsidRPr="000A3929">
              <w:rPr>
                <w:rFonts w:cstheme="minorHAnsi"/>
                <w:sz w:val="16"/>
                <w:szCs w:val="16"/>
              </w:rPr>
              <w:t>MAPDR</w:t>
            </w:r>
            <w:proofErr w:type="spellEnd"/>
          </w:p>
          <w:p w14:paraId="0BACB286" w14:textId="77777777" w:rsidR="003448EB" w:rsidRPr="000A3929" w:rsidRDefault="003448EB" w:rsidP="002F5F26">
            <w:pPr>
              <w:spacing w:after="0"/>
              <w:jc w:val="left"/>
              <w:rPr>
                <w:rFonts w:cstheme="minorHAnsi"/>
                <w:sz w:val="16"/>
                <w:szCs w:val="16"/>
              </w:rPr>
            </w:pPr>
          </w:p>
          <w:p w14:paraId="7B49636E" w14:textId="77777777" w:rsidR="003448EB" w:rsidRDefault="003448EB" w:rsidP="002F5F26">
            <w:pPr>
              <w:spacing w:after="0"/>
              <w:jc w:val="left"/>
              <w:rPr>
                <w:rFonts w:cstheme="minorHAnsi"/>
                <w:sz w:val="16"/>
                <w:szCs w:val="16"/>
              </w:rPr>
            </w:pPr>
            <w:r w:rsidRPr="000A3929">
              <w:rPr>
                <w:rFonts w:cstheme="minorHAnsi"/>
                <w:sz w:val="16"/>
                <w:szCs w:val="16"/>
              </w:rPr>
              <w:t>Department of Land Affairs</w:t>
            </w:r>
            <w:r>
              <w:rPr>
                <w:rFonts w:cstheme="minorHAnsi"/>
                <w:sz w:val="16"/>
                <w:szCs w:val="16"/>
              </w:rPr>
              <w:t xml:space="preserve"> </w:t>
            </w:r>
          </w:p>
          <w:p w14:paraId="4978639E" w14:textId="77777777" w:rsidR="003448EB" w:rsidRPr="000A3929" w:rsidRDefault="003448EB" w:rsidP="002F5F26">
            <w:pPr>
              <w:spacing w:after="0"/>
              <w:jc w:val="left"/>
              <w:rPr>
                <w:rFonts w:cstheme="minorHAnsi"/>
                <w:sz w:val="16"/>
                <w:szCs w:val="16"/>
              </w:rPr>
            </w:pPr>
            <w:proofErr w:type="spellStart"/>
            <w:r w:rsidRPr="0032028B">
              <w:rPr>
                <w:rFonts w:cstheme="minorHAnsi"/>
                <w:i/>
                <w:sz w:val="16"/>
                <w:szCs w:val="16"/>
              </w:rPr>
              <w:t>Departamento</w:t>
            </w:r>
            <w:proofErr w:type="spellEnd"/>
            <w:r w:rsidRPr="0032028B">
              <w:rPr>
                <w:rFonts w:cstheme="minorHAnsi"/>
                <w:i/>
                <w:sz w:val="16"/>
                <w:szCs w:val="16"/>
              </w:rPr>
              <w:t xml:space="preserve"> de </w:t>
            </w:r>
            <w:proofErr w:type="spellStart"/>
            <w:r w:rsidRPr="0032028B">
              <w:rPr>
                <w:rFonts w:cstheme="minorHAnsi"/>
                <w:i/>
                <w:sz w:val="16"/>
                <w:szCs w:val="16"/>
              </w:rPr>
              <w:t>Assuntos</w:t>
            </w:r>
            <w:proofErr w:type="spellEnd"/>
            <w:r w:rsidRPr="0032028B">
              <w:rPr>
                <w:rFonts w:cstheme="minorHAnsi"/>
                <w:i/>
                <w:sz w:val="16"/>
                <w:szCs w:val="16"/>
              </w:rPr>
              <w:t xml:space="preserve"> </w:t>
            </w:r>
            <w:proofErr w:type="spellStart"/>
            <w:r w:rsidRPr="0032028B">
              <w:rPr>
                <w:rFonts w:cstheme="minorHAnsi"/>
                <w:i/>
                <w:sz w:val="16"/>
                <w:szCs w:val="16"/>
              </w:rPr>
              <w:t>Fundiários</w:t>
            </w:r>
            <w:proofErr w:type="spellEnd"/>
            <w:r>
              <w:rPr>
                <w:rFonts w:cstheme="minorHAnsi"/>
                <w:sz w:val="16"/>
                <w:szCs w:val="16"/>
              </w:rPr>
              <w:t xml:space="preserve"> (</w:t>
            </w:r>
            <w:proofErr w:type="spellStart"/>
            <w:r>
              <w:rPr>
                <w:rFonts w:cstheme="minorHAnsi"/>
                <w:sz w:val="16"/>
                <w:szCs w:val="16"/>
              </w:rPr>
              <w:t>DAFu</w:t>
            </w:r>
            <w:proofErr w:type="spellEnd"/>
            <w:r>
              <w:rPr>
                <w:rFonts w:cstheme="minorHAnsi"/>
                <w:sz w:val="16"/>
                <w:szCs w:val="16"/>
              </w:rPr>
              <w:t>)</w:t>
            </w:r>
          </w:p>
        </w:tc>
        <w:tc>
          <w:tcPr>
            <w:tcW w:w="7229" w:type="dxa"/>
            <w:shd w:val="clear" w:color="auto" w:fill="auto"/>
          </w:tcPr>
          <w:p w14:paraId="2A926ECE" w14:textId="6FA12499" w:rsidR="003448EB" w:rsidRPr="000A3929" w:rsidRDefault="003448EB" w:rsidP="006549CB">
            <w:pPr>
              <w:spacing w:after="0"/>
              <w:rPr>
                <w:rFonts w:cstheme="minorHAnsi"/>
                <w:sz w:val="16"/>
                <w:szCs w:val="16"/>
              </w:rPr>
            </w:pPr>
            <w:r>
              <w:rPr>
                <w:rFonts w:cstheme="minorHAnsi"/>
                <w:sz w:val="16"/>
                <w:szCs w:val="16"/>
              </w:rPr>
              <w:t xml:space="preserve">Department from the </w:t>
            </w:r>
            <w:r w:rsidRPr="000A3929">
              <w:rPr>
                <w:rFonts w:cstheme="minorHAnsi"/>
                <w:sz w:val="16"/>
                <w:szCs w:val="16"/>
              </w:rPr>
              <w:t>Directorate of Agriculture and Rural Development</w:t>
            </w:r>
            <w:r>
              <w:rPr>
                <w:rFonts w:cstheme="minorHAnsi"/>
                <w:sz w:val="16"/>
                <w:szCs w:val="16"/>
              </w:rPr>
              <w:t xml:space="preserve"> (see below), responsible for carrying </w:t>
            </w:r>
            <w:r w:rsidRPr="00213EEB">
              <w:rPr>
                <w:rFonts w:cstheme="minorHAnsi"/>
                <w:sz w:val="16"/>
                <w:szCs w:val="16"/>
              </w:rPr>
              <w:t>out rural registration, land management and reorganization, and the supervision of land use</w:t>
            </w:r>
            <w:r>
              <w:rPr>
                <w:rFonts w:cstheme="minorHAnsi"/>
                <w:sz w:val="16"/>
                <w:szCs w:val="16"/>
              </w:rPr>
              <w:t>.</w:t>
            </w:r>
          </w:p>
        </w:tc>
        <w:tc>
          <w:tcPr>
            <w:tcW w:w="4962" w:type="dxa"/>
            <w:shd w:val="clear" w:color="auto" w:fill="auto"/>
          </w:tcPr>
          <w:p w14:paraId="4EB19679"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As above</w:t>
            </w:r>
          </w:p>
        </w:tc>
      </w:tr>
      <w:tr w:rsidR="003448EB" w:rsidRPr="000A3929" w14:paraId="77726453" w14:textId="77777777" w:rsidTr="00AC2214">
        <w:tc>
          <w:tcPr>
            <w:tcW w:w="2410" w:type="dxa"/>
            <w:shd w:val="clear" w:color="auto" w:fill="auto"/>
          </w:tcPr>
          <w:p w14:paraId="5E87D105" w14:textId="77777777" w:rsidR="003448EB" w:rsidRPr="00213EEB" w:rsidRDefault="003448EB" w:rsidP="002F5F26">
            <w:pPr>
              <w:spacing w:after="0"/>
              <w:jc w:val="left"/>
              <w:rPr>
                <w:rFonts w:cstheme="minorHAnsi"/>
                <w:sz w:val="16"/>
                <w:szCs w:val="16"/>
              </w:rPr>
            </w:pPr>
            <w:r w:rsidRPr="00213EEB">
              <w:rPr>
                <w:rFonts w:cstheme="minorHAnsi"/>
                <w:sz w:val="16"/>
                <w:szCs w:val="16"/>
              </w:rPr>
              <w:lastRenderedPageBreak/>
              <w:t xml:space="preserve">National Platform for Forest and Landscape Restoration of Sao Tome and Principe </w:t>
            </w:r>
          </w:p>
          <w:p w14:paraId="1B6A9B7D" w14:textId="77777777" w:rsidR="003448EB" w:rsidRPr="00C926F7" w:rsidRDefault="003448EB" w:rsidP="002F5F26">
            <w:pPr>
              <w:spacing w:after="0"/>
              <w:jc w:val="left"/>
              <w:rPr>
                <w:rFonts w:cstheme="minorHAnsi"/>
                <w:sz w:val="16"/>
                <w:szCs w:val="16"/>
                <w:lang w:val="pt-BR"/>
              </w:rPr>
            </w:pPr>
            <w:r w:rsidRPr="0032028B">
              <w:rPr>
                <w:rFonts w:cstheme="minorHAnsi"/>
                <w:i/>
                <w:sz w:val="16"/>
                <w:szCs w:val="16"/>
                <w:lang w:val="pt-BR"/>
              </w:rPr>
              <w:t>Plataforma Nacional de Restauração Florestal e Paisagística de São Tomé e Príncipe</w:t>
            </w:r>
            <w:r w:rsidRPr="00C926F7">
              <w:rPr>
                <w:rFonts w:cstheme="minorHAnsi"/>
                <w:sz w:val="16"/>
                <w:szCs w:val="16"/>
                <w:lang w:val="pt-BR"/>
              </w:rPr>
              <w:t xml:space="preserve"> </w:t>
            </w:r>
            <w:r>
              <w:rPr>
                <w:rFonts w:cstheme="minorHAnsi"/>
                <w:sz w:val="16"/>
                <w:szCs w:val="16"/>
                <w:lang w:val="pt-BR"/>
              </w:rPr>
              <w:t>(</w:t>
            </w:r>
            <w:proofErr w:type="spellStart"/>
            <w:r>
              <w:rPr>
                <w:rFonts w:cstheme="minorHAnsi"/>
                <w:sz w:val="16"/>
                <w:szCs w:val="16"/>
                <w:lang w:val="pt-BR"/>
              </w:rPr>
              <w:t>PNRFP-STP</w:t>
            </w:r>
            <w:proofErr w:type="spellEnd"/>
            <w:r>
              <w:rPr>
                <w:rFonts w:cstheme="minorHAnsi"/>
                <w:sz w:val="16"/>
                <w:szCs w:val="16"/>
                <w:lang w:val="pt-BR"/>
              </w:rPr>
              <w:t>)</w:t>
            </w:r>
          </w:p>
        </w:tc>
        <w:tc>
          <w:tcPr>
            <w:tcW w:w="7229" w:type="dxa"/>
            <w:shd w:val="clear" w:color="auto" w:fill="auto"/>
          </w:tcPr>
          <w:p w14:paraId="63DBC8C0" w14:textId="77777777" w:rsidR="003448EB" w:rsidRPr="000A3929" w:rsidRDefault="003448EB" w:rsidP="006549CB">
            <w:pPr>
              <w:spacing w:after="0"/>
              <w:rPr>
                <w:rFonts w:cstheme="minorHAnsi"/>
                <w:sz w:val="16"/>
                <w:szCs w:val="16"/>
              </w:rPr>
            </w:pPr>
            <w:r w:rsidRPr="000A3929">
              <w:rPr>
                <w:rFonts w:cstheme="minorHAnsi"/>
                <w:sz w:val="16"/>
                <w:szCs w:val="16"/>
              </w:rPr>
              <w:t xml:space="preserve">As part of the Landscape Restoration for Ecosystem Functionality and Climate Change Mitigation GEF6-funded FAO-led project, the </w:t>
            </w:r>
            <w:proofErr w:type="spellStart"/>
            <w:r w:rsidRPr="000A3929">
              <w:rPr>
                <w:rFonts w:cstheme="minorHAnsi"/>
                <w:sz w:val="16"/>
                <w:szCs w:val="16"/>
              </w:rPr>
              <w:t>PNRFP-STP</w:t>
            </w:r>
            <w:proofErr w:type="spellEnd"/>
            <w:r>
              <w:rPr>
                <w:rFonts w:cstheme="minorHAnsi"/>
                <w:sz w:val="16"/>
                <w:szCs w:val="16"/>
              </w:rPr>
              <w:t xml:space="preserve"> was</w:t>
            </w:r>
            <w:r w:rsidRPr="000A3929">
              <w:rPr>
                <w:rFonts w:cstheme="minorHAnsi"/>
                <w:sz w:val="16"/>
                <w:szCs w:val="16"/>
              </w:rPr>
              <w:t xml:space="preserve"> created and brings together all the relevant actors in the integrated management of forest resources, landscape restoration and promotion of more sustainable land use systems. </w:t>
            </w:r>
          </w:p>
          <w:p w14:paraId="01B14C63" w14:textId="77777777" w:rsidR="003448EB" w:rsidRPr="000A3929" w:rsidRDefault="003448EB" w:rsidP="006549CB">
            <w:pPr>
              <w:spacing w:after="0"/>
              <w:rPr>
                <w:rFonts w:cstheme="minorHAnsi"/>
                <w:sz w:val="16"/>
                <w:szCs w:val="16"/>
              </w:rPr>
            </w:pPr>
            <w:r w:rsidRPr="000A3929">
              <w:rPr>
                <w:rFonts w:cstheme="minorHAnsi"/>
                <w:sz w:val="16"/>
                <w:szCs w:val="16"/>
              </w:rPr>
              <w:t xml:space="preserve">The main mission of the </w:t>
            </w:r>
            <w:proofErr w:type="spellStart"/>
            <w:r w:rsidRPr="000A3929">
              <w:rPr>
                <w:rFonts w:cstheme="minorHAnsi"/>
                <w:sz w:val="16"/>
                <w:szCs w:val="16"/>
              </w:rPr>
              <w:t>PNRFP-STP</w:t>
            </w:r>
            <w:proofErr w:type="spellEnd"/>
            <w:r w:rsidRPr="000A3929">
              <w:rPr>
                <w:rFonts w:cstheme="minorHAnsi"/>
                <w:sz w:val="16"/>
                <w:szCs w:val="16"/>
              </w:rPr>
              <w:t xml:space="preserve"> is to guide and support Forest and Landscape Restoration policies and strategies, as well as studies and other actions related to forest ecosystems. To this end, the following competencies and responsibilities are: </w:t>
            </w:r>
          </w:p>
          <w:p w14:paraId="09CC3541" w14:textId="77777777" w:rsidR="003448EB" w:rsidRPr="000A3929" w:rsidRDefault="003448EB" w:rsidP="006549CB">
            <w:pPr>
              <w:spacing w:after="0"/>
              <w:rPr>
                <w:rFonts w:cstheme="minorHAnsi"/>
                <w:sz w:val="16"/>
                <w:szCs w:val="16"/>
              </w:rPr>
            </w:pPr>
            <w:r w:rsidRPr="000A3929">
              <w:rPr>
                <w:rFonts w:cstheme="minorHAnsi"/>
                <w:sz w:val="16"/>
                <w:szCs w:val="16"/>
              </w:rPr>
              <w:t>- To serve as a forum for discussion and promotion of debate on issues related to Forest and Landscape Restoration in São Tomé and Príncipe;</w:t>
            </w:r>
          </w:p>
          <w:p w14:paraId="7A23B66F" w14:textId="77777777" w:rsidR="003448EB" w:rsidRPr="000A3929" w:rsidRDefault="003448EB" w:rsidP="006549CB">
            <w:pPr>
              <w:spacing w:after="0"/>
              <w:rPr>
                <w:rFonts w:cstheme="minorHAnsi"/>
                <w:sz w:val="16"/>
                <w:szCs w:val="16"/>
              </w:rPr>
            </w:pPr>
            <w:r w:rsidRPr="000A3929">
              <w:rPr>
                <w:rFonts w:cstheme="minorHAnsi"/>
                <w:sz w:val="16"/>
                <w:szCs w:val="16"/>
              </w:rPr>
              <w:t>- Contribute to the dissemination of communication on Forest and Landscape Restoration and ongoing initiatives;</w:t>
            </w:r>
          </w:p>
          <w:p w14:paraId="471ABD85" w14:textId="77777777" w:rsidR="003448EB" w:rsidRPr="000A3929" w:rsidRDefault="003448EB" w:rsidP="006549CB">
            <w:pPr>
              <w:spacing w:after="0"/>
              <w:rPr>
                <w:rFonts w:cstheme="minorHAnsi"/>
                <w:sz w:val="16"/>
                <w:szCs w:val="16"/>
              </w:rPr>
            </w:pPr>
            <w:r w:rsidRPr="000A3929">
              <w:rPr>
                <w:rFonts w:cstheme="minorHAnsi"/>
                <w:sz w:val="16"/>
                <w:szCs w:val="16"/>
              </w:rPr>
              <w:t>- Promote coordination and promote synergies between initiatives with an impact on Forest and Landscape Restoration and on the sustainable management of the country's forest ecosystems;</w:t>
            </w:r>
          </w:p>
          <w:p w14:paraId="67E575F3" w14:textId="77777777" w:rsidR="003448EB" w:rsidRPr="000A3929" w:rsidRDefault="003448EB" w:rsidP="006549CB">
            <w:pPr>
              <w:spacing w:after="0"/>
              <w:rPr>
                <w:rFonts w:cstheme="minorHAnsi"/>
                <w:sz w:val="16"/>
                <w:szCs w:val="16"/>
              </w:rPr>
            </w:pPr>
            <w:r w:rsidRPr="000A3929">
              <w:rPr>
                <w:rFonts w:cstheme="minorHAnsi"/>
                <w:sz w:val="16"/>
                <w:szCs w:val="16"/>
              </w:rPr>
              <w:t>- Coordinate all actions/activities of planning and development of forest and landscape restoration policies in São Tomé and Príncipe;</w:t>
            </w:r>
          </w:p>
          <w:p w14:paraId="68EAD4ED" w14:textId="77777777" w:rsidR="003448EB" w:rsidRPr="000A3929" w:rsidRDefault="003448EB" w:rsidP="006549CB">
            <w:pPr>
              <w:spacing w:after="0"/>
              <w:rPr>
                <w:rFonts w:cstheme="minorHAnsi"/>
                <w:sz w:val="16"/>
                <w:szCs w:val="16"/>
              </w:rPr>
            </w:pPr>
            <w:r w:rsidRPr="000A3929">
              <w:rPr>
                <w:rFonts w:cstheme="minorHAnsi"/>
                <w:sz w:val="16"/>
                <w:szCs w:val="16"/>
              </w:rPr>
              <w:t>- Play a leading role in identifying the most appropriate entry points for policy change, including strategic plans, laws, regulations, incentives and intersectoral integration, in formulating measures and changes for policy improvement and in designing concrete policies, regulations and incentives to be incorporated into the national policy framework through an agreed roadmap;</w:t>
            </w:r>
          </w:p>
          <w:p w14:paraId="13F76649" w14:textId="77777777" w:rsidR="003448EB" w:rsidRPr="000A3929" w:rsidRDefault="003448EB" w:rsidP="006549CB">
            <w:pPr>
              <w:spacing w:after="0"/>
              <w:rPr>
                <w:rFonts w:cstheme="minorHAnsi"/>
                <w:sz w:val="16"/>
                <w:szCs w:val="16"/>
              </w:rPr>
            </w:pPr>
            <w:r w:rsidRPr="000A3929">
              <w:rPr>
                <w:rFonts w:cstheme="minorHAnsi"/>
                <w:sz w:val="16"/>
                <w:szCs w:val="16"/>
              </w:rPr>
              <w:t xml:space="preserve">- Collaborate in the development of studies in the field of Forest and Landscape Restoration and in the implementation of other actions related to ecosystem services in forests, and proceed with their validation; </w:t>
            </w:r>
          </w:p>
          <w:p w14:paraId="151BBE5D" w14:textId="77777777" w:rsidR="003448EB" w:rsidRPr="000A3929" w:rsidRDefault="003448EB" w:rsidP="006549CB">
            <w:pPr>
              <w:spacing w:after="0"/>
              <w:rPr>
                <w:rFonts w:cstheme="minorHAnsi"/>
                <w:sz w:val="16"/>
                <w:szCs w:val="16"/>
              </w:rPr>
            </w:pPr>
            <w:r w:rsidRPr="000A3929">
              <w:rPr>
                <w:rFonts w:cstheme="minorHAnsi"/>
                <w:sz w:val="16"/>
                <w:szCs w:val="16"/>
              </w:rPr>
              <w:t>- Guide the Government of São Tomé and Príncipe on new initiatives in the field of forest conservation, management and restoration in the country.</w:t>
            </w:r>
          </w:p>
        </w:tc>
        <w:tc>
          <w:tcPr>
            <w:tcW w:w="4962" w:type="dxa"/>
            <w:shd w:val="clear" w:color="auto" w:fill="auto"/>
          </w:tcPr>
          <w:p w14:paraId="64629FF8"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Collaboration on specific action of Component 3 (reforestation)</w:t>
            </w:r>
          </w:p>
          <w:p w14:paraId="369FD10D"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Could host the proposed National Platform on Sustainable Charcoal</w:t>
            </w:r>
          </w:p>
          <w:p w14:paraId="2C239F0A"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Project design and adaptive management, participatory elaboration of annual activities, participation in monitoring and evaluation (reforestation activities)</w:t>
            </w:r>
          </w:p>
          <w:p w14:paraId="6D9908C3"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Exchange of information and best practices</w:t>
            </w:r>
          </w:p>
          <w:p w14:paraId="22F221A5"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Beneficiaries of training / capacity building activities</w:t>
            </w:r>
          </w:p>
          <w:p w14:paraId="3E0173B5"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Project ongoing support for biodiversity &amp; sustainable land-use mainstreaming into activities; dialogue, outreach and consultation / awareness raising</w:t>
            </w:r>
          </w:p>
          <w:p w14:paraId="58C0CC81"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Inception Workshop</w:t>
            </w:r>
          </w:p>
        </w:tc>
      </w:tr>
      <w:tr w:rsidR="003448EB" w:rsidRPr="000A3929" w14:paraId="66EFB53E" w14:textId="77777777" w:rsidTr="00AC2214">
        <w:tc>
          <w:tcPr>
            <w:tcW w:w="2410" w:type="dxa"/>
            <w:shd w:val="clear" w:color="auto" w:fill="auto"/>
          </w:tcPr>
          <w:p w14:paraId="7A7FC0D4" w14:textId="77777777" w:rsidR="003448EB" w:rsidRPr="0032028B" w:rsidRDefault="003448EB" w:rsidP="002F5F26">
            <w:pPr>
              <w:spacing w:after="0"/>
              <w:jc w:val="left"/>
              <w:rPr>
                <w:rFonts w:cstheme="minorHAnsi"/>
                <w:sz w:val="16"/>
                <w:szCs w:val="16"/>
              </w:rPr>
            </w:pPr>
            <w:r w:rsidRPr="0032028B">
              <w:rPr>
                <w:rFonts w:cstheme="minorHAnsi"/>
                <w:sz w:val="16"/>
                <w:szCs w:val="16"/>
              </w:rPr>
              <w:t xml:space="preserve">Implementation Cell of the São Tomé and Príncipe Spatial &amp; Land-Use Plan </w:t>
            </w:r>
          </w:p>
          <w:p w14:paraId="12158ED0" w14:textId="77777777" w:rsidR="003448EB" w:rsidRPr="00C926F7" w:rsidRDefault="003448EB" w:rsidP="002F5F26">
            <w:pPr>
              <w:spacing w:after="0"/>
              <w:jc w:val="left"/>
              <w:rPr>
                <w:rFonts w:cstheme="minorHAnsi"/>
                <w:sz w:val="16"/>
                <w:szCs w:val="16"/>
                <w:lang w:val="pt-BR"/>
              </w:rPr>
            </w:pPr>
            <w:r w:rsidRPr="0032028B">
              <w:rPr>
                <w:rFonts w:cstheme="minorHAnsi"/>
                <w:i/>
                <w:sz w:val="16"/>
                <w:szCs w:val="16"/>
                <w:lang w:val="pt-BR"/>
              </w:rPr>
              <w:t>Célula de Execução do Plano Nacional de Ordenamento do Território de São Tomé e Príncipe</w:t>
            </w:r>
            <w:r w:rsidRPr="00C926F7">
              <w:rPr>
                <w:rFonts w:cstheme="minorHAnsi"/>
                <w:sz w:val="16"/>
                <w:szCs w:val="16"/>
                <w:lang w:val="pt-BR"/>
              </w:rPr>
              <w:t xml:space="preserve"> </w:t>
            </w:r>
          </w:p>
        </w:tc>
        <w:tc>
          <w:tcPr>
            <w:tcW w:w="7229" w:type="dxa"/>
            <w:shd w:val="clear" w:color="auto" w:fill="auto"/>
          </w:tcPr>
          <w:p w14:paraId="60147689" w14:textId="77777777" w:rsidR="003448EB" w:rsidRPr="000A3929" w:rsidRDefault="003448EB" w:rsidP="006549CB">
            <w:pPr>
              <w:spacing w:after="0"/>
              <w:rPr>
                <w:rFonts w:cstheme="minorHAnsi"/>
                <w:sz w:val="16"/>
                <w:szCs w:val="16"/>
              </w:rPr>
            </w:pPr>
            <w:r w:rsidRPr="000A3929">
              <w:rPr>
                <w:rFonts w:cstheme="minorHAnsi"/>
                <w:sz w:val="16"/>
                <w:szCs w:val="16"/>
              </w:rPr>
              <w:t>At the beginning of 2016, the African Development Bank granted a loan for the project entitled São Tomé and Príncipe Land-Use and Spatial Planning (</w:t>
            </w:r>
            <w:proofErr w:type="spellStart"/>
            <w:r w:rsidRPr="000A3929">
              <w:rPr>
                <w:rFonts w:cstheme="minorHAnsi"/>
                <w:sz w:val="16"/>
                <w:szCs w:val="16"/>
              </w:rPr>
              <w:t>PNOT</w:t>
            </w:r>
            <w:proofErr w:type="spellEnd"/>
            <w:r w:rsidRPr="000A3929">
              <w:rPr>
                <w:rFonts w:cstheme="minorHAnsi"/>
                <w:sz w:val="16"/>
                <w:szCs w:val="16"/>
              </w:rPr>
              <w:t>), leaving the Ministry of Infrastructure, Environment and Natural Resources as the entity responsible for their implementation, having created its own structure for this purpose, called the Implementation Cell of</w:t>
            </w:r>
            <w:r>
              <w:rPr>
                <w:rFonts w:cstheme="minorHAnsi"/>
                <w:sz w:val="16"/>
                <w:szCs w:val="16"/>
              </w:rPr>
              <w:t xml:space="preserve"> the</w:t>
            </w:r>
            <w:r w:rsidRPr="000A3929">
              <w:rPr>
                <w:rFonts w:cstheme="minorHAnsi"/>
                <w:sz w:val="16"/>
                <w:szCs w:val="16"/>
              </w:rPr>
              <w:t xml:space="preserve"> </w:t>
            </w:r>
            <w:proofErr w:type="spellStart"/>
            <w:r w:rsidRPr="000A3929">
              <w:rPr>
                <w:rFonts w:cstheme="minorHAnsi"/>
                <w:sz w:val="16"/>
                <w:szCs w:val="16"/>
              </w:rPr>
              <w:t>PNOT</w:t>
            </w:r>
            <w:proofErr w:type="spellEnd"/>
            <w:r w:rsidRPr="000A3929">
              <w:rPr>
                <w:rFonts w:cstheme="minorHAnsi"/>
                <w:sz w:val="16"/>
                <w:szCs w:val="16"/>
              </w:rPr>
              <w:t xml:space="preserve">.  </w:t>
            </w:r>
          </w:p>
          <w:p w14:paraId="0C144FB9" w14:textId="77777777" w:rsidR="003448EB" w:rsidRPr="000A3929" w:rsidRDefault="003448EB" w:rsidP="006549CB">
            <w:pPr>
              <w:spacing w:after="0"/>
              <w:rPr>
                <w:rFonts w:cstheme="minorHAnsi"/>
                <w:sz w:val="16"/>
                <w:szCs w:val="16"/>
              </w:rPr>
            </w:pPr>
            <w:r w:rsidRPr="000A3929">
              <w:rPr>
                <w:rFonts w:cstheme="minorHAnsi"/>
                <w:sz w:val="16"/>
                <w:szCs w:val="16"/>
              </w:rPr>
              <w:t xml:space="preserve">Mainly based on the observation that many stakeholders, not coordinated, intervene in issues of spatial planning, the </w:t>
            </w:r>
            <w:proofErr w:type="spellStart"/>
            <w:r w:rsidRPr="000A3929">
              <w:rPr>
                <w:rFonts w:cstheme="minorHAnsi"/>
                <w:sz w:val="16"/>
                <w:szCs w:val="16"/>
              </w:rPr>
              <w:t>PNOT</w:t>
            </w:r>
            <w:proofErr w:type="spellEnd"/>
            <w:r w:rsidRPr="000A3929">
              <w:rPr>
                <w:rFonts w:cstheme="minorHAnsi"/>
                <w:sz w:val="16"/>
                <w:szCs w:val="16"/>
              </w:rPr>
              <w:t xml:space="preserve"> proposes the creation of an authority, bringing together the main stakeholders, in particular the Directorate of Geographic and Cadastral Services and the Department of Land Affairs, which may later absorb other sectors : 'Create an institutional structure (similar to the </w:t>
            </w:r>
            <w:proofErr w:type="spellStart"/>
            <w:r w:rsidRPr="000A3929">
              <w:rPr>
                <w:rFonts w:cstheme="minorHAnsi"/>
                <w:sz w:val="16"/>
                <w:szCs w:val="16"/>
              </w:rPr>
              <w:t>PNOT</w:t>
            </w:r>
            <w:proofErr w:type="spellEnd"/>
            <w:r w:rsidRPr="000A3929">
              <w:rPr>
                <w:rFonts w:cstheme="minorHAnsi"/>
                <w:sz w:val="16"/>
                <w:szCs w:val="16"/>
              </w:rPr>
              <w:t xml:space="preserve"> Implementation Cell), properly equipped with human and material resources and, if necessary, supported by consultants with international experience, to manage the implementation of the </w:t>
            </w:r>
            <w:proofErr w:type="spellStart"/>
            <w:r w:rsidRPr="000A3929">
              <w:rPr>
                <w:rFonts w:cstheme="minorHAnsi"/>
                <w:sz w:val="16"/>
                <w:szCs w:val="16"/>
              </w:rPr>
              <w:t>PNOT</w:t>
            </w:r>
            <w:proofErr w:type="spellEnd"/>
            <w:r w:rsidRPr="000A3929">
              <w:rPr>
                <w:rFonts w:cstheme="minorHAnsi"/>
                <w:sz w:val="16"/>
                <w:szCs w:val="16"/>
              </w:rPr>
              <w:t xml:space="preserve"> and ensure the training of local staff'.</w:t>
            </w:r>
          </w:p>
        </w:tc>
        <w:tc>
          <w:tcPr>
            <w:tcW w:w="4962" w:type="dxa"/>
            <w:shd w:val="clear" w:color="auto" w:fill="auto"/>
          </w:tcPr>
          <w:p w14:paraId="0243198B"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 xml:space="preserve">Projected to continue in some form, will oversee the application of the </w:t>
            </w:r>
            <w:proofErr w:type="spellStart"/>
            <w:r w:rsidRPr="005F40C2">
              <w:rPr>
                <w:rFonts w:asciiTheme="minorHAnsi" w:hAnsiTheme="minorHAnsi" w:cstheme="minorHAnsi"/>
                <w:sz w:val="16"/>
                <w:szCs w:val="16"/>
              </w:rPr>
              <w:t>PNOT</w:t>
            </w:r>
            <w:proofErr w:type="spellEnd"/>
            <w:r w:rsidRPr="005F40C2">
              <w:rPr>
                <w:rFonts w:asciiTheme="minorHAnsi" w:hAnsiTheme="minorHAnsi" w:cstheme="minorHAnsi"/>
                <w:sz w:val="16"/>
                <w:szCs w:val="16"/>
              </w:rPr>
              <w:t xml:space="preserve"> land management plan, will benefit from or lead land use assessment by the project, and will host the project’s National Environment Mainstreaming Officer</w:t>
            </w:r>
          </w:p>
          <w:p w14:paraId="633798D9"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Inception Workshop</w:t>
            </w:r>
          </w:p>
        </w:tc>
      </w:tr>
      <w:tr w:rsidR="003448EB" w:rsidRPr="000A3929" w14:paraId="08A8E609" w14:textId="77777777" w:rsidTr="00AC2214">
        <w:tc>
          <w:tcPr>
            <w:tcW w:w="2410" w:type="dxa"/>
            <w:shd w:val="clear" w:color="auto" w:fill="auto"/>
          </w:tcPr>
          <w:p w14:paraId="1508F866" w14:textId="77777777" w:rsidR="003448EB" w:rsidRDefault="003448EB" w:rsidP="002F5F26">
            <w:pPr>
              <w:spacing w:after="0"/>
              <w:jc w:val="left"/>
              <w:rPr>
                <w:rFonts w:cstheme="minorHAnsi"/>
                <w:sz w:val="16"/>
                <w:szCs w:val="16"/>
                <w:lang w:val="pt-BR"/>
              </w:rPr>
            </w:pPr>
            <w:proofErr w:type="spellStart"/>
            <w:r w:rsidRPr="0032028B">
              <w:rPr>
                <w:rFonts w:cstheme="minorHAnsi"/>
                <w:sz w:val="16"/>
                <w:szCs w:val="16"/>
                <w:lang w:val="pt-BR"/>
              </w:rPr>
              <w:t>National</w:t>
            </w:r>
            <w:proofErr w:type="spellEnd"/>
            <w:r w:rsidRPr="0032028B">
              <w:rPr>
                <w:rFonts w:cstheme="minorHAnsi"/>
                <w:sz w:val="16"/>
                <w:szCs w:val="16"/>
                <w:lang w:val="pt-BR"/>
              </w:rPr>
              <w:t xml:space="preserve"> </w:t>
            </w:r>
            <w:proofErr w:type="spellStart"/>
            <w:r w:rsidRPr="0032028B">
              <w:rPr>
                <w:rFonts w:cstheme="minorHAnsi"/>
                <w:sz w:val="16"/>
                <w:szCs w:val="16"/>
                <w:lang w:val="pt-BR"/>
              </w:rPr>
              <w:t>Committee</w:t>
            </w:r>
            <w:proofErr w:type="spellEnd"/>
            <w:r w:rsidRPr="0032028B">
              <w:rPr>
                <w:rFonts w:cstheme="minorHAnsi"/>
                <w:sz w:val="16"/>
                <w:szCs w:val="16"/>
                <w:lang w:val="pt-BR"/>
              </w:rPr>
              <w:t xml:space="preserve"> </w:t>
            </w:r>
            <w:proofErr w:type="spellStart"/>
            <w:r w:rsidRPr="0032028B">
              <w:rPr>
                <w:rFonts w:cstheme="minorHAnsi"/>
                <w:sz w:val="16"/>
                <w:szCs w:val="16"/>
                <w:lang w:val="pt-BR"/>
              </w:rPr>
              <w:t>on</w:t>
            </w:r>
            <w:proofErr w:type="spellEnd"/>
            <w:r w:rsidRPr="0032028B">
              <w:rPr>
                <w:rFonts w:cstheme="minorHAnsi"/>
                <w:sz w:val="16"/>
                <w:szCs w:val="16"/>
                <w:lang w:val="pt-BR"/>
              </w:rPr>
              <w:t xml:space="preserve"> </w:t>
            </w:r>
            <w:proofErr w:type="spellStart"/>
            <w:r w:rsidRPr="0032028B">
              <w:rPr>
                <w:rFonts w:cstheme="minorHAnsi"/>
                <w:sz w:val="16"/>
                <w:szCs w:val="16"/>
                <w:lang w:val="pt-BR"/>
              </w:rPr>
              <w:t>Climate</w:t>
            </w:r>
            <w:proofErr w:type="spellEnd"/>
            <w:r w:rsidRPr="0032028B">
              <w:rPr>
                <w:rFonts w:cstheme="minorHAnsi"/>
                <w:sz w:val="16"/>
                <w:szCs w:val="16"/>
                <w:lang w:val="pt-BR"/>
              </w:rPr>
              <w:t xml:space="preserve"> </w:t>
            </w:r>
            <w:proofErr w:type="spellStart"/>
            <w:r w:rsidRPr="0032028B">
              <w:rPr>
                <w:rFonts w:cstheme="minorHAnsi"/>
                <w:sz w:val="16"/>
                <w:szCs w:val="16"/>
                <w:lang w:val="pt-BR"/>
              </w:rPr>
              <w:t>Change</w:t>
            </w:r>
            <w:proofErr w:type="spellEnd"/>
            <w:r w:rsidRPr="0032028B">
              <w:rPr>
                <w:rFonts w:cstheme="minorHAnsi"/>
                <w:sz w:val="16"/>
                <w:szCs w:val="16"/>
                <w:lang w:val="pt-BR"/>
              </w:rPr>
              <w:t xml:space="preserve"> </w:t>
            </w:r>
          </w:p>
          <w:p w14:paraId="142E119C" w14:textId="77777777" w:rsidR="003448EB" w:rsidRPr="0032028B" w:rsidRDefault="003448EB" w:rsidP="002F5F26">
            <w:pPr>
              <w:spacing w:after="0"/>
              <w:jc w:val="left"/>
              <w:rPr>
                <w:rFonts w:cstheme="minorHAnsi"/>
                <w:sz w:val="16"/>
                <w:szCs w:val="16"/>
                <w:lang w:val="pt-BR"/>
              </w:rPr>
            </w:pPr>
            <w:r w:rsidRPr="0032028B">
              <w:rPr>
                <w:rFonts w:cstheme="minorHAnsi"/>
                <w:i/>
                <w:sz w:val="16"/>
                <w:szCs w:val="16"/>
                <w:lang w:val="pt-BR"/>
              </w:rPr>
              <w:t>Comité Nacional para as Mudanças Climáticas (</w:t>
            </w:r>
            <w:proofErr w:type="spellStart"/>
            <w:r w:rsidRPr="0032028B">
              <w:rPr>
                <w:rFonts w:cstheme="minorHAnsi"/>
                <w:i/>
                <w:sz w:val="16"/>
                <w:szCs w:val="16"/>
                <w:lang w:val="pt-BR"/>
              </w:rPr>
              <w:t>CNMC</w:t>
            </w:r>
            <w:proofErr w:type="spellEnd"/>
            <w:r w:rsidRPr="0032028B">
              <w:rPr>
                <w:rFonts w:cstheme="minorHAnsi"/>
                <w:i/>
                <w:sz w:val="16"/>
                <w:szCs w:val="16"/>
                <w:lang w:val="pt-BR"/>
              </w:rPr>
              <w:t>)</w:t>
            </w:r>
          </w:p>
        </w:tc>
        <w:tc>
          <w:tcPr>
            <w:tcW w:w="7229" w:type="dxa"/>
            <w:shd w:val="clear" w:color="auto" w:fill="auto"/>
          </w:tcPr>
          <w:p w14:paraId="46665C1F" w14:textId="77777777" w:rsidR="003448EB" w:rsidRPr="000A3929" w:rsidRDefault="003448EB" w:rsidP="006549CB">
            <w:pPr>
              <w:spacing w:after="0"/>
              <w:rPr>
                <w:rFonts w:cstheme="minorHAnsi"/>
                <w:sz w:val="16"/>
                <w:szCs w:val="16"/>
              </w:rPr>
            </w:pPr>
            <w:r w:rsidRPr="000A3929">
              <w:rPr>
                <w:rFonts w:cstheme="minorHAnsi"/>
                <w:sz w:val="16"/>
                <w:szCs w:val="16"/>
              </w:rPr>
              <w:t>Body for consultation, training, awareness-raising and facilitation in the design, financing, implementation, validation and monitoring of the different activities (</w:t>
            </w:r>
            <w:proofErr w:type="spellStart"/>
            <w:r w:rsidRPr="000A3929">
              <w:rPr>
                <w:rFonts w:cstheme="minorHAnsi"/>
                <w:sz w:val="16"/>
                <w:szCs w:val="16"/>
              </w:rPr>
              <w:t>programmes</w:t>
            </w:r>
            <w:proofErr w:type="spellEnd"/>
            <w:r w:rsidRPr="000A3929">
              <w:rPr>
                <w:rFonts w:cstheme="minorHAnsi"/>
                <w:sz w:val="16"/>
                <w:szCs w:val="16"/>
              </w:rPr>
              <w:t xml:space="preserve"> and projects) to be developed within the framework of the implementation of the United Nations Framework Convention on Climate Change and its additional legal instru</w:t>
            </w:r>
            <w:r>
              <w:rPr>
                <w:rFonts w:cstheme="minorHAnsi"/>
                <w:sz w:val="16"/>
                <w:szCs w:val="16"/>
              </w:rPr>
              <w:t>ments in São Tomé and Príncipe.</w:t>
            </w:r>
          </w:p>
          <w:p w14:paraId="5FE8F1EB" w14:textId="77777777" w:rsidR="003448EB" w:rsidRPr="000A3929" w:rsidRDefault="003448EB" w:rsidP="006549CB">
            <w:pPr>
              <w:spacing w:after="0"/>
              <w:rPr>
                <w:rFonts w:cstheme="minorHAnsi"/>
                <w:sz w:val="16"/>
                <w:szCs w:val="16"/>
              </w:rPr>
            </w:pPr>
            <w:r w:rsidRPr="000A3929">
              <w:rPr>
                <w:rFonts w:cstheme="minorHAnsi"/>
                <w:sz w:val="16"/>
                <w:szCs w:val="16"/>
              </w:rPr>
              <w:t xml:space="preserve">The </w:t>
            </w:r>
            <w:proofErr w:type="spellStart"/>
            <w:r w:rsidRPr="000A3929">
              <w:rPr>
                <w:rFonts w:cstheme="minorHAnsi"/>
                <w:sz w:val="16"/>
                <w:szCs w:val="16"/>
              </w:rPr>
              <w:t>CNMC</w:t>
            </w:r>
            <w:proofErr w:type="spellEnd"/>
            <w:r w:rsidRPr="000A3929">
              <w:rPr>
                <w:rFonts w:cstheme="minorHAnsi"/>
                <w:sz w:val="16"/>
                <w:szCs w:val="16"/>
              </w:rPr>
              <w:t xml:space="preserve"> should also ensure coherence between </w:t>
            </w:r>
            <w:proofErr w:type="spellStart"/>
            <w:r w:rsidRPr="000A3929">
              <w:rPr>
                <w:rFonts w:cstheme="minorHAnsi"/>
                <w:sz w:val="16"/>
                <w:szCs w:val="16"/>
              </w:rPr>
              <w:t>programmes</w:t>
            </w:r>
            <w:proofErr w:type="spellEnd"/>
            <w:r w:rsidRPr="000A3929">
              <w:rPr>
                <w:rFonts w:cstheme="minorHAnsi"/>
                <w:sz w:val="16"/>
                <w:szCs w:val="16"/>
              </w:rPr>
              <w:t>/projects and national climate change priorities at the leve</w:t>
            </w:r>
            <w:r>
              <w:rPr>
                <w:rFonts w:cstheme="minorHAnsi"/>
                <w:sz w:val="16"/>
                <w:szCs w:val="16"/>
              </w:rPr>
              <w:t>l of adaptation and mitigation.</w:t>
            </w:r>
          </w:p>
          <w:p w14:paraId="0695AA5A" w14:textId="77777777" w:rsidR="003448EB" w:rsidRPr="000A3929" w:rsidRDefault="003448EB" w:rsidP="006549CB">
            <w:pPr>
              <w:spacing w:after="0"/>
              <w:rPr>
                <w:rFonts w:cstheme="minorHAnsi"/>
                <w:sz w:val="16"/>
                <w:szCs w:val="16"/>
              </w:rPr>
            </w:pPr>
            <w:r w:rsidRPr="000A3929">
              <w:rPr>
                <w:rFonts w:cstheme="minorHAnsi"/>
                <w:sz w:val="16"/>
                <w:szCs w:val="16"/>
              </w:rPr>
              <w:t xml:space="preserve">The </w:t>
            </w:r>
            <w:proofErr w:type="spellStart"/>
            <w:r w:rsidRPr="000A3929">
              <w:rPr>
                <w:rFonts w:cstheme="minorHAnsi"/>
                <w:sz w:val="16"/>
                <w:szCs w:val="16"/>
              </w:rPr>
              <w:t>CNMC</w:t>
            </w:r>
            <w:proofErr w:type="spellEnd"/>
            <w:r w:rsidRPr="000A3929">
              <w:rPr>
                <w:rFonts w:cstheme="minorHAnsi"/>
                <w:sz w:val="16"/>
                <w:szCs w:val="16"/>
              </w:rPr>
              <w:t xml:space="preserve"> assumes the following responsibilities and attributions:</w:t>
            </w:r>
          </w:p>
          <w:p w14:paraId="36B4FA57" w14:textId="77777777" w:rsidR="003448EB" w:rsidRPr="000A3929" w:rsidRDefault="003448EB" w:rsidP="006549CB">
            <w:pPr>
              <w:spacing w:after="0"/>
              <w:rPr>
                <w:rFonts w:cstheme="minorHAnsi"/>
                <w:sz w:val="16"/>
                <w:szCs w:val="16"/>
              </w:rPr>
            </w:pPr>
            <w:r w:rsidRPr="000A3929">
              <w:rPr>
                <w:rFonts w:cstheme="minorHAnsi"/>
                <w:sz w:val="16"/>
                <w:szCs w:val="16"/>
              </w:rPr>
              <w:t>- Provide advice and technical assistance to the Government in making decisions on matters related to Climate Change;</w:t>
            </w:r>
          </w:p>
          <w:p w14:paraId="57F4A58F" w14:textId="77777777" w:rsidR="003448EB" w:rsidRPr="000A3929" w:rsidRDefault="003448EB" w:rsidP="006549CB">
            <w:pPr>
              <w:spacing w:after="0"/>
              <w:rPr>
                <w:rFonts w:cstheme="minorHAnsi"/>
                <w:sz w:val="16"/>
                <w:szCs w:val="16"/>
              </w:rPr>
            </w:pPr>
            <w:r w:rsidRPr="000A3929">
              <w:rPr>
                <w:rFonts w:cstheme="minorHAnsi"/>
                <w:sz w:val="16"/>
                <w:szCs w:val="16"/>
              </w:rPr>
              <w:t>- Promote public awareness and dissemination programs on Climate Change;</w:t>
            </w:r>
          </w:p>
          <w:p w14:paraId="5F804380" w14:textId="77777777" w:rsidR="003448EB" w:rsidRPr="000A3929" w:rsidRDefault="003448EB" w:rsidP="006549CB">
            <w:pPr>
              <w:spacing w:after="0"/>
              <w:rPr>
                <w:rFonts w:cstheme="minorHAnsi"/>
                <w:sz w:val="16"/>
                <w:szCs w:val="16"/>
              </w:rPr>
            </w:pPr>
            <w:r w:rsidRPr="000A3929">
              <w:rPr>
                <w:rFonts w:cstheme="minorHAnsi"/>
                <w:sz w:val="16"/>
                <w:szCs w:val="16"/>
              </w:rPr>
              <w:t xml:space="preserve">- Ensure the </w:t>
            </w:r>
            <w:proofErr w:type="spellStart"/>
            <w:r w:rsidRPr="000A3929">
              <w:rPr>
                <w:rFonts w:cstheme="minorHAnsi"/>
                <w:sz w:val="16"/>
                <w:szCs w:val="16"/>
              </w:rPr>
              <w:t>centralisation</w:t>
            </w:r>
            <w:proofErr w:type="spellEnd"/>
            <w:r w:rsidRPr="000A3929">
              <w:rPr>
                <w:rFonts w:cstheme="minorHAnsi"/>
                <w:sz w:val="16"/>
                <w:szCs w:val="16"/>
              </w:rPr>
              <w:t xml:space="preserve">, </w:t>
            </w:r>
            <w:proofErr w:type="spellStart"/>
            <w:r w:rsidRPr="000A3929">
              <w:rPr>
                <w:rFonts w:cstheme="minorHAnsi"/>
                <w:sz w:val="16"/>
                <w:szCs w:val="16"/>
              </w:rPr>
              <w:t>capitalisation</w:t>
            </w:r>
            <w:proofErr w:type="spellEnd"/>
            <w:r w:rsidRPr="000A3929">
              <w:rPr>
                <w:rFonts w:cstheme="minorHAnsi"/>
                <w:sz w:val="16"/>
                <w:szCs w:val="16"/>
              </w:rPr>
              <w:t xml:space="preserve"> and dissemination of information on Climate Change;</w:t>
            </w:r>
          </w:p>
          <w:p w14:paraId="56AA7C8F" w14:textId="77777777" w:rsidR="003448EB" w:rsidRPr="000A3929" w:rsidRDefault="003448EB" w:rsidP="006549CB">
            <w:pPr>
              <w:spacing w:after="0"/>
              <w:rPr>
                <w:rFonts w:cstheme="minorHAnsi"/>
                <w:sz w:val="16"/>
                <w:szCs w:val="16"/>
              </w:rPr>
            </w:pPr>
            <w:r w:rsidRPr="000A3929">
              <w:rPr>
                <w:rFonts w:cstheme="minorHAnsi"/>
                <w:sz w:val="16"/>
                <w:szCs w:val="16"/>
              </w:rPr>
              <w:t>- Provide technical and scientific support to the decisions and orientation of project/</w:t>
            </w:r>
            <w:proofErr w:type="spellStart"/>
            <w:r w:rsidRPr="000A3929">
              <w:rPr>
                <w:rFonts w:cstheme="minorHAnsi"/>
                <w:sz w:val="16"/>
                <w:szCs w:val="16"/>
              </w:rPr>
              <w:t>programme</w:t>
            </w:r>
            <w:proofErr w:type="spellEnd"/>
            <w:r w:rsidRPr="000A3929">
              <w:rPr>
                <w:rFonts w:cstheme="minorHAnsi"/>
                <w:sz w:val="16"/>
                <w:szCs w:val="16"/>
              </w:rPr>
              <w:t xml:space="preserve"> actions and regular monitoring of their implementation;</w:t>
            </w:r>
          </w:p>
          <w:p w14:paraId="65796BD7" w14:textId="77777777" w:rsidR="003448EB" w:rsidRPr="000A3929" w:rsidRDefault="003448EB" w:rsidP="006549CB">
            <w:pPr>
              <w:spacing w:after="0"/>
              <w:rPr>
                <w:rFonts w:cstheme="minorHAnsi"/>
                <w:sz w:val="16"/>
                <w:szCs w:val="16"/>
              </w:rPr>
            </w:pPr>
            <w:r w:rsidRPr="000A3929">
              <w:rPr>
                <w:rFonts w:cstheme="minorHAnsi"/>
                <w:sz w:val="16"/>
                <w:szCs w:val="16"/>
              </w:rPr>
              <w:t xml:space="preserve">- Assume the role of steering committee or technical monitoring of any and all projects related to Climate Change that is implemented in the </w:t>
            </w:r>
            <w:proofErr w:type="spellStart"/>
            <w:r w:rsidRPr="000A3929">
              <w:rPr>
                <w:rFonts w:cstheme="minorHAnsi"/>
                <w:sz w:val="16"/>
                <w:szCs w:val="16"/>
              </w:rPr>
              <w:t>RDSTP</w:t>
            </w:r>
            <w:proofErr w:type="spellEnd"/>
            <w:r w:rsidRPr="000A3929">
              <w:rPr>
                <w:rFonts w:cstheme="minorHAnsi"/>
                <w:sz w:val="16"/>
                <w:szCs w:val="16"/>
              </w:rPr>
              <w:t>, in order to avoid duplication of efforts;</w:t>
            </w:r>
          </w:p>
          <w:p w14:paraId="7E2AF48A" w14:textId="77777777" w:rsidR="003448EB" w:rsidRPr="000A3929" w:rsidRDefault="003448EB" w:rsidP="006549CB">
            <w:pPr>
              <w:spacing w:after="0"/>
              <w:rPr>
                <w:rFonts w:cstheme="minorHAnsi"/>
                <w:sz w:val="16"/>
                <w:szCs w:val="16"/>
              </w:rPr>
            </w:pPr>
            <w:r w:rsidRPr="000A3929">
              <w:rPr>
                <w:rFonts w:cstheme="minorHAnsi"/>
                <w:sz w:val="16"/>
                <w:szCs w:val="16"/>
              </w:rPr>
              <w:t>- Validation of Climate Change projects before they are submitted to the international community for funding;</w:t>
            </w:r>
          </w:p>
          <w:p w14:paraId="50F43F61" w14:textId="77777777" w:rsidR="003448EB" w:rsidRPr="000A3929" w:rsidRDefault="003448EB" w:rsidP="006549CB">
            <w:pPr>
              <w:spacing w:after="0"/>
              <w:rPr>
                <w:rFonts w:cstheme="minorHAnsi"/>
                <w:sz w:val="16"/>
                <w:szCs w:val="16"/>
              </w:rPr>
            </w:pPr>
            <w:r w:rsidRPr="000A3929">
              <w:rPr>
                <w:rFonts w:cstheme="minorHAnsi"/>
                <w:sz w:val="16"/>
                <w:szCs w:val="16"/>
              </w:rPr>
              <w:t>- Issue opinions on certain specific issues.</w:t>
            </w:r>
          </w:p>
        </w:tc>
        <w:tc>
          <w:tcPr>
            <w:tcW w:w="4962" w:type="dxa"/>
            <w:shd w:val="clear" w:color="auto" w:fill="auto"/>
          </w:tcPr>
          <w:p w14:paraId="45303FC9"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Exchange of information and best practices</w:t>
            </w:r>
          </w:p>
          <w:p w14:paraId="670BC9CC"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Project ongoing support for biodiversity &amp; sustainable land-use mainstreaming into activities; dialogue, outreach and consultation</w:t>
            </w:r>
          </w:p>
          <w:p w14:paraId="4A4997C3"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National Sustainable Charcoal Platform</w:t>
            </w:r>
          </w:p>
          <w:p w14:paraId="044FE8F6"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Inception Workshop</w:t>
            </w:r>
          </w:p>
        </w:tc>
      </w:tr>
      <w:tr w:rsidR="003448EB" w:rsidRPr="000A3929" w14:paraId="5888233F" w14:textId="77777777" w:rsidTr="00AC2214">
        <w:tc>
          <w:tcPr>
            <w:tcW w:w="2410" w:type="dxa"/>
            <w:shd w:val="clear" w:color="auto" w:fill="auto"/>
          </w:tcPr>
          <w:p w14:paraId="528D9161" w14:textId="77777777" w:rsidR="003448EB" w:rsidRPr="000A3929" w:rsidRDefault="003448EB" w:rsidP="002F5F26">
            <w:pPr>
              <w:spacing w:after="0"/>
              <w:jc w:val="left"/>
              <w:rPr>
                <w:rFonts w:cstheme="minorHAnsi"/>
                <w:sz w:val="16"/>
                <w:szCs w:val="16"/>
              </w:rPr>
            </w:pPr>
            <w:r w:rsidRPr="000A3929">
              <w:rPr>
                <w:rFonts w:cstheme="minorHAnsi"/>
                <w:sz w:val="16"/>
                <w:szCs w:val="16"/>
              </w:rPr>
              <w:lastRenderedPageBreak/>
              <w:t xml:space="preserve">Ministry of Planning, Finance and Blue Economy </w:t>
            </w:r>
          </w:p>
          <w:p w14:paraId="1C0F133A" w14:textId="77777777" w:rsidR="003448EB" w:rsidRDefault="003448EB" w:rsidP="002F5F26">
            <w:pPr>
              <w:spacing w:after="0"/>
              <w:jc w:val="left"/>
              <w:rPr>
                <w:rFonts w:cstheme="minorHAnsi"/>
                <w:sz w:val="16"/>
                <w:szCs w:val="16"/>
              </w:rPr>
            </w:pPr>
          </w:p>
          <w:p w14:paraId="09615B82" w14:textId="77777777" w:rsidR="003448EB" w:rsidRPr="00C926F7" w:rsidRDefault="003448EB" w:rsidP="002F5F26">
            <w:pPr>
              <w:spacing w:after="0"/>
              <w:jc w:val="left"/>
              <w:rPr>
                <w:rFonts w:cstheme="minorHAnsi"/>
                <w:sz w:val="16"/>
                <w:szCs w:val="16"/>
                <w:lang w:val="pt-BR"/>
              </w:rPr>
            </w:pPr>
            <w:r w:rsidRPr="00C926F7">
              <w:rPr>
                <w:rFonts w:cstheme="minorHAnsi"/>
                <w:sz w:val="16"/>
                <w:szCs w:val="16"/>
                <w:lang w:val="pt-BR"/>
              </w:rPr>
              <w:t xml:space="preserve">Trade </w:t>
            </w:r>
            <w:proofErr w:type="spellStart"/>
            <w:r w:rsidRPr="00C926F7">
              <w:rPr>
                <w:rFonts w:cstheme="minorHAnsi"/>
                <w:sz w:val="16"/>
                <w:szCs w:val="16"/>
                <w:lang w:val="pt-BR"/>
              </w:rPr>
              <w:t>and</w:t>
            </w:r>
            <w:proofErr w:type="spellEnd"/>
            <w:r w:rsidRPr="00C926F7">
              <w:rPr>
                <w:rFonts w:cstheme="minorHAnsi"/>
                <w:sz w:val="16"/>
                <w:szCs w:val="16"/>
                <w:lang w:val="pt-BR"/>
              </w:rPr>
              <w:t xml:space="preserve"> </w:t>
            </w:r>
            <w:proofErr w:type="spellStart"/>
            <w:r w:rsidRPr="00C926F7">
              <w:rPr>
                <w:rFonts w:cstheme="minorHAnsi"/>
                <w:sz w:val="16"/>
                <w:szCs w:val="16"/>
                <w:lang w:val="pt-BR"/>
              </w:rPr>
              <w:t>Investment</w:t>
            </w:r>
            <w:proofErr w:type="spellEnd"/>
            <w:r w:rsidRPr="00C926F7">
              <w:rPr>
                <w:rFonts w:cstheme="minorHAnsi"/>
                <w:sz w:val="16"/>
                <w:szCs w:val="16"/>
                <w:lang w:val="pt-BR"/>
              </w:rPr>
              <w:t xml:space="preserve"> </w:t>
            </w:r>
            <w:proofErr w:type="spellStart"/>
            <w:r w:rsidRPr="00C926F7">
              <w:rPr>
                <w:rFonts w:cstheme="minorHAnsi"/>
                <w:sz w:val="16"/>
                <w:szCs w:val="16"/>
                <w:lang w:val="pt-BR"/>
              </w:rPr>
              <w:t>P</w:t>
            </w:r>
            <w:r>
              <w:rPr>
                <w:rFonts w:cstheme="minorHAnsi"/>
                <w:sz w:val="16"/>
                <w:szCs w:val="16"/>
                <w:lang w:val="pt-BR"/>
              </w:rPr>
              <w:t>romotion</w:t>
            </w:r>
            <w:proofErr w:type="spellEnd"/>
            <w:r>
              <w:rPr>
                <w:rFonts w:cstheme="minorHAnsi"/>
                <w:sz w:val="16"/>
                <w:szCs w:val="16"/>
                <w:lang w:val="pt-BR"/>
              </w:rPr>
              <w:t xml:space="preserve"> </w:t>
            </w:r>
            <w:proofErr w:type="spellStart"/>
            <w:r>
              <w:rPr>
                <w:rFonts w:cstheme="minorHAnsi"/>
                <w:sz w:val="16"/>
                <w:szCs w:val="16"/>
                <w:lang w:val="pt-BR"/>
              </w:rPr>
              <w:t>Agency</w:t>
            </w:r>
            <w:proofErr w:type="spellEnd"/>
          </w:p>
          <w:p w14:paraId="77004FFB" w14:textId="77777777" w:rsidR="003448EB" w:rsidRPr="00C926F7" w:rsidRDefault="003448EB" w:rsidP="002F5F26">
            <w:pPr>
              <w:spacing w:after="0"/>
              <w:jc w:val="left"/>
              <w:rPr>
                <w:rFonts w:cstheme="minorHAnsi"/>
                <w:sz w:val="16"/>
                <w:szCs w:val="16"/>
                <w:lang w:val="pt-BR"/>
              </w:rPr>
            </w:pPr>
            <w:r w:rsidRPr="00C926F7">
              <w:rPr>
                <w:rFonts w:cstheme="minorHAnsi"/>
                <w:i/>
                <w:sz w:val="16"/>
                <w:szCs w:val="16"/>
                <w:lang w:val="pt-BR"/>
              </w:rPr>
              <w:t>Agência de Promoção de Comércio e Investimento</w:t>
            </w:r>
            <w:r w:rsidRPr="00C926F7">
              <w:rPr>
                <w:rFonts w:cstheme="minorHAnsi"/>
                <w:sz w:val="16"/>
                <w:szCs w:val="16"/>
                <w:lang w:val="pt-BR"/>
              </w:rPr>
              <w:t xml:space="preserve"> (</w:t>
            </w:r>
            <w:proofErr w:type="spellStart"/>
            <w:r w:rsidRPr="00C926F7">
              <w:rPr>
                <w:rFonts w:cstheme="minorHAnsi"/>
                <w:sz w:val="16"/>
                <w:szCs w:val="16"/>
                <w:lang w:val="pt-BR"/>
              </w:rPr>
              <w:t>APCI</w:t>
            </w:r>
            <w:proofErr w:type="spellEnd"/>
            <w:r w:rsidRPr="00C926F7">
              <w:rPr>
                <w:rFonts w:cstheme="minorHAnsi"/>
                <w:sz w:val="16"/>
                <w:szCs w:val="16"/>
                <w:lang w:val="pt-BR"/>
              </w:rPr>
              <w:t>).</w:t>
            </w:r>
          </w:p>
        </w:tc>
        <w:tc>
          <w:tcPr>
            <w:tcW w:w="7229" w:type="dxa"/>
            <w:shd w:val="clear" w:color="auto" w:fill="auto"/>
          </w:tcPr>
          <w:p w14:paraId="62095481" w14:textId="77777777" w:rsidR="003448EB" w:rsidRPr="000A3929" w:rsidRDefault="003448EB" w:rsidP="006549CB">
            <w:pPr>
              <w:spacing w:after="0"/>
              <w:rPr>
                <w:rFonts w:cstheme="minorHAnsi"/>
                <w:sz w:val="16"/>
                <w:szCs w:val="16"/>
              </w:rPr>
            </w:pPr>
            <w:r w:rsidRPr="000A3929">
              <w:rPr>
                <w:rFonts w:cstheme="minorHAnsi"/>
                <w:sz w:val="16"/>
                <w:szCs w:val="16"/>
              </w:rPr>
              <w:t>Promotion agency, acting as a link between national and foreign investors and state institutions, to facilitate access to investment.</w:t>
            </w:r>
          </w:p>
        </w:tc>
        <w:tc>
          <w:tcPr>
            <w:tcW w:w="4962" w:type="dxa"/>
            <w:shd w:val="clear" w:color="auto" w:fill="auto"/>
          </w:tcPr>
          <w:p w14:paraId="1AFBD0AD"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Collaboration on specific action of Component 1 (</w:t>
            </w:r>
            <w:proofErr w:type="spellStart"/>
            <w:r w:rsidRPr="005F40C2">
              <w:rPr>
                <w:rFonts w:asciiTheme="minorHAnsi" w:hAnsiTheme="minorHAnsi" w:cstheme="minorHAnsi"/>
                <w:sz w:val="16"/>
                <w:szCs w:val="16"/>
              </w:rPr>
              <w:t>PNOT</w:t>
            </w:r>
            <w:proofErr w:type="spellEnd"/>
            <w:r w:rsidRPr="005F40C2">
              <w:rPr>
                <w:rFonts w:asciiTheme="minorHAnsi" w:hAnsiTheme="minorHAnsi" w:cstheme="minorHAnsi"/>
                <w:sz w:val="16"/>
                <w:szCs w:val="16"/>
              </w:rPr>
              <w:t xml:space="preserve">) &amp; 2 (innovative management/partnership models in </w:t>
            </w:r>
            <w:proofErr w:type="spellStart"/>
            <w:r w:rsidRPr="005F40C2">
              <w:rPr>
                <w:rFonts w:asciiTheme="minorHAnsi" w:hAnsiTheme="minorHAnsi" w:cstheme="minorHAnsi"/>
                <w:sz w:val="16"/>
                <w:szCs w:val="16"/>
              </w:rPr>
              <w:t>PAs</w:t>
            </w:r>
            <w:proofErr w:type="spellEnd"/>
            <w:r w:rsidRPr="005F40C2">
              <w:rPr>
                <w:rFonts w:asciiTheme="minorHAnsi" w:hAnsiTheme="minorHAnsi" w:cstheme="minorHAnsi"/>
                <w:sz w:val="16"/>
                <w:szCs w:val="16"/>
              </w:rPr>
              <w:t xml:space="preserve"> and HCV areas)</w:t>
            </w:r>
          </w:p>
          <w:p w14:paraId="49814155"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Beneficiaries of training / capacity building activities</w:t>
            </w:r>
          </w:p>
          <w:p w14:paraId="7EB43477"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Project ongoing support for biodiversity &amp; sustainable land-use mainstreaming into activities; dialogue, outreach and consultation / awareness raising</w:t>
            </w:r>
          </w:p>
          <w:p w14:paraId="624DAA38"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Inception Workshop</w:t>
            </w:r>
          </w:p>
        </w:tc>
      </w:tr>
      <w:tr w:rsidR="003448EB" w:rsidRPr="000A3929" w14:paraId="54897FE0" w14:textId="77777777" w:rsidTr="00AC2214">
        <w:tc>
          <w:tcPr>
            <w:tcW w:w="2410" w:type="dxa"/>
            <w:vMerge w:val="restart"/>
            <w:shd w:val="clear" w:color="auto" w:fill="auto"/>
          </w:tcPr>
          <w:p w14:paraId="79BD2038" w14:textId="77777777" w:rsidR="003448EB" w:rsidRPr="00C926F7" w:rsidRDefault="003448EB" w:rsidP="002F5F26">
            <w:pPr>
              <w:spacing w:after="0"/>
              <w:jc w:val="left"/>
              <w:rPr>
                <w:rFonts w:cstheme="minorHAnsi"/>
                <w:sz w:val="16"/>
                <w:szCs w:val="16"/>
                <w:lang w:val="pt-BR"/>
              </w:rPr>
            </w:pPr>
            <w:proofErr w:type="spellStart"/>
            <w:r w:rsidRPr="00C926F7">
              <w:rPr>
                <w:rFonts w:cstheme="minorHAnsi"/>
                <w:sz w:val="16"/>
                <w:szCs w:val="16"/>
                <w:lang w:val="pt-BR"/>
              </w:rPr>
              <w:t>MOPIRNA</w:t>
            </w:r>
            <w:proofErr w:type="spellEnd"/>
          </w:p>
          <w:p w14:paraId="6789F99B" w14:textId="77777777" w:rsidR="003448EB" w:rsidRPr="00C926F7" w:rsidRDefault="003448EB" w:rsidP="002F5F26">
            <w:pPr>
              <w:spacing w:after="0"/>
              <w:jc w:val="left"/>
              <w:rPr>
                <w:rFonts w:cstheme="minorHAnsi"/>
                <w:sz w:val="16"/>
                <w:szCs w:val="16"/>
                <w:lang w:val="pt-BR"/>
              </w:rPr>
            </w:pPr>
          </w:p>
          <w:p w14:paraId="3339937D" w14:textId="77777777" w:rsidR="003448EB" w:rsidRPr="003314F9" w:rsidRDefault="003448EB" w:rsidP="002F5F26">
            <w:pPr>
              <w:spacing w:after="0"/>
              <w:jc w:val="left"/>
              <w:rPr>
                <w:rFonts w:cstheme="minorHAnsi"/>
                <w:sz w:val="16"/>
                <w:szCs w:val="16"/>
              </w:rPr>
            </w:pPr>
            <w:r w:rsidRPr="003314F9">
              <w:rPr>
                <w:rFonts w:cstheme="minorHAnsi"/>
                <w:sz w:val="16"/>
                <w:szCs w:val="16"/>
              </w:rPr>
              <w:t xml:space="preserve">General-Directorate for Natural Resources and Energy </w:t>
            </w:r>
          </w:p>
          <w:p w14:paraId="42DBF6A1" w14:textId="77777777" w:rsidR="003448EB" w:rsidRPr="00C926F7" w:rsidRDefault="003448EB" w:rsidP="002F5F26">
            <w:pPr>
              <w:spacing w:after="0"/>
              <w:jc w:val="left"/>
              <w:rPr>
                <w:rFonts w:cstheme="minorHAnsi"/>
                <w:sz w:val="16"/>
                <w:szCs w:val="16"/>
                <w:lang w:val="pt-BR"/>
              </w:rPr>
            </w:pPr>
            <w:r w:rsidRPr="003314F9">
              <w:rPr>
                <w:rFonts w:cstheme="minorHAnsi"/>
                <w:i/>
                <w:sz w:val="16"/>
                <w:szCs w:val="16"/>
                <w:lang w:val="pt-BR"/>
              </w:rPr>
              <w:t>Direção-geral dos Recursos Naturais e Energia</w:t>
            </w:r>
            <w:r w:rsidRPr="00C926F7">
              <w:rPr>
                <w:rFonts w:cstheme="minorHAnsi"/>
                <w:sz w:val="16"/>
                <w:szCs w:val="16"/>
                <w:lang w:val="pt-BR"/>
              </w:rPr>
              <w:t xml:space="preserve"> (</w:t>
            </w:r>
            <w:proofErr w:type="spellStart"/>
            <w:r w:rsidRPr="00C926F7">
              <w:rPr>
                <w:rFonts w:cstheme="minorHAnsi"/>
                <w:sz w:val="16"/>
                <w:szCs w:val="16"/>
                <w:lang w:val="pt-BR"/>
              </w:rPr>
              <w:t>DGRNE</w:t>
            </w:r>
            <w:proofErr w:type="spellEnd"/>
            <w:r w:rsidRPr="00C926F7">
              <w:rPr>
                <w:rFonts w:cstheme="minorHAnsi"/>
                <w:sz w:val="16"/>
                <w:szCs w:val="16"/>
                <w:lang w:val="pt-BR"/>
              </w:rPr>
              <w:t>)</w:t>
            </w:r>
          </w:p>
        </w:tc>
        <w:tc>
          <w:tcPr>
            <w:tcW w:w="7229" w:type="dxa"/>
            <w:shd w:val="clear" w:color="auto" w:fill="auto"/>
          </w:tcPr>
          <w:p w14:paraId="0B915EA0" w14:textId="77777777" w:rsidR="003448EB" w:rsidRPr="007159F7" w:rsidRDefault="003448EB" w:rsidP="006549CB">
            <w:pPr>
              <w:pStyle w:val="xl80"/>
              <w:spacing w:before="60" w:beforeAutospacing="0" w:after="60" w:afterAutospacing="0"/>
              <w:jc w:val="both"/>
              <w:textAlignment w:val="auto"/>
              <w:rPr>
                <w:rFonts w:asciiTheme="minorHAnsi" w:eastAsiaTheme="minorHAnsi" w:hAnsiTheme="minorHAnsi" w:cstheme="minorHAnsi"/>
                <w:lang w:eastAsia="en-US"/>
              </w:rPr>
            </w:pPr>
            <w:r w:rsidRPr="000A3929">
              <w:rPr>
                <w:rFonts w:asciiTheme="minorHAnsi" w:eastAsiaTheme="minorHAnsi" w:hAnsiTheme="minorHAnsi" w:cstheme="minorHAnsi"/>
              </w:rPr>
              <w:t>Government body responsible for designing and implementing policies related to Natural Resources and Energy. In particular: to elaborate studies and research on the characteristics and conditions of the country's natural resources, its territorial distribution and the level of exploitation; to analyse studies and investigations recommended by general guidelines on the use of the natural resources; to ensure the effective implementation of policy, laws and other policy instruments in the natural resources and energy sector; to ensure integrated management of natural and energy resources.</w:t>
            </w:r>
          </w:p>
        </w:tc>
        <w:tc>
          <w:tcPr>
            <w:tcW w:w="4962" w:type="dxa"/>
            <w:shd w:val="clear" w:color="auto" w:fill="auto"/>
          </w:tcPr>
          <w:p w14:paraId="62E7D553"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Beneficiaries and providers of training / capacity building activities</w:t>
            </w:r>
          </w:p>
          <w:p w14:paraId="72EFA9A4"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 xml:space="preserve">Member of advisory body, </w:t>
            </w:r>
            <w:proofErr w:type="gramStart"/>
            <w:r w:rsidRPr="005F40C2">
              <w:rPr>
                <w:rFonts w:asciiTheme="minorHAnsi" w:hAnsiTheme="minorHAnsi" w:cstheme="minorHAnsi"/>
                <w:sz w:val="16"/>
                <w:szCs w:val="16"/>
              </w:rPr>
              <w:t>in particular for</w:t>
            </w:r>
            <w:proofErr w:type="gramEnd"/>
            <w:r w:rsidRPr="005F40C2">
              <w:rPr>
                <w:rFonts w:asciiTheme="minorHAnsi" w:hAnsiTheme="minorHAnsi" w:cstheme="minorHAnsi"/>
                <w:sz w:val="16"/>
                <w:szCs w:val="16"/>
              </w:rPr>
              <w:t xml:space="preserve"> Component 3 </w:t>
            </w:r>
          </w:p>
          <w:p w14:paraId="6F4BE645"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Project ongoing support for biodiversity &amp; sustainable land-use mainstreaming into activities / strategies / planning; dialogue and outreach</w:t>
            </w:r>
          </w:p>
          <w:p w14:paraId="4DCDE245"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National Environmental Law Enforcement Platform</w:t>
            </w:r>
          </w:p>
          <w:p w14:paraId="6E6E5EFC"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National Sustainable Charcoal Platform</w:t>
            </w:r>
          </w:p>
          <w:p w14:paraId="1B3ED54C"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Inception Workshop</w:t>
            </w:r>
          </w:p>
        </w:tc>
      </w:tr>
      <w:tr w:rsidR="003448EB" w:rsidRPr="000A3929" w14:paraId="3BD0591E" w14:textId="77777777" w:rsidTr="00AC2214">
        <w:tc>
          <w:tcPr>
            <w:tcW w:w="2410" w:type="dxa"/>
            <w:vMerge/>
            <w:shd w:val="clear" w:color="auto" w:fill="auto"/>
          </w:tcPr>
          <w:p w14:paraId="39FBA837" w14:textId="77777777" w:rsidR="003448EB" w:rsidRPr="009F5328" w:rsidRDefault="003448EB" w:rsidP="002F5F26">
            <w:pPr>
              <w:spacing w:after="0"/>
              <w:jc w:val="left"/>
              <w:rPr>
                <w:rFonts w:cstheme="minorHAnsi"/>
                <w:sz w:val="16"/>
                <w:szCs w:val="16"/>
              </w:rPr>
            </w:pPr>
          </w:p>
        </w:tc>
        <w:tc>
          <w:tcPr>
            <w:tcW w:w="12191" w:type="dxa"/>
            <w:gridSpan w:val="2"/>
            <w:shd w:val="clear" w:color="auto" w:fill="auto"/>
          </w:tcPr>
          <w:p w14:paraId="067118C8" w14:textId="77777777" w:rsidR="003448EB" w:rsidRPr="007159F7" w:rsidRDefault="003448EB" w:rsidP="006549CB">
            <w:pPr>
              <w:pStyle w:val="xl80"/>
              <w:spacing w:before="60" w:beforeAutospacing="0" w:after="60" w:afterAutospacing="0"/>
              <w:textAlignment w:val="auto"/>
              <w:rPr>
                <w:rFonts w:asciiTheme="minorHAnsi" w:eastAsiaTheme="minorHAnsi" w:hAnsiTheme="minorHAnsi" w:cstheme="minorHAnsi"/>
                <w:lang w:eastAsia="en-US"/>
              </w:rPr>
            </w:pPr>
            <w:r w:rsidRPr="007159F7">
              <w:rPr>
                <w:rFonts w:asciiTheme="minorHAnsi" w:eastAsiaTheme="minorHAnsi" w:hAnsiTheme="minorHAnsi" w:cstheme="minorHAnsi"/>
                <w:noProof/>
              </w:rPr>
              <w:drawing>
                <wp:inline distT="0" distB="0" distL="0" distR="0" wp14:anchorId="696FC848" wp14:editId="47CBDF28">
                  <wp:extent cx="5430741" cy="1714562"/>
                  <wp:effectExtent l="0" t="0" r="0" b="0"/>
                  <wp:docPr id="3148" name="Picture 3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54417" cy="1722037"/>
                          </a:xfrm>
                          <a:prstGeom prst="rect">
                            <a:avLst/>
                          </a:prstGeom>
                          <a:noFill/>
                        </pic:spPr>
                      </pic:pic>
                    </a:graphicData>
                  </a:graphic>
                </wp:inline>
              </w:drawing>
            </w:r>
          </w:p>
        </w:tc>
      </w:tr>
      <w:tr w:rsidR="003448EB" w:rsidRPr="000A3929" w14:paraId="79EE967F" w14:textId="77777777" w:rsidTr="00AC2214">
        <w:tc>
          <w:tcPr>
            <w:tcW w:w="2410" w:type="dxa"/>
            <w:vMerge w:val="restart"/>
            <w:shd w:val="clear" w:color="auto" w:fill="auto"/>
          </w:tcPr>
          <w:p w14:paraId="42F7B109" w14:textId="77777777" w:rsidR="003448EB" w:rsidRDefault="003448EB" w:rsidP="002F5F26">
            <w:pPr>
              <w:spacing w:after="0"/>
              <w:jc w:val="left"/>
              <w:rPr>
                <w:rFonts w:cstheme="minorHAnsi"/>
                <w:sz w:val="16"/>
                <w:szCs w:val="16"/>
              </w:rPr>
            </w:pPr>
            <w:proofErr w:type="spellStart"/>
            <w:r w:rsidRPr="000A3929">
              <w:rPr>
                <w:rFonts w:cstheme="minorHAnsi"/>
                <w:sz w:val="16"/>
                <w:szCs w:val="16"/>
              </w:rPr>
              <w:t>MAPDR</w:t>
            </w:r>
            <w:proofErr w:type="spellEnd"/>
          </w:p>
          <w:p w14:paraId="334F77A5" w14:textId="77777777" w:rsidR="003448EB" w:rsidRPr="000A3929" w:rsidRDefault="003448EB" w:rsidP="002F5F26">
            <w:pPr>
              <w:spacing w:after="0"/>
              <w:jc w:val="left"/>
              <w:rPr>
                <w:rFonts w:cstheme="minorHAnsi"/>
                <w:sz w:val="16"/>
                <w:szCs w:val="16"/>
              </w:rPr>
            </w:pPr>
          </w:p>
          <w:p w14:paraId="0AADB276" w14:textId="77777777" w:rsidR="003448EB" w:rsidRDefault="003448EB" w:rsidP="002F5F26">
            <w:pPr>
              <w:spacing w:after="0"/>
              <w:jc w:val="left"/>
              <w:rPr>
                <w:rFonts w:cstheme="minorHAnsi"/>
                <w:sz w:val="16"/>
                <w:szCs w:val="16"/>
              </w:rPr>
            </w:pPr>
            <w:r w:rsidRPr="000A3929">
              <w:rPr>
                <w:rFonts w:cstheme="minorHAnsi"/>
                <w:sz w:val="16"/>
                <w:szCs w:val="16"/>
              </w:rPr>
              <w:t xml:space="preserve">Directorate of Agriculture and Rural Development </w:t>
            </w:r>
          </w:p>
          <w:p w14:paraId="44A41137" w14:textId="77777777" w:rsidR="003448EB" w:rsidRPr="003314F9" w:rsidRDefault="003448EB" w:rsidP="002F5F26">
            <w:pPr>
              <w:spacing w:after="0"/>
              <w:jc w:val="left"/>
              <w:rPr>
                <w:rFonts w:cstheme="minorHAnsi"/>
                <w:sz w:val="16"/>
                <w:szCs w:val="16"/>
                <w:lang w:val="pt-BR"/>
              </w:rPr>
            </w:pPr>
            <w:r w:rsidRPr="003314F9">
              <w:rPr>
                <w:rFonts w:cstheme="minorHAnsi"/>
                <w:i/>
                <w:sz w:val="16"/>
                <w:szCs w:val="16"/>
                <w:lang w:val="pt-BR"/>
              </w:rPr>
              <w:t>Direção da Agricultura e Desenvolvimento Rural</w:t>
            </w:r>
            <w:r>
              <w:rPr>
                <w:rFonts w:cstheme="minorHAnsi"/>
                <w:sz w:val="16"/>
                <w:szCs w:val="16"/>
                <w:lang w:val="pt-BR"/>
              </w:rPr>
              <w:t xml:space="preserve"> (</w:t>
            </w:r>
            <w:proofErr w:type="spellStart"/>
            <w:r>
              <w:rPr>
                <w:rFonts w:cstheme="minorHAnsi"/>
                <w:sz w:val="16"/>
                <w:szCs w:val="16"/>
                <w:lang w:val="pt-BR"/>
              </w:rPr>
              <w:t>DADR</w:t>
            </w:r>
            <w:proofErr w:type="spellEnd"/>
            <w:r>
              <w:rPr>
                <w:rFonts w:cstheme="minorHAnsi"/>
                <w:sz w:val="16"/>
                <w:szCs w:val="16"/>
                <w:lang w:val="pt-BR"/>
              </w:rPr>
              <w:t>)</w:t>
            </w:r>
          </w:p>
        </w:tc>
        <w:tc>
          <w:tcPr>
            <w:tcW w:w="7229" w:type="dxa"/>
            <w:shd w:val="clear" w:color="auto" w:fill="auto"/>
          </w:tcPr>
          <w:p w14:paraId="6535353C" w14:textId="77777777" w:rsidR="003448EB" w:rsidRPr="009F5328" w:rsidRDefault="003448EB" w:rsidP="006549CB">
            <w:pPr>
              <w:pStyle w:val="xl80"/>
              <w:spacing w:before="60" w:beforeAutospacing="0" w:after="60" w:afterAutospacing="0"/>
              <w:jc w:val="both"/>
              <w:textAlignment w:val="auto"/>
              <w:rPr>
                <w:rFonts w:asciiTheme="minorHAnsi" w:eastAsiaTheme="minorHAnsi" w:hAnsiTheme="minorHAnsi" w:cstheme="minorHAnsi"/>
                <w:lang w:eastAsia="en-US"/>
              </w:rPr>
            </w:pPr>
            <w:r w:rsidRPr="000A3929">
              <w:rPr>
                <w:rFonts w:asciiTheme="minorHAnsi" w:hAnsiTheme="minorHAnsi" w:cstheme="minorHAnsi"/>
              </w:rPr>
              <w:t xml:space="preserve">Government body responsible for designing and formulating policies in the fields of agricultural production, </w:t>
            </w:r>
            <w:proofErr w:type="gramStart"/>
            <w:r w:rsidRPr="000A3929">
              <w:rPr>
                <w:rFonts w:asciiTheme="minorHAnsi" w:hAnsiTheme="minorHAnsi" w:cstheme="minorHAnsi"/>
              </w:rPr>
              <w:t>in particular export</w:t>
            </w:r>
            <w:proofErr w:type="gramEnd"/>
            <w:r w:rsidRPr="000A3929">
              <w:rPr>
                <w:rFonts w:asciiTheme="minorHAnsi" w:hAnsiTheme="minorHAnsi" w:cstheme="minorHAnsi"/>
              </w:rPr>
              <w:t xml:space="preserve"> crops, horticultural and food crops, crop and soil protection, their conservation, and the promotion of </w:t>
            </w:r>
            <w:proofErr w:type="spellStart"/>
            <w:r w:rsidRPr="000A3929">
              <w:rPr>
                <w:rFonts w:asciiTheme="minorHAnsi" w:hAnsiTheme="minorHAnsi" w:cstheme="minorHAnsi"/>
              </w:rPr>
              <w:t>agro</w:t>
            </w:r>
            <w:proofErr w:type="spellEnd"/>
            <w:r w:rsidRPr="000A3929">
              <w:rPr>
                <w:rFonts w:asciiTheme="minorHAnsi" w:hAnsiTheme="minorHAnsi" w:cstheme="minorHAnsi"/>
              </w:rPr>
              <w:t xml:space="preserve">-industrial activities, food security, as well as support for rural development, </w:t>
            </w:r>
            <w:proofErr w:type="spellStart"/>
            <w:r w:rsidRPr="000A3929">
              <w:rPr>
                <w:rFonts w:asciiTheme="minorHAnsi" w:hAnsiTheme="minorHAnsi" w:cstheme="minorHAnsi"/>
              </w:rPr>
              <w:t>associativism</w:t>
            </w:r>
            <w:proofErr w:type="spellEnd"/>
            <w:r w:rsidRPr="000A3929">
              <w:rPr>
                <w:rFonts w:asciiTheme="minorHAnsi" w:hAnsiTheme="minorHAnsi" w:cstheme="minorHAnsi"/>
              </w:rPr>
              <w:t xml:space="preserve"> and </w:t>
            </w:r>
            <w:proofErr w:type="spellStart"/>
            <w:r w:rsidRPr="000A3929">
              <w:rPr>
                <w:rFonts w:asciiTheme="minorHAnsi" w:hAnsiTheme="minorHAnsi" w:cstheme="minorHAnsi"/>
              </w:rPr>
              <w:t>cooperativism</w:t>
            </w:r>
            <w:proofErr w:type="spellEnd"/>
            <w:r w:rsidRPr="000A3929">
              <w:rPr>
                <w:rFonts w:asciiTheme="minorHAnsi" w:hAnsiTheme="minorHAnsi" w:cstheme="minorHAnsi"/>
              </w:rPr>
              <w:t xml:space="preserve">.  Some of its specific attributions are: to articulate and guide the Regional Delegations in the implementation of the policies approved for the areas of family agricultural production; to technically direct all questions related to the implementation of activities that ensure the efficient and diversified development of agriculture; to organize and technically coordinate all actions leading to the promotion of rural development and the promotion of </w:t>
            </w:r>
            <w:proofErr w:type="spellStart"/>
            <w:r w:rsidRPr="000A3929">
              <w:rPr>
                <w:rFonts w:asciiTheme="minorHAnsi" w:hAnsiTheme="minorHAnsi" w:cstheme="minorHAnsi"/>
              </w:rPr>
              <w:t>associativism</w:t>
            </w:r>
            <w:proofErr w:type="spellEnd"/>
            <w:r w:rsidRPr="000A3929">
              <w:rPr>
                <w:rFonts w:asciiTheme="minorHAnsi" w:hAnsiTheme="minorHAnsi" w:cstheme="minorHAnsi"/>
              </w:rPr>
              <w:t xml:space="preserve"> and sustained </w:t>
            </w:r>
            <w:proofErr w:type="spellStart"/>
            <w:r w:rsidRPr="000A3929">
              <w:rPr>
                <w:rFonts w:asciiTheme="minorHAnsi" w:hAnsiTheme="minorHAnsi" w:cstheme="minorHAnsi"/>
              </w:rPr>
              <w:t>cooperativism</w:t>
            </w:r>
            <w:proofErr w:type="spellEnd"/>
            <w:r w:rsidRPr="000A3929">
              <w:rPr>
                <w:rFonts w:asciiTheme="minorHAnsi" w:hAnsiTheme="minorHAnsi" w:cstheme="minorHAnsi"/>
              </w:rPr>
              <w:t xml:space="preserve"> in the rural world; to carry out rural registration, land management and reorganization, and the supervision of land use and sustainable irrigation.</w:t>
            </w:r>
          </w:p>
        </w:tc>
        <w:tc>
          <w:tcPr>
            <w:tcW w:w="4962" w:type="dxa"/>
            <w:shd w:val="clear" w:color="auto" w:fill="auto"/>
          </w:tcPr>
          <w:p w14:paraId="454818DC"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As above</w:t>
            </w:r>
          </w:p>
        </w:tc>
      </w:tr>
      <w:tr w:rsidR="003448EB" w:rsidRPr="000A3929" w14:paraId="73DC86E0" w14:textId="77777777" w:rsidTr="00AC2214">
        <w:tc>
          <w:tcPr>
            <w:tcW w:w="2410" w:type="dxa"/>
            <w:vMerge/>
            <w:shd w:val="clear" w:color="auto" w:fill="FFF2CC" w:themeFill="accent4" w:themeFillTint="33"/>
          </w:tcPr>
          <w:p w14:paraId="51107987" w14:textId="77777777" w:rsidR="003448EB" w:rsidRPr="000A3929" w:rsidRDefault="003448EB" w:rsidP="006549CB">
            <w:pPr>
              <w:spacing w:after="0"/>
              <w:rPr>
                <w:rFonts w:cstheme="minorHAnsi"/>
                <w:sz w:val="16"/>
                <w:szCs w:val="16"/>
              </w:rPr>
            </w:pPr>
          </w:p>
        </w:tc>
        <w:tc>
          <w:tcPr>
            <w:tcW w:w="12191" w:type="dxa"/>
            <w:gridSpan w:val="2"/>
            <w:shd w:val="clear" w:color="auto" w:fill="auto"/>
          </w:tcPr>
          <w:p w14:paraId="0012FF65" w14:textId="77777777" w:rsidR="003448EB" w:rsidRPr="009F5328" w:rsidRDefault="003448EB" w:rsidP="006549CB">
            <w:pPr>
              <w:pStyle w:val="xl80"/>
              <w:spacing w:before="60" w:beforeAutospacing="0" w:after="60" w:afterAutospacing="0"/>
              <w:textAlignment w:val="auto"/>
              <w:rPr>
                <w:rFonts w:asciiTheme="minorHAnsi" w:eastAsiaTheme="minorHAnsi" w:hAnsiTheme="minorHAnsi" w:cstheme="minorHAnsi"/>
                <w:lang w:eastAsia="en-US"/>
              </w:rPr>
            </w:pPr>
            <w:r w:rsidRPr="009F5328">
              <w:rPr>
                <w:rFonts w:asciiTheme="minorHAnsi" w:eastAsiaTheme="minorHAnsi" w:hAnsiTheme="minorHAnsi" w:cstheme="minorHAnsi"/>
                <w:noProof/>
              </w:rPr>
              <w:drawing>
                <wp:inline distT="0" distB="0" distL="0" distR="0" wp14:anchorId="7FB74127" wp14:editId="08FB63EA">
                  <wp:extent cx="7219784" cy="1908270"/>
                  <wp:effectExtent l="0" t="0" r="635" b="0"/>
                  <wp:docPr id="3149" name="Picture 3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316684" cy="1933882"/>
                          </a:xfrm>
                          <a:prstGeom prst="rect">
                            <a:avLst/>
                          </a:prstGeom>
                          <a:noFill/>
                        </pic:spPr>
                      </pic:pic>
                    </a:graphicData>
                  </a:graphic>
                </wp:inline>
              </w:drawing>
            </w:r>
          </w:p>
        </w:tc>
      </w:tr>
      <w:tr w:rsidR="003448EB" w:rsidRPr="003314F9" w14:paraId="558624A4" w14:textId="77777777" w:rsidTr="00AC2214">
        <w:tc>
          <w:tcPr>
            <w:tcW w:w="2410" w:type="dxa"/>
            <w:shd w:val="clear" w:color="auto" w:fill="auto"/>
          </w:tcPr>
          <w:p w14:paraId="6E2F40A0" w14:textId="77777777" w:rsidR="003448EB" w:rsidRPr="00213EEB" w:rsidRDefault="003448EB" w:rsidP="002F5F26">
            <w:pPr>
              <w:spacing w:after="0"/>
              <w:jc w:val="left"/>
              <w:rPr>
                <w:rFonts w:cstheme="minorHAnsi"/>
                <w:sz w:val="16"/>
                <w:szCs w:val="16"/>
              </w:rPr>
            </w:pPr>
            <w:proofErr w:type="spellStart"/>
            <w:r w:rsidRPr="00213EEB">
              <w:rPr>
                <w:rFonts w:cstheme="minorHAnsi"/>
                <w:sz w:val="16"/>
                <w:szCs w:val="16"/>
              </w:rPr>
              <w:t>MAPDR</w:t>
            </w:r>
            <w:proofErr w:type="spellEnd"/>
          </w:p>
          <w:p w14:paraId="25CF2E57" w14:textId="77777777" w:rsidR="003448EB" w:rsidRPr="00213EEB" w:rsidRDefault="003448EB" w:rsidP="002F5F26">
            <w:pPr>
              <w:spacing w:after="0"/>
              <w:jc w:val="left"/>
              <w:rPr>
                <w:rFonts w:cstheme="minorHAnsi"/>
                <w:sz w:val="16"/>
                <w:szCs w:val="16"/>
              </w:rPr>
            </w:pPr>
          </w:p>
          <w:p w14:paraId="18318EF5" w14:textId="77777777" w:rsidR="003448EB" w:rsidRPr="00213EEB" w:rsidRDefault="003448EB" w:rsidP="002F5F26">
            <w:pPr>
              <w:spacing w:after="0"/>
              <w:jc w:val="left"/>
              <w:rPr>
                <w:rFonts w:cstheme="minorHAnsi"/>
                <w:sz w:val="16"/>
                <w:szCs w:val="16"/>
              </w:rPr>
            </w:pPr>
            <w:r w:rsidRPr="00213EEB">
              <w:rPr>
                <w:rFonts w:cstheme="minorHAnsi"/>
                <w:sz w:val="16"/>
                <w:szCs w:val="16"/>
              </w:rPr>
              <w:t xml:space="preserve">Directorate of Study and Planning </w:t>
            </w:r>
          </w:p>
          <w:p w14:paraId="40460E31" w14:textId="77777777" w:rsidR="003448EB" w:rsidRPr="00213EEB" w:rsidRDefault="003448EB" w:rsidP="002F5F26">
            <w:pPr>
              <w:spacing w:after="0"/>
              <w:jc w:val="left"/>
              <w:rPr>
                <w:rFonts w:cstheme="minorHAnsi"/>
                <w:i/>
                <w:sz w:val="16"/>
                <w:szCs w:val="16"/>
                <w:lang w:val="pt-BR"/>
              </w:rPr>
            </w:pPr>
            <w:r w:rsidRPr="00213EEB">
              <w:rPr>
                <w:rFonts w:cstheme="minorHAnsi"/>
                <w:i/>
                <w:sz w:val="16"/>
                <w:szCs w:val="16"/>
                <w:lang w:val="pt-BR"/>
              </w:rPr>
              <w:t>Direção de Estudo e Planeamento (</w:t>
            </w:r>
            <w:proofErr w:type="spellStart"/>
            <w:r w:rsidRPr="00213EEB">
              <w:rPr>
                <w:rFonts w:cstheme="minorHAnsi"/>
                <w:i/>
                <w:sz w:val="16"/>
                <w:szCs w:val="16"/>
                <w:lang w:val="pt-BR"/>
              </w:rPr>
              <w:t>DEP</w:t>
            </w:r>
            <w:proofErr w:type="spellEnd"/>
            <w:r w:rsidRPr="00213EEB">
              <w:rPr>
                <w:rFonts w:cstheme="minorHAnsi"/>
                <w:i/>
                <w:sz w:val="16"/>
                <w:szCs w:val="16"/>
                <w:lang w:val="pt-BR"/>
              </w:rPr>
              <w:t>)</w:t>
            </w:r>
          </w:p>
          <w:p w14:paraId="5A9B48B0" w14:textId="77777777" w:rsidR="003448EB" w:rsidRPr="00213EEB" w:rsidRDefault="003448EB" w:rsidP="002F5F26">
            <w:pPr>
              <w:spacing w:after="0"/>
              <w:jc w:val="left"/>
              <w:rPr>
                <w:rFonts w:cstheme="minorHAnsi"/>
                <w:sz w:val="16"/>
                <w:szCs w:val="16"/>
                <w:lang w:val="pt-BR"/>
              </w:rPr>
            </w:pPr>
          </w:p>
        </w:tc>
        <w:tc>
          <w:tcPr>
            <w:tcW w:w="7229" w:type="dxa"/>
            <w:shd w:val="clear" w:color="auto" w:fill="auto"/>
          </w:tcPr>
          <w:p w14:paraId="12406E71" w14:textId="77777777" w:rsidR="003448EB" w:rsidRPr="00213EEB" w:rsidRDefault="003448EB" w:rsidP="006549CB">
            <w:pPr>
              <w:spacing w:after="0"/>
              <w:rPr>
                <w:rFonts w:cstheme="minorHAnsi"/>
                <w:sz w:val="16"/>
                <w:szCs w:val="16"/>
              </w:rPr>
            </w:pPr>
            <w:r w:rsidRPr="00213EEB">
              <w:rPr>
                <w:rFonts w:cstheme="minorHAnsi"/>
                <w:sz w:val="16"/>
                <w:szCs w:val="16"/>
              </w:rPr>
              <w:t xml:space="preserve">Government body responsible for planning, designing and developing the overall policy and strategic axes for agricultural and Food and Nutrition Security, as well as carry out due monitoring and evaluation of these policies within the ministry: coordinate the implementation of the development policies defined by the Ministry; articulate with the Technical Directorates and coordinate the activities of the Regional Delegations; participate in the definition and study of development </w:t>
            </w:r>
            <w:proofErr w:type="spellStart"/>
            <w:r w:rsidRPr="00213EEB">
              <w:rPr>
                <w:rFonts w:cstheme="minorHAnsi"/>
                <w:sz w:val="16"/>
                <w:szCs w:val="16"/>
              </w:rPr>
              <w:t>programmes</w:t>
            </w:r>
            <w:proofErr w:type="spellEnd"/>
            <w:r w:rsidRPr="00213EEB">
              <w:rPr>
                <w:rFonts w:cstheme="minorHAnsi"/>
                <w:sz w:val="16"/>
                <w:szCs w:val="16"/>
              </w:rPr>
              <w:t xml:space="preserve"> and projects for the sector; ensure the collection, production, processing and circulation of relevant data for the Ministry; propose actions to improve the process of logistics and adequate and timely procurement; establish mechanisms to monitor and evaluate development </w:t>
            </w:r>
            <w:proofErr w:type="spellStart"/>
            <w:r w:rsidRPr="00213EEB">
              <w:rPr>
                <w:rFonts w:cstheme="minorHAnsi"/>
                <w:sz w:val="16"/>
                <w:szCs w:val="16"/>
              </w:rPr>
              <w:t>programmes</w:t>
            </w:r>
            <w:proofErr w:type="spellEnd"/>
            <w:r w:rsidRPr="00213EEB">
              <w:rPr>
                <w:rFonts w:cstheme="minorHAnsi"/>
                <w:sz w:val="16"/>
                <w:szCs w:val="16"/>
              </w:rPr>
              <w:t xml:space="preserve"> and projects of the various services of the Ministry, proving their physical and financial implementation.</w:t>
            </w:r>
          </w:p>
        </w:tc>
        <w:tc>
          <w:tcPr>
            <w:tcW w:w="4962" w:type="dxa"/>
            <w:shd w:val="clear" w:color="auto" w:fill="auto"/>
          </w:tcPr>
          <w:p w14:paraId="4CD9AB1C"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As above</w:t>
            </w:r>
          </w:p>
        </w:tc>
      </w:tr>
      <w:tr w:rsidR="003448EB" w:rsidRPr="000A3929" w14:paraId="5B1F79D7" w14:textId="77777777" w:rsidTr="00AC2214">
        <w:tc>
          <w:tcPr>
            <w:tcW w:w="2410" w:type="dxa"/>
            <w:shd w:val="clear" w:color="auto" w:fill="auto"/>
          </w:tcPr>
          <w:p w14:paraId="16388EC2" w14:textId="77777777" w:rsidR="003448EB" w:rsidRDefault="003448EB" w:rsidP="002F5F26">
            <w:pPr>
              <w:spacing w:after="0"/>
              <w:jc w:val="left"/>
              <w:rPr>
                <w:rFonts w:cstheme="minorHAnsi"/>
                <w:sz w:val="16"/>
                <w:szCs w:val="16"/>
              </w:rPr>
            </w:pPr>
            <w:proofErr w:type="spellStart"/>
            <w:r w:rsidRPr="000A3929">
              <w:rPr>
                <w:rFonts w:cstheme="minorHAnsi"/>
                <w:sz w:val="16"/>
                <w:szCs w:val="16"/>
              </w:rPr>
              <w:t>MAPDR</w:t>
            </w:r>
            <w:proofErr w:type="spellEnd"/>
          </w:p>
          <w:p w14:paraId="12C96087" w14:textId="77777777" w:rsidR="003448EB" w:rsidRPr="000A3929" w:rsidRDefault="003448EB" w:rsidP="002F5F26">
            <w:pPr>
              <w:spacing w:after="0"/>
              <w:jc w:val="left"/>
              <w:rPr>
                <w:rFonts w:cstheme="minorHAnsi"/>
                <w:sz w:val="16"/>
                <w:szCs w:val="16"/>
              </w:rPr>
            </w:pPr>
          </w:p>
          <w:p w14:paraId="5288C96C" w14:textId="77777777" w:rsidR="003448EB" w:rsidRDefault="003448EB" w:rsidP="002F5F26">
            <w:pPr>
              <w:spacing w:after="0"/>
              <w:jc w:val="left"/>
              <w:rPr>
                <w:rFonts w:cstheme="minorHAnsi"/>
                <w:sz w:val="16"/>
                <w:szCs w:val="16"/>
              </w:rPr>
            </w:pPr>
            <w:r w:rsidRPr="000A3929">
              <w:rPr>
                <w:rFonts w:cstheme="minorHAnsi"/>
                <w:sz w:val="16"/>
                <w:szCs w:val="16"/>
              </w:rPr>
              <w:t>Rural Development Support Centre &amp; Regional Delegations</w:t>
            </w:r>
          </w:p>
          <w:p w14:paraId="64A41EC8" w14:textId="77777777" w:rsidR="003448EB" w:rsidRDefault="003448EB" w:rsidP="002F5F26">
            <w:pPr>
              <w:spacing w:after="0"/>
              <w:jc w:val="left"/>
              <w:rPr>
                <w:rFonts w:cstheme="minorHAnsi"/>
                <w:sz w:val="16"/>
                <w:szCs w:val="16"/>
                <w:lang w:val="pt-BR"/>
              </w:rPr>
            </w:pPr>
            <w:r w:rsidRPr="003314F9">
              <w:rPr>
                <w:rFonts w:cstheme="minorHAnsi"/>
                <w:i/>
                <w:sz w:val="16"/>
                <w:szCs w:val="16"/>
                <w:lang w:val="pt-BR"/>
              </w:rPr>
              <w:t>Centro de Apoio ao Desenvolvimento Rural</w:t>
            </w:r>
            <w:r w:rsidRPr="003314F9">
              <w:rPr>
                <w:rFonts w:cstheme="minorHAnsi"/>
                <w:sz w:val="16"/>
                <w:szCs w:val="16"/>
                <w:lang w:val="pt-BR"/>
              </w:rPr>
              <w:t xml:space="preserve"> (</w:t>
            </w:r>
            <w:proofErr w:type="spellStart"/>
            <w:r w:rsidRPr="003314F9">
              <w:rPr>
                <w:rFonts w:cstheme="minorHAnsi"/>
                <w:sz w:val="16"/>
                <w:szCs w:val="16"/>
                <w:lang w:val="pt-BR"/>
              </w:rPr>
              <w:t>CADR</w:t>
            </w:r>
            <w:proofErr w:type="spellEnd"/>
            <w:r w:rsidRPr="003314F9">
              <w:rPr>
                <w:rFonts w:cstheme="minorHAnsi"/>
                <w:sz w:val="16"/>
                <w:szCs w:val="16"/>
                <w:lang w:val="pt-BR"/>
              </w:rPr>
              <w:t>)</w:t>
            </w:r>
          </w:p>
          <w:p w14:paraId="073DC3BD" w14:textId="77777777" w:rsidR="003448EB" w:rsidRDefault="003448EB" w:rsidP="002F5F26">
            <w:pPr>
              <w:spacing w:after="0"/>
              <w:jc w:val="left"/>
              <w:rPr>
                <w:rFonts w:cstheme="minorHAnsi"/>
                <w:sz w:val="16"/>
                <w:szCs w:val="16"/>
                <w:lang w:val="pt-BR"/>
              </w:rPr>
            </w:pPr>
          </w:p>
          <w:p w14:paraId="678ADE68" w14:textId="77777777" w:rsidR="003448EB" w:rsidRDefault="003448EB" w:rsidP="002F5F26">
            <w:pPr>
              <w:spacing w:after="0"/>
              <w:jc w:val="left"/>
              <w:rPr>
                <w:rFonts w:cstheme="minorHAnsi"/>
                <w:sz w:val="16"/>
                <w:szCs w:val="16"/>
                <w:lang w:val="pt-BR"/>
              </w:rPr>
            </w:pPr>
            <w:r>
              <w:rPr>
                <w:rFonts w:cstheme="minorHAnsi"/>
                <w:sz w:val="16"/>
                <w:szCs w:val="16"/>
                <w:lang w:val="pt-BR"/>
              </w:rPr>
              <w:t xml:space="preserve">4 regional </w:t>
            </w:r>
            <w:proofErr w:type="spellStart"/>
            <w:r>
              <w:rPr>
                <w:rFonts w:cstheme="minorHAnsi"/>
                <w:sz w:val="16"/>
                <w:szCs w:val="16"/>
                <w:lang w:val="pt-BR"/>
              </w:rPr>
              <w:t>delegations</w:t>
            </w:r>
            <w:proofErr w:type="spellEnd"/>
            <w:r>
              <w:rPr>
                <w:rFonts w:cstheme="minorHAnsi"/>
                <w:sz w:val="16"/>
                <w:szCs w:val="16"/>
                <w:lang w:val="pt-BR"/>
              </w:rPr>
              <w:t>:</w:t>
            </w:r>
          </w:p>
          <w:p w14:paraId="55833730" w14:textId="77777777" w:rsidR="003448EB" w:rsidRDefault="003448EB" w:rsidP="002F5F26">
            <w:pPr>
              <w:spacing w:after="0"/>
              <w:jc w:val="left"/>
              <w:rPr>
                <w:rFonts w:cstheme="minorHAnsi"/>
                <w:sz w:val="16"/>
                <w:szCs w:val="16"/>
                <w:lang w:val="pt-BR"/>
              </w:rPr>
            </w:pPr>
            <w:r>
              <w:rPr>
                <w:rFonts w:cstheme="minorHAnsi"/>
                <w:sz w:val="16"/>
                <w:szCs w:val="16"/>
                <w:lang w:val="pt-BR"/>
              </w:rPr>
              <w:t xml:space="preserve">  Norte (Cidade de Neves)</w:t>
            </w:r>
          </w:p>
          <w:p w14:paraId="25E90C7F" w14:textId="77777777" w:rsidR="003448EB" w:rsidRDefault="003448EB" w:rsidP="002F5F26">
            <w:pPr>
              <w:spacing w:after="0"/>
              <w:jc w:val="left"/>
              <w:rPr>
                <w:rFonts w:cstheme="minorHAnsi"/>
                <w:sz w:val="16"/>
                <w:szCs w:val="16"/>
                <w:lang w:val="pt-BR"/>
              </w:rPr>
            </w:pPr>
            <w:r>
              <w:rPr>
                <w:rFonts w:cstheme="minorHAnsi"/>
                <w:sz w:val="16"/>
                <w:szCs w:val="16"/>
                <w:lang w:val="pt-BR"/>
              </w:rPr>
              <w:t xml:space="preserve">  Centro (</w:t>
            </w:r>
            <w:proofErr w:type="spellStart"/>
            <w:r>
              <w:rPr>
                <w:rFonts w:cstheme="minorHAnsi"/>
                <w:sz w:val="16"/>
                <w:szCs w:val="16"/>
                <w:lang w:val="pt-BR"/>
              </w:rPr>
              <w:t>CATAP</w:t>
            </w:r>
            <w:proofErr w:type="spellEnd"/>
            <w:r>
              <w:rPr>
                <w:rFonts w:cstheme="minorHAnsi"/>
                <w:sz w:val="16"/>
                <w:szCs w:val="16"/>
                <w:lang w:val="pt-BR"/>
              </w:rPr>
              <w:t>)</w:t>
            </w:r>
          </w:p>
          <w:p w14:paraId="789138BA" w14:textId="77777777" w:rsidR="003448EB" w:rsidRDefault="003448EB" w:rsidP="002F5F26">
            <w:pPr>
              <w:spacing w:after="0"/>
              <w:jc w:val="left"/>
              <w:rPr>
                <w:rFonts w:cstheme="minorHAnsi"/>
                <w:sz w:val="16"/>
                <w:szCs w:val="16"/>
                <w:lang w:val="pt-BR"/>
              </w:rPr>
            </w:pPr>
            <w:r>
              <w:rPr>
                <w:rFonts w:cstheme="minorHAnsi"/>
                <w:sz w:val="16"/>
                <w:szCs w:val="16"/>
                <w:lang w:val="pt-BR"/>
              </w:rPr>
              <w:t xml:space="preserve">  Sul (Cidade de Santana)</w:t>
            </w:r>
          </w:p>
          <w:p w14:paraId="763A3A8B" w14:textId="77777777" w:rsidR="003448EB" w:rsidRPr="003314F9" w:rsidRDefault="003448EB" w:rsidP="002F5F26">
            <w:pPr>
              <w:spacing w:after="0"/>
              <w:jc w:val="left"/>
              <w:rPr>
                <w:rFonts w:cstheme="minorHAnsi"/>
                <w:sz w:val="16"/>
                <w:szCs w:val="16"/>
                <w:lang w:val="pt-BR"/>
              </w:rPr>
            </w:pPr>
            <w:r>
              <w:rPr>
                <w:rFonts w:cstheme="minorHAnsi"/>
                <w:sz w:val="16"/>
                <w:szCs w:val="16"/>
                <w:lang w:val="pt-BR"/>
              </w:rPr>
              <w:t xml:space="preserve">  </w:t>
            </w:r>
            <w:r w:rsidRPr="003314F9">
              <w:rPr>
                <w:rFonts w:cstheme="minorHAnsi"/>
                <w:sz w:val="16"/>
                <w:szCs w:val="16"/>
                <w:lang w:val="pt-BR"/>
              </w:rPr>
              <w:t>R</w:t>
            </w:r>
            <w:r>
              <w:rPr>
                <w:rFonts w:cstheme="minorHAnsi"/>
                <w:sz w:val="16"/>
                <w:szCs w:val="16"/>
                <w:lang w:val="pt-BR"/>
              </w:rPr>
              <w:t xml:space="preserve">egião </w:t>
            </w:r>
            <w:r w:rsidRPr="003314F9">
              <w:rPr>
                <w:rFonts w:cstheme="minorHAnsi"/>
                <w:sz w:val="16"/>
                <w:szCs w:val="16"/>
                <w:lang w:val="pt-BR"/>
              </w:rPr>
              <w:t>do Príncipe</w:t>
            </w:r>
          </w:p>
        </w:tc>
        <w:tc>
          <w:tcPr>
            <w:tcW w:w="7229" w:type="dxa"/>
            <w:shd w:val="clear" w:color="auto" w:fill="auto"/>
          </w:tcPr>
          <w:p w14:paraId="32E4D3D1" w14:textId="77777777" w:rsidR="003448EB" w:rsidRPr="000A3929" w:rsidRDefault="003448EB" w:rsidP="006549CB">
            <w:pPr>
              <w:spacing w:after="0"/>
              <w:rPr>
                <w:rFonts w:cstheme="minorHAnsi"/>
                <w:sz w:val="16"/>
                <w:szCs w:val="16"/>
              </w:rPr>
            </w:pPr>
            <w:r w:rsidRPr="000A3929">
              <w:rPr>
                <w:rFonts w:cstheme="minorHAnsi"/>
                <w:sz w:val="16"/>
                <w:szCs w:val="16"/>
              </w:rPr>
              <w:t xml:space="preserve">Agencies that articulate their actions with the respective technical directorates (Directorate for Agriculture and Rural Development, Directorate for Forestry and Biodiversity, Directorate for Fisheries, projects, and other institutions), and are accountable to the Directorate for Study and Planning, being responsible for the area of Technical Assistance and Rural Extension. It is the responsibility of the Rural Development Support </w:t>
            </w:r>
            <w:proofErr w:type="spellStart"/>
            <w:r w:rsidRPr="000A3929">
              <w:rPr>
                <w:rFonts w:cstheme="minorHAnsi"/>
                <w:sz w:val="16"/>
                <w:szCs w:val="16"/>
              </w:rPr>
              <w:t>centre</w:t>
            </w:r>
            <w:proofErr w:type="spellEnd"/>
            <w:r w:rsidRPr="000A3929">
              <w:rPr>
                <w:rFonts w:cstheme="minorHAnsi"/>
                <w:sz w:val="16"/>
                <w:szCs w:val="16"/>
              </w:rPr>
              <w:t xml:space="preserve">: coordinate and execute the activities of technical assistance and rural extension throughout the national territory; draw up the annual plan for technical assistance and rural extension to producers and fishermen, in close collaboration with the technical directorates; participate and / or collaborate in studies or services for rural areas; follow up the activities of non-governmental organizations and other institutions that develop actions in rural areas; collaborate with research and training institutions in the field of agricultural extension and vulgarization; develop jointly with the department of </w:t>
            </w:r>
            <w:proofErr w:type="spellStart"/>
            <w:r w:rsidRPr="000A3929">
              <w:rPr>
                <w:rFonts w:cstheme="minorHAnsi"/>
                <w:sz w:val="16"/>
                <w:szCs w:val="16"/>
              </w:rPr>
              <w:t>associativism</w:t>
            </w:r>
            <w:proofErr w:type="spellEnd"/>
            <w:r w:rsidRPr="000A3929">
              <w:rPr>
                <w:rFonts w:cstheme="minorHAnsi"/>
                <w:sz w:val="16"/>
                <w:szCs w:val="16"/>
              </w:rPr>
              <w:t xml:space="preserve"> and </w:t>
            </w:r>
            <w:proofErr w:type="spellStart"/>
            <w:r w:rsidRPr="000A3929">
              <w:rPr>
                <w:rFonts w:cstheme="minorHAnsi"/>
                <w:sz w:val="16"/>
                <w:szCs w:val="16"/>
              </w:rPr>
              <w:t>cooperativism</w:t>
            </w:r>
            <w:proofErr w:type="spellEnd"/>
            <w:r w:rsidRPr="000A3929">
              <w:rPr>
                <w:rFonts w:cstheme="minorHAnsi"/>
                <w:sz w:val="16"/>
                <w:szCs w:val="16"/>
              </w:rPr>
              <w:t xml:space="preserve"> awareness activities on various topics that affect the rural areas; report to the ministry any possible problems or conflicts on agricultural, forestry and land-use in the area of jurisdiction; elaborate annually and submit to the ministry the needs for agricultural inputs, and proceed with their marketing.</w:t>
            </w:r>
          </w:p>
        </w:tc>
        <w:tc>
          <w:tcPr>
            <w:tcW w:w="4962" w:type="dxa"/>
            <w:shd w:val="clear" w:color="auto" w:fill="auto"/>
          </w:tcPr>
          <w:p w14:paraId="0F9ED35E"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As above</w:t>
            </w:r>
          </w:p>
        </w:tc>
      </w:tr>
      <w:tr w:rsidR="003448EB" w:rsidRPr="000A3929" w14:paraId="07CDE014" w14:textId="77777777" w:rsidTr="00AC2214">
        <w:tc>
          <w:tcPr>
            <w:tcW w:w="2410" w:type="dxa"/>
            <w:shd w:val="clear" w:color="auto" w:fill="auto"/>
          </w:tcPr>
          <w:p w14:paraId="61920BE3" w14:textId="77777777" w:rsidR="003448EB" w:rsidRPr="00C926F7" w:rsidRDefault="003448EB" w:rsidP="002F5F26">
            <w:pPr>
              <w:spacing w:after="0"/>
              <w:jc w:val="left"/>
              <w:rPr>
                <w:rFonts w:cstheme="minorHAnsi"/>
                <w:sz w:val="16"/>
                <w:szCs w:val="16"/>
                <w:lang w:val="fr-FR"/>
              </w:rPr>
            </w:pPr>
            <w:proofErr w:type="spellStart"/>
            <w:r w:rsidRPr="00C926F7">
              <w:rPr>
                <w:rFonts w:cstheme="minorHAnsi"/>
                <w:sz w:val="16"/>
                <w:szCs w:val="16"/>
                <w:lang w:val="fr-FR"/>
              </w:rPr>
              <w:t>MAPDR</w:t>
            </w:r>
            <w:proofErr w:type="spellEnd"/>
          </w:p>
          <w:p w14:paraId="3ADEFB0D" w14:textId="77777777" w:rsidR="003448EB" w:rsidRPr="00C926F7" w:rsidRDefault="003448EB" w:rsidP="002F5F26">
            <w:pPr>
              <w:spacing w:after="0"/>
              <w:jc w:val="left"/>
              <w:rPr>
                <w:rFonts w:cstheme="minorHAnsi"/>
                <w:sz w:val="16"/>
                <w:szCs w:val="16"/>
                <w:lang w:val="fr-FR"/>
              </w:rPr>
            </w:pPr>
          </w:p>
          <w:p w14:paraId="1751F7AB" w14:textId="77777777" w:rsidR="003448EB" w:rsidRDefault="003448EB" w:rsidP="002F5F26">
            <w:pPr>
              <w:spacing w:after="0"/>
              <w:jc w:val="left"/>
              <w:rPr>
                <w:rFonts w:cstheme="minorHAnsi"/>
                <w:sz w:val="16"/>
                <w:szCs w:val="16"/>
                <w:lang w:val="fr-FR"/>
              </w:rPr>
            </w:pPr>
            <w:r w:rsidRPr="00C926F7">
              <w:rPr>
                <w:rFonts w:cstheme="minorHAnsi"/>
                <w:sz w:val="16"/>
                <w:szCs w:val="16"/>
                <w:lang w:val="fr-FR"/>
              </w:rPr>
              <w:t xml:space="preserve">Agricultural </w:t>
            </w:r>
            <w:proofErr w:type="spellStart"/>
            <w:r w:rsidRPr="00C926F7">
              <w:rPr>
                <w:rFonts w:cstheme="minorHAnsi"/>
                <w:sz w:val="16"/>
                <w:szCs w:val="16"/>
                <w:lang w:val="fr-FR"/>
              </w:rPr>
              <w:t>Technical</w:t>
            </w:r>
            <w:proofErr w:type="spellEnd"/>
            <w:r w:rsidRPr="00C926F7">
              <w:rPr>
                <w:rFonts w:cstheme="minorHAnsi"/>
                <w:sz w:val="16"/>
                <w:szCs w:val="16"/>
                <w:lang w:val="fr-FR"/>
              </w:rPr>
              <w:t xml:space="preserve"> </w:t>
            </w:r>
            <w:proofErr w:type="spellStart"/>
            <w:r w:rsidRPr="00C926F7">
              <w:rPr>
                <w:rFonts w:cstheme="minorHAnsi"/>
                <w:sz w:val="16"/>
                <w:szCs w:val="16"/>
                <w:lang w:val="fr-FR"/>
              </w:rPr>
              <w:t>Improvement</w:t>
            </w:r>
            <w:proofErr w:type="spellEnd"/>
            <w:r w:rsidRPr="00C926F7">
              <w:rPr>
                <w:rFonts w:cstheme="minorHAnsi"/>
                <w:sz w:val="16"/>
                <w:szCs w:val="16"/>
                <w:lang w:val="fr-FR"/>
              </w:rPr>
              <w:t xml:space="preserve"> Centre</w:t>
            </w:r>
          </w:p>
          <w:p w14:paraId="3E971BB6" w14:textId="77777777" w:rsidR="003448EB" w:rsidRPr="003314F9" w:rsidRDefault="003448EB" w:rsidP="002F5F26">
            <w:pPr>
              <w:spacing w:after="0"/>
              <w:jc w:val="left"/>
              <w:rPr>
                <w:rFonts w:cstheme="minorHAnsi"/>
                <w:sz w:val="16"/>
                <w:szCs w:val="16"/>
                <w:lang w:val="pt-BR"/>
              </w:rPr>
            </w:pPr>
            <w:r w:rsidRPr="003314F9">
              <w:rPr>
                <w:rFonts w:cstheme="minorHAnsi"/>
                <w:i/>
                <w:sz w:val="16"/>
                <w:szCs w:val="16"/>
                <w:lang w:val="pt-BR"/>
              </w:rPr>
              <w:t>Centre Centro de Aperfeiçoamento Técnico Agropecuário</w:t>
            </w:r>
            <w:r w:rsidRPr="00C926F7">
              <w:rPr>
                <w:rFonts w:cstheme="minorHAnsi"/>
                <w:sz w:val="16"/>
                <w:szCs w:val="16"/>
                <w:lang w:val="pt-BR"/>
              </w:rPr>
              <w:t xml:space="preserve"> (</w:t>
            </w:r>
            <w:proofErr w:type="spellStart"/>
            <w:r w:rsidRPr="00C926F7">
              <w:rPr>
                <w:rFonts w:cstheme="minorHAnsi"/>
                <w:sz w:val="16"/>
                <w:szCs w:val="16"/>
                <w:lang w:val="pt-BR"/>
              </w:rPr>
              <w:t>CATAP</w:t>
            </w:r>
            <w:proofErr w:type="spellEnd"/>
            <w:r w:rsidRPr="00C926F7">
              <w:rPr>
                <w:rFonts w:cstheme="minorHAnsi"/>
                <w:sz w:val="16"/>
                <w:szCs w:val="16"/>
                <w:lang w:val="pt-BR"/>
              </w:rPr>
              <w:t>)</w:t>
            </w:r>
          </w:p>
        </w:tc>
        <w:tc>
          <w:tcPr>
            <w:tcW w:w="7229" w:type="dxa"/>
            <w:shd w:val="clear" w:color="auto" w:fill="auto"/>
          </w:tcPr>
          <w:p w14:paraId="460EDE9F" w14:textId="77777777" w:rsidR="003448EB" w:rsidRPr="000A3929" w:rsidRDefault="003448EB" w:rsidP="006549CB">
            <w:pPr>
              <w:spacing w:after="0"/>
              <w:rPr>
                <w:rFonts w:cstheme="minorHAnsi"/>
                <w:sz w:val="16"/>
                <w:szCs w:val="16"/>
              </w:rPr>
            </w:pPr>
            <w:r w:rsidRPr="000A3929">
              <w:rPr>
                <w:rFonts w:cstheme="minorHAnsi"/>
                <w:sz w:val="16"/>
                <w:szCs w:val="16"/>
              </w:rPr>
              <w:t xml:space="preserve">Institution with administrative and financial autonomy focused on the capacity building of technical staff of the </w:t>
            </w:r>
            <w:proofErr w:type="spellStart"/>
            <w:r w:rsidRPr="000A3929">
              <w:rPr>
                <w:rFonts w:cstheme="minorHAnsi"/>
                <w:sz w:val="16"/>
                <w:szCs w:val="16"/>
              </w:rPr>
              <w:t>MADR</w:t>
            </w:r>
            <w:proofErr w:type="spellEnd"/>
            <w:r w:rsidRPr="000A3929">
              <w:rPr>
                <w:rFonts w:cstheme="minorHAnsi"/>
                <w:sz w:val="16"/>
                <w:szCs w:val="16"/>
              </w:rPr>
              <w:t xml:space="preserve">, technical and professional training and capacity building of producers, promotion of courses and actions of vulgarization for small farmers, holding lectures and seminars on specific topics.  </w:t>
            </w:r>
          </w:p>
        </w:tc>
        <w:tc>
          <w:tcPr>
            <w:tcW w:w="4962" w:type="dxa"/>
            <w:shd w:val="clear" w:color="auto" w:fill="auto"/>
          </w:tcPr>
          <w:p w14:paraId="437F5ADE"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As above</w:t>
            </w:r>
          </w:p>
        </w:tc>
      </w:tr>
      <w:tr w:rsidR="003448EB" w:rsidRPr="000A3929" w14:paraId="1A574A29" w14:textId="77777777" w:rsidTr="00AC2214">
        <w:tc>
          <w:tcPr>
            <w:tcW w:w="2410" w:type="dxa"/>
            <w:shd w:val="clear" w:color="auto" w:fill="auto"/>
          </w:tcPr>
          <w:p w14:paraId="001A0230" w14:textId="77777777" w:rsidR="003448EB" w:rsidRDefault="003448EB" w:rsidP="002F5F26">
            <w:pPr>
              <w:spacing w:after="0"/>
              <w:jc w:val="left"/>
              <w:rPr>
                <w:rFonts w:cstheme="minorHAnsi"/>
                <w:sz w:val="16"/>
                <w:szCs w:val="16"/>
              </w:rPr>
            </w:pPr>
            <w:proofErr w:type="spellStart"/>
            <w:r w:rsidRPr="000A3929">
              <w:rPr>
                <w:rFonts w:cstheme="minorHAnsi"/>
                <w:sz w:val="16"/>
                <w:szCs w:val="16"/>
              </w:rPr>
              <w:t>MAPDR</w:t>
            </w:r>
            <w:proofErr w:type="spellEnd"/>
          </w:p>
          <w:p w14:paraId="00D29148" w14:textId="77777777" w:rsidR="003448EB" w:rsidRPr="000A3929" w:rsidRDefault="003448EB" w:rsidP="002F5F26">
            <w:pPr>
              <w:spacing w:after="0"/>
              <w:jc w:val="left"/>
              <w:rPr>
                <w:rFonts w:cstheme="minorHAnsi"/>
                <w:sz w:val="16"/>
                <w:szCs w:val="16"/>
              </w:rPr>
            </w:pPr>
          </w:p>
          <w:p w14:paraId="291C2038" w14:textId="77777777" w:rsidR="003448EB" w:rsidRDefault="003448EB" w:rsidP="002F5F26">
            <w:pPr>
              <w:spacing w:after="0"/>
              <w:jc w:val="left"/>
              <w:rPr>
                <w:rFonts w:cstheme="minorHAnsi"/>
                <w:sz w:val="16"/>
                <w:szCs w:val="16"/>
              </w:rPr>
            </w:pPr>
            <w:r w:rsidRPr="000A3929">
              <w:rPr>
                <w:rFonts w:cstheme="minorHAnsi"/>
                <w:sz w:val="16"/>
                <w:szCs w:val="16"/>
              </w:rPr>
              <w:t>Agricultural and Technological Research Centre</w:t>
            </w:r>
          </w:p>
          <w:p w14:paraId="370CDAE0" w14:textId="77777777" w:rsidR="003448EB" w:rsidRPr="003314F9" w:rsidRDefault="003448EB" w:rsidP="002F5F26">
            <w:pPr>
              <w:spacing w:after="0"/>
              <w:jc w:val="left"/>
              <w:rPr>
                <w:rFonts w:cstheme="minorHAnsi"/>
                <w:sz w:val="16"/>
                <w:szCs w:val="16"/>
                <w:lang w:val="pt-BR"/>
              </w:rPr>
            </w:pPr>
            <w:r w:rsidRPr="003314F9">
              <w:rPr>
                <w:rFonts w:cstheme="minorHAnsi"/>
                <w:i/>
                <w:sz w:val="16"/>
                <w:szCs w:val="16"/>
                <w:lang w:val="pt-BR"/>
              </w:rPr>
              <w:t>Centr</w:t>
            </w:r>
            <w:r>
              <w:rPr>
                <w:rFonts w:cstheme="minorHAnsi"/>
                <w:i/>
                <w:sz w:val="16"/>
                <w:szCs w:val="16"/>
                <w:lang w:val="pt-BR"/>
              </w:rPr>
              <w:t>o de Investigação Agronómica e T</w:t>
            </w:r>
            <w:r w:rsidRPr="003314F9">
              <w:rPr>
                <w:rFonts w:cstheme="minorHAnsi"/>
                <w:i/>
                <w:sz w:val="16"/>
                <w:szCs w:val="16"/>
                <w:lang w:val="pt-BR"/>
              </w:rPr>
              <w:t>ecnológico</w:t>
            </w:r>
            <w:r w:rsidRPr="00C926F7">
              <w:rPr>
                <w:rFonts w:cstheme="minorHAnsi"/>
                <w:sz w:val="16"/>
                <w:szCs w:val="16"/>
                <w:lang w:val="pt-BR"/>
              </w:rPr>
              <w:t xml:space="preserve"> (</w:t>
            </w:r>
            <w:proofErr w:type="spellStart"/>
            <w:r w:rsidRPr="00C926F7">
              <w:rPr>
                <w:rFonts w:cstheme="minorHAnsi"/>
                <w:sz w:val="16"/>
                <w:szCs w:val="16"/>
                <w:lang w:val="pt-BR"/>
              </w:rPr>
              <w:t>CIAT</w:t>
            </w:r>
            <w:proofErr w:type="spellEnd"/>
            <w:r w:rsidRPr="00C926F7">
              <w:rPr>
                <w:rFonts w:cstheme="minorHAnsi"/>
                <w:sz w:val="16"/>
                <w:szCs w:val="16"/>
                <w:lang w:val="pt-BR"/>
              </w:rPr>
              <w:t>)</w:t>
            </w:r>
          </w:p>
        </w:tc>
        <w:tc>
          <w:tcPr>
            <w:tcW w:w="7229" w:type="dxa"/>
            <w:shd w:val="clear" w:color="auto" w:fill="auto"/>
          </w:tcPr>
          <w:p w14:paraId="033589F6" w14:textId="77777777" w:rsidR="003448EB" w:rsidRPr="000A3929" w:rsidRDefault="003448EB" w:rsidP="006549CB">
            <w:pPr>
              <w:spacing w:after="0"/>
              <w:rPr>
                <w:rFonts w:cstheme="minorHAnsi"/>
                <w:sz w:val="16"/>
                <w:szCs w:val="16"/>
              </w:rPr>
            </w:pPr>
            <w:r w:rsidRPr="000A3929">
              <w:rPr>
                <w:rFonts w:cstheme="minorHAnsi"/>
                <w:sz w:val="16"/>
                <w:szCs w:val="16"/>
              </w:rPr>
              <w:t xml:space="preserve">Institution with administrative and financial autonomy dedicated to research in the agronomic field and dissemination of results, with a view to increase productivity and diversification of </w:t>
            </w:r>
            <w:proofErr w:type="spellStart"/>
            <w:r w:rsidRPr="000A3929">
              <w:rPr>
                <w:rFonts w:cstheme="minorHAnsi"/>
                <w:sz w:val="16"/>
                <w:szCs w:val="16"/>
              </w:rPr>
              <w:t>agro</w:t>
            </w:r>
            <w:proofErr w:type="spellEnd"/>
            <w:r w:rsidRPr="000A3929">
              <w:rPr>
                <w:rFonts w:cstheme="minorHAnsi"/>
                <w:sz w:val="16"/>
                <w:szCs w:val="16"/>
              </w:rPr>
              <w:t>-forestry-pastoral systems. Also, this institution is dedicated to carry out applied research in the area of Food Safety, Nutrition and Quality of Life in close collaboration with the Directorate for Studies and Planning and the Agricultural Development Directorate.</w:t>
            </w:r>
          </w:p>
        </w:tc>
        <w:tc>
          <w:tcPr>
            <w:tcW w:w="4962" w:type="dxa"/>
            <w:shd w:val="clear" w:color="auto" w:fill="auto"/>
          </w:tcPr>
          <w:p w14:paraId="37FA59E4"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As above</w:t>
            </w:r>
          </w:p>
        </w:tc>
      </w:tr>
      <w:tr w:rsidR="003448EB" w:rsidRPr="000A3929" w14:paraId="1881A983" w14:textId="77777777" w:rsidTr="00AC2214">
        <w:tc>
          <w:tcPr>
            <w:tcW w:w="2410" w:type="dxa"/>
            <w:vMerge w:val="restart"/>
            <w:shd w:val="clear" w:color="auto" w:fill="auto"/>
          </w:tcPr>
          <w:p w14:paraId="21C4D892" w14:textId="77777777" w:rsidR="003448EB" w:rsidRPr="00C926F7" w:rsidRDefault="003448EB" w:rsidP="002F5F26">
            <w:pPr>
              <w:spacing w:after="0"/>
              <w:jc w:val="left"/>
              <w:rPr>
                <w:rFonts w:cstheme="minorHAnsi"/>
                <w:sz w:val="16"/>
                <w:szCs w:val="16"/>
                <w:lang w:val="pt-BR"/>
              </w:rPr>
            </w:pPr>
            <w:proofErr w:type="spellStart"/>
            <w:r w:rsidRPr="00C926F7">
              <w:rPr>
                <w:rFonts w:cstheme="minorHAnsi"/>
                <w:sz w:val="16"/>
                <w:szCs w:val="16"/>
                <w:lang w:val="pt-BR"/>
              </w:rPr>
              <w:lastRenderedPageBreak/>
              <w:t>MAPDR</w:t>
            </w:r>
            <w:proofErr w:type="spellEnd"/>
          </w:p>
          <w:p w14:paraId="17B50C11" w14:textId="77777777" w:rsidR="003448EB" w:rsidRPr="00C926F7" w:rsidRDefault="003448EB" w:rsidP="002F5F26">
            <w:pPr>
              <w:spacing w:after="0"/>
              <w:jc w:val="left"/>
              <w:rPr>
                <w:rFonts w:cstheme="minorHAnsi"/>
                <w:sz w:val="16"/>
                <w:szCs w:val="16"/>
                <w:lang w:val="pt-BR"/>
              </w:rPr>
            </w:pPr>
          </w:p>
          <w:p w14:paraId="179CB667" w14:textId="77777777" w:rsidR="003448EB" w:rsidRPr="00C926F7" w:rsidRDefault="003448EB" w:rsidP="002F5F26">
            <w:pPr>
              <w:spacing w:after="0"/>
              <w:jc w:val="left"/>
              <w:rPr>
                <w:rFonts w:cstheme="minorHAnsi"/>
                <w:sz w:val="16"/>
                <w:szCs w:val="16"/>
                <w:lang w:val="pt-BR"/>
              </w:rPr>
            </w:pPr>
            <w:proofErr w:type="spellStart"/>
            <w:r w:rsidRPr="00C926F7">
              <w:rPr>
                <w:rFonts w:cstheme="minorHAnsi"/>
                <w:sz w:val="16"/>
                <w:szCs w:val="16"/>
                <w:lang w:val="pt-BR"/>
              </w:rPr>
              <w:t>Directorate</w:t>
            </w:r>
            <w:proofErr w:type="spellEnd"/>
            <w:r w:rsidRPr="00C926F7">
              <w:rPr>
                <w:rFonts w:cstheme="minorHAnsi"/>
                <w:sz w:val="16"/>
                <w:szCs w:val="16"/>
                <w:lang w:val="pt-BR"/>
              </w:rPr>
              <w:t xml:space="preserve"> for </w:t>
            </w:r>
            <w:proofErr w:type="spellStart"/>
            <w:r w:rsidRPr="00C926F7">
              <w:rPr>
                <w:rFonts w:cstheme="minorHAnsi"/>
                <w:sz w:val="16"/>
                <w:szCs w:val="16"/>
                <w:lang w:val="pt-BR"/>
              </w:rPr>
              <w:t>Fisheries</w:t>
            </w:r>
            <w:proofErr w:type="spellEnd"/>
            <w:r w:rsidRPr="00C926F7">
              <w:rPr>
                <w:rFonts w:cstheme="minorHAnsi"/>
                <w:sz w:val="16"/>
                <w:szCs w:val="16"/>
                <w:lang w:val="pt-BR"/>
              </w:rPr>
              <w:t xml:space="preserve"> </w:t>
            </w:r>
            <w:proofErr w:type="spellStart"/>
            <w:r w:rsidRPr="00C926F7">
              <w:rPr>
                <w:rFonts w:cstheme="minorHAnsi"/>
                <w:sz w:val="16"/>
                <w:szCs w:val="16"/>
                <w:lang w:val="pt-BR"/>
              </w:rPr>
              <w:t>and</w:t>
            </w:r>
            <w:proofErr w:type="spellEnd"/>
            <w:r w:rsidRPr="00C926F7">
              <w:rPr>
                <w:rFonts w:cstheme="minorHAnsi"/>
                <w:sz w:val="16"/>
                <w:szCs w:val="16"/>
                <w:lang w:val="pt-BR"/>
              </w:rPr>
              <w:t xml:space="preserve"> </w:t>
            </w:r>
            <w:proofErr w:type="spellStart"/>
            <w:r w:rsidRPr="00C926F7">
              <w:rPr>
                <w:rFonts w:cstheme="minorHAnsi"/>
                <w:sz w:val="16"/>
                <w:szCs w:val="16"/>
                <w:lang w:val="pt-BR"/>
              </w:rPr>
              <w:t>Fishery</w:t>
            </w:r>
            <w:proofErr w:type="spellEnd"/>
            <w:r w:rsidRPr="00C926F7">
              <w:rPr>
                <w:rFonts w:cstheme="minorHAnsi"/>
                <w:sz w:val="16"/>
                <w:szCs w:val="16"/>
                <w:lang w:val="pt-BR"/>
              </w:rPr>
              <w:t xml:space="preserve"> </w:t>
            </w:r>
            <w:proofErr w:type="spellStart"/>
            <w:r w:rsidRPr="00C926F7">
              <w:rPr>
                <w:rFonts w:cstheme="minorHAnsi"/>
                <w:sz w:val="16"/>
                <w:szCs w:val="16"/>
                <w:lang w:val="pt-BR"/>
              </w:rPr>
              <w:t>Resources</w:t>
            </w:r>
            <w:proofErr w:type="spellEnd"/>
            <w:r w:rsidRPr="00C926F7">
              <w:rPr>
                <w:rFonts w:cstheme="minorHAnsi"/>
                <w:sz w:val="16"/>
                <w:szCs w:val="16"/>
                <w:lang w:val="pt-BR"/>
              </w:rPr>
              <w:t xml:space="preserve"> </w:t>
            </w:r>
            <w:proofErr w:type="spellStart"/>
            <w:r w:rsidRPr="003314F9">
              <w:rPr>
                <w:rFonts w:cstheme="minorHAnsi"/>
                <w:i/>
                <w:sz w:val="16"/>
                <w:szCs w:val="16"/>
                <w:lang w:val="pt-BR"/>
              </w:rPr>
              <w:t>Direcção</w:t>
            </w:r>
            <w:proofErr w:type="spellEnd"/>
            <w:r w:rsidRPr="003314F9">
              <w:rPr>
                <w:rFonts w:cstheme="minorHAnsi"/>
                <w:i/>
                <w:sz w:val="16"/>
                <w:szCs w:val="16"/>
                <w:lang w:val="pt-BR"/>
              </w:rPr>
              <w:t xml:space="preserve"> das Pescas e Recursos </w:t>
            </w:r>
            <w:proofErr w:type="spellStart"/>
            <w:r w:rsidRPr="003314F9">
              <w:rPr>
                <w:rFonts w:cstheme="minorHAnsi"/>
                <w:i/>
                <w:sz w:val="16"/>
                <w:szCs w:val="16"/>
                <w:lang w:val="pt-BR"/>
              </w:rPr>
              <w:t>Haliêuticos</w:t>
            </w:r>
            <w:proofErr w:type="spellEnd"/>
            <w:r w:rsidRPr="00C926F7">
              <w:rPr>
                <w:rFonts w:cstheme="minorHAnsi"/>
                <w:sz w:val="16"/>
                <w:szCs w:val="16"/>
                <w:lang w:val="pt-BR"/>
              </w:rPr>
              <w:t xml:space="preserve"> (</w:t>
            </w:r>
            <w:proofErr w:type="spellStart"/>
            <w:r w:rsidRPr="00C926F7">
              <w:rPr>
                <w:rFonts w:cstheme="minorHAnsi"/>
                <w:sz w:val="16"/>
                <w:szCs w:val="16"/>
                <w:lang w:val="pt-BR"/>
              </w:rPr>
              <w:t>DPRH</w:t>
            </w:r>
            <w:proofErr w:type="spellEnd"/>
            <w:r w:rsidRPr="00C926F7">
              <w:rPr>
                <w:rFonts w:cstheme="minorHAnsi"/>
                <w:sz w:val="16"/>
                <w:szCs w:val="16"/>
                <w:lang w:val="pt-BR"/>
              </w:rPr>
              <w:t xml:space="preserve">). </w:t>
            </w:r>
          </w:p>
        </w:tc>
        <w:tc>
          <w:tcPr>
            <w:tcW w:w="7229" w:type="dxa"/>
            <w:shd w:val="clear" w:color="auto" w:fill="auto"/>
          </w:tcPr>
          <w:p w14:paraId="720E592B" w14:textId="77777777" w:rsidR="003448EB" w:rsidRPr="009F5328" w:rsidRDefault="003448EB" w:rsidP="006549CB">
            <w:pPr>
              <w:pStyle w:val="xl80"/>
              <w:spacing w:before="60" w:beforeAutospacing="0" w:after="60" w:afterAutospacing="0"/>
              <w:jc w:val="both"/>
              <w:textAlignment w:val="auto"/>
              <w:rPr>
                <w:rFonts w:asciiTheme="minorHAnsi" w:eastAsiaTheme="minorHAnsi" w:hAnsiTheme="minorHAnsi" w:cstheme="minorHAnsi"/>
                <w:lang w:eastAsia="en-US"/>
              </w:rPr>
            </w:pPr>
            <w:r>
              <w:rPr>
                <w:rFonts w:asciiTheme="minorHAnsi" w:hAnsiTheme="minorHAnsi" w:cstheme="minorHAnsi"/>
              </w:rPr>
              <w:t>Government body</w:t>
            </w:r>
            <w:r w:rsidRPr="000A3929">
              <w:rPr>
                <w:rFonts w:asciiTheme="minorHAnsi" w:hAnsiTheme="minorHAnsi" w:cstheme="minorHAnsi"/>
              </w:rPr>
              <w:t xml:space="preserve"> responsible, amongst other activities, for the management of artisanal fisheries projects, registration of artisanal or industrial fishermen, and surveillance of fisheries activities in the </w:t>
            </w:r>
            <w:proofErr w:type="spellStart"/>
            <w:r w:rsidRPr="000A3929">
              <w:rPr>
                <w:rFonts w:asciiTheme="minorHAnsi" w:hAnsiTheme="minorHAnsi" w:cstheme="minorHAnsi"/>
              </w:rPr>
              <w:t>EEZ</w:t>
            </w:r>
            <w:proofErr w:type="spellEnd"/>
            <w:r w:rsidRPr="000A3929">
              <w:rPr>
                <w:rFonts w:asciiTheme="minorHAnsi" w:hAnsiTheme="minorHAnsi" w:cstheme="minorHAnsi"/>
              </w:rPr>
              <w:t xml:space="preserve"> of </w:t>
            </w:r>
            <w:proofErr w:type="spellStart"/>
            <w:r w:rsidRPr="000A3929">
              <w:rPr>
                <w:rFonts w:asciiTheme="minorHAnsi" w:hAnsiTheme="minorHAnsi" w:cstheme="minorHAnsi"/>
              </w:rPr>
              <w:t>STP</w:t>
            </w:r>
            <w:proofErr w:type="spellEnd"/>
            <w:r w:rsidRPr="000A3929">
              <w:rPr>
                <w:rFonts w:asciiTheme="minorHAnsi" w:hAnsiTheme="minorHAnsi" w:cstheme="minorHAnsi"/>
              </w:rPr>
              <w:t>.</w:t>
            </w:r>
          </w:p>
        </w:tc>
        <w:tc>
          <w:tcPr>
            <w:tcW w:w="4962" w:type="dxa"/>
            <w:shd w:val="clear" w:color="auto" w:fill="auto"/>
          </w:tcPr>
          <w:p w14:paraId="2B7FB8F7"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 xml:space="preserve">Will be consulted in preliminary discussions about how new legal frameworks must be linked to future </w:t>
            </w:r>
            <w:proofErr w:type="spellStart"/>
            <w:r w:rsidRPr="005F40C2">
              <w:rPr>
                <w:rFonts w:asciiTheme="minorHAnsi" w:hAnsiTheme="minorHAnsi" w:cstheme="minorHAnsi"/>
                <w:sz w:val="16"/>
                <w:szCs w:val="16"/>
              </w:rPr>
              <w:t>MPAs</w:t>
            </w:r>
            <w:proofErr w:type="spellEnd"/>
            <w:r w:rsidRPr="005F40C2">
              <w:rPr>
                <w:rFonts w:asciiTheme="minorHAnsi" w:hAnsiTheme="minorHAnsi" w:cstheme="minorHAnsi"/>
                <w:sz w:val="16"/>
                <w:szCs w:val="16"/>
              </w:rPr>
              <w:t xml:space="preserve"> (Marine Protected Areas)</w:t>
            </w:r>
          </w:p>
          <w:p w14:paraId="5DE79666" w14:textId="77777777" w:rsidR="003448EB" w:rsidRPr="005F40C2" w:rsidRDefault="003448EB" w:rsidP="005F40C2">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Inception Workshop</w:t>
            </w:r>
          </w:p>
        </w:tc>
      </w:tr>
      <w:tr w:rsidR="003448EB" w:rsidRPr="000A3929" w14:paraId="6A6F4F63" w14:textId="77777777" w:rsidTr="00AC2214">
        <w:tc>
          <w:tcPr>
            <w:tcW w:w="2410" w:type="dxa"/>
            <w:vMerge/>
            <w:shd w:val="clear" w:color="auto" w:fill="auto"/>
          </w:tcPr>
          <w:p w14:paraId="4150D3FE" w14:textId="77777777" w:rsidR="003448EB" w:rsidRPr="000A3929" w:rsidRDefault="003448EB" w:rsidP="002F5F26">
            <w:pPr>
              <w:spacing w:after="0"/>
              <w:jc w:val="left"/>
              <w:rPr>
                <w:rFonts w:cstheme="minorHAnsi"/>
                <w:sz w:val="16"/>
                <w:szCs w:val="16"/>
              </w:rPr>
            </w:pPr>
          </w:p>
        </w:tc>
        <w:tc>
          <w:tcPr>
            <w:tcW w:w="12191" w:type="dxa"/>
            <w:gridSpan w:val="2"/>
            <w:shd w:val="clear" w:color="auto" w:fill="auto"/>
          </w:tcPr>
          <w:p w14:paraId="54E1831A" w14:textId="77777777" w:rsidR="003448EB" w:rsidRPr="009F5328" w:rsidRDefault="003448EB" w:rsidP="006549CB">
            <w:pPr>
              <w:pStyle w:val="xl80"/>
              <w:spacing w:before="60" w:beforeAutospacing="0" w:after="60" w:afterAutospacing="0"/>
              <w:textAlignment w:val="auto"/>
              <w:rPr>
                <w:rFonts w:asciiTheme="minorHAnsi" w:eastAsiaTheme="minorHAnsi" w:hAnsiTheme="minorHAnsi" w:cstheme="minorHAnsi"/>
                <w:lang w:eastAsia="en-US"/>
              </w:rPr>
            </w:pPr>
            <w:r w:rsidRPr="009F5328">
              <w:rPr>
                <w:rFonts w:asciiTheme="minorHAnsi" w:eastAsiaTheme="minorHAnsi" w:hAnsiTheme="minorHAnsi" w:cstheme="minorHAnsi"/>
                <w:noProof/>
              </w:rPr>
              <w:drawing>
                <wp:inline distT="0" distB="0" distL="0" distR="0" wp14:anchorId="4F9A69C8" wp14:editId="3E8287A9">
                  <wp:extent cx="7164126" cy="1770946"/>
                  <wp:effectExtent l="0" t="0" r="0" b="1270"/>
                  <wp:docPr id="3150" name="Picture 3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225850" cy="1786204"/>
                          </a:xfrm>
                          <a:prstGeom prst="rect">
                            <a:avLst/>
                          </a:prstGeom>
                          <a:noFill/>
                        </pic:spPr>
                      </pic:pic>
                    </a:graphicData>
                  </a:graphic>
                </wp:inline>
              </w:drawing>
            </w:r>
          </w:p>
        </w:tc>
      </w:tr>
      <w:tr w:rsidR="003448EB" w:rsidRPr="000A3929" w14:paraId="63A9C1A3" w14:textId="77777777" w:rsidTr="00AC2214">
        <w:tc>
          <w:tcPr>
            <w:tcW w:w="2410" w:type="dxa"/>
            <w:vMerge w:val="restart"/>
            <w:shd w:val="clear" w:color="auto" w:fill="auto"/>
          </w:tcPr>
          <w:p w14:paraId="4B458C17" w14:textId="77777777" w:rsidR="003448EB" w:rsidRDefault="003448EB" w:rsidP="002F5F26">
            <w:pPr>
              <w:spacing w:after="0"/>
              <w:jc w:val="left"/>
              <w:rPr>
                <w:rFonts w:cstheme="minorHAnsi"/>
                <w:sz w:val="16"/>
                <w:szCs w:val="16"/>
              </w:rPr>
            </w:pPr>
            <w:r w:rsidRPr="000A3929">
              <w:rPr>
                <w:rFonts w:cstheme="minorHAnsi"/>
                <w:sz w:val="16"/>
                <w:szCs w:val="16"/>
              </w:rPr>
              <w:t xml:space="preserve">Ministry of Tourism, Culture, Commerce and Industry </w:t>
            </w:r>
          </w:p>
          <w:p w14:paraId="461C2340" w14:textId="77777777" w:rsidR="003448EB" w:rsidRPr="000A3929" w:rsidRDefault="003448EB" w:rsidP="002F5F26">
            <w:pPr>
              <w:spacing w:after="0"/>
              <w:jc w:val="left"/>
              <w:rPr>
                <w:rFonts w:cstheme="minorHAnsi"/>
                <w:sz w:val="16"/>
                <w:szCs w:val="16"/>
              </w:rPr>
            </w:pPr>
          </w:p>
          <w:p w14:paraId="4081205F" w14:textId="77777777" w:rsidR="003448EB" w:rsidRDefault="003448EB" w:rsidP="002F5F26">
            <w:pPr>
              <w:spacing w:after="0"/>
              <w:jc w:val="left"/>
              <w:rPr>
                <w:rFonts w:cstheme="minorHAnsi"/>
                <w:sz w:val="16"/>
                <w:szCs w:val="16"/>
              </w:rPr>
            </w:pPr>
            <w:r w:rsidRPr="000A3929">
              <w:rPr>
                <w:rFonts w:cstheme="minorHAnsi"/>
                <w:sz w:val="16"/>
                <w:szCs w:val="16"/>
              </w:rPr>
              <w:t xml:space="preserve">General Directorate for Tourism and Hospitality </w:t>
            </w:r>
          </w:p>
          <w:p w14:paraId="34C3B959" w14:textId="77777777" w:rsidR="003448EB" w:rsidRPr="00C926F7" w:rsidRDefault="003448EB" w:rsidP="002F5F26">
            <w:pPr>
              <w:spacing w:after="0"/>
              <w:jc w:val="left"/>
              <w:rPr>
                <w:rFonts w:cstheme="minorHAnsi"/>
                <w:sz w:val="16"/>
                <w:szCs w:val="16"/>
                <w:lang w:val="pt-BR"/>
              </w:rPr>
            </w:pPr>
            <w:r w:rsidRPr="003314F9">
              <w:rPr>
                <w:rFonts w:cstheme="minorHAnsi"/>
                <w:i/>
                <w:sz w:val="16"/>
                <w:szCs w:val="16"/>
                <w:lang w:val="pt-BR"/>
              </w:rPr>
              <w:t>Direção-geral do Turismo e Hotelaria</w:t>
            </w:r>
            <w:r w:rsidRPr="00C926F7">
              <w:rPr>
                <w:rFonts w:cstheme="minorHAnsi"/>
                <w:sz w:val="16"/>
                <w:szCs w:val="16"/>
                <w:lang w:val="pt-BR"/>
              </w:rPr>
              <w:t xml:space="preserve"> (</w:t>
            </w:r>
            <w:proofErr w:type="spellStart"/>
            <w:r w:rsidRPr="00C926F7">
              <w:rPr>
                <w:rFonts w:cstheme="minorHAnsi"/>
                <w:sz w:val="16"/>
                <w:szCs w:val="16"/>
                <w:lang w:val="pt-BR"/>
              </w:rPr>
              <w:t>DGTH</w:t>
            </w:r>
            <w:proofErr w:type="spellEnd"/>
            <w:r w:rsidRPr="00C926F7">
              <w:rPr>
                <w:rFonts w:cstheme="minorHAnsi"/>
                <w:sz w:val="16"/>
                <w:szCs w:val="16"/>
                <w:lang w:val="pt-BR"/>
              </w:rPr>
              <w:t>).</w:t>
            </w:r>
          </w:p>
        </w:tc>
        <w:tc>
          <w:tcPr>
            <w:tcW w:w="7229" w:type="dxa"/>
            <w:shd w:val="clear" w:color="auto" w:fill="auto"/>
          </w:tcPr>
          <w:p w14:paraId="53AA6731" w14:textId="77777777" w:rsidR="003448EB" w:rsidRPr="000A3929" w:rsidRDefault="003448EB" w:rsidP="006549CB">
            <w:pPr>
              <w:spacing w:after="0"/>
              <w:rPr>
                <w:rFonts w:cstheme="minorHAnsi"/>
                <w:sz w:val="16"/>
                <w:szCs w:val="16"/>
              </w:rPr>
            </w:pPr>
            <w:r w:rsidRPr="000A3929">
              <w:rPr>
                <w:rFonts w:cstheme="minorHAnsi"/>
                <w:sz w:val="16"/>
                <w:szCs w:val="16"/>
              </w:rPr>
              <w:t>Government body responsible for the design, implementation and evaluation of policies and overall objectives set by the Government in the fields of tourism and hospitality and regulation, monitoring and promotion of tourism activities. In particular: contribute to the definition of tourism policy and respective implementation and evaluation; promote the improvement of the quality of tourism services; collaborate in the preservation and enhancement of tourism resources, promote and guide their convenient use; contribute to the enrichment and diversification of the national tourism product; encourage and promote the implementation of activities of interest to the tourism sector; to ensure the country's tourism promotion; to support the government in negotiations and decisions, in international bodies, that are related to tourism policy; to ensure competitiveness and fair competition in tourism activities; to promote, with institutions and educational establishments, partnerships with a view to training and capacitating people in the tourism, hotel and restaurant sector.</w:t>
            </w:r>
          </w:p>
          <w:p w14:paraId="4B45B72A" w14:textId="77777777" w:rsidR="003448EB" w:rsidRPr="009F5328" w:rsidRDefault="003448EB" w:rsidP="006549CB">
            <w:pPr>
              <w:pStyle w:val="xl80"/>
              <w:spacing w:before="60" w:beforeAutospacing="0" w:after="60" w:afterAutospacing="0"/>
              <w:jc w:val="both"/>
              <w:textAlignment w:val="auto"/>
              <w:rPr>
                <w:rFonts w:asciiTheme="minorHAnsi" w:eastAsiaTheme="minorHAnsi" w:hAnsiTheme="minorHAnsi" w:cstheme="minorHAnsi"/>
                <w:lang w:eastAsia="en-US"/>
              </w:rPr>
            </w:pPr>
          </w:p>
        </w:tc>
        <w:tc>
          <w:tcPr>
            <w:tcW w:w="4962" w:type="dxa"/>
            <w:shd w:val="clear" w:color="auto" w:fill="auto"/>
          </w:tcPr>
          <w:p w14:paraId="4C90A378"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 xml:space="preserve">Collaboration on specific action of Component 2 (tourism practices, tourism revenue, tourism in </w:t>
            </w:r>
            <w:proofErr w:type="spellStart"/>
            <w:r w:rsidRPr="00F0641E">
              <w:rPr>
                <w:rFonts w:asciiTheme="minorHAnsi" w:hAnsiTheme="minorHAnsi" w:cstheme="minorHAnsi"/>
                <w:sz w:val="16"/>
                <w:szCs w:val="16"/>
              </w:rPr>
              <w:t>PAs</w:t>
            </w:r>
            <w:proofErr w:type="spellEnd"/>
            <w:r w:rsidRPr="00F0641E">
              <w:rPr>
                <w:rFonts w:asciiTheme="minorHAnsi" w:hAnsiTheme="minorHAnsi" w:cstheme="minorHAnsi"/>
                <w:sz w:val="16"/>
                <w:szCs w:val="16"/>
              </w:rPr>
              <w:t xml:space="preserve">, </w:t>
            </w:r>
            <w:proofErr w:type="spellStart"/>
            <w:r w:rsidRPr="00F0641E">
              <w:rPr>
                <w:rFonts w:asciiTheme="minorHAnsi" w:hAnsiTheme="minorHAnsi" w:cstheme="minorHAnsi"/>
                <w:sz w:val="16"/>
                <w:szCs w:val="16"/>
              </w:rPr>
              <w:t>HVC</w:t>
            </w:r>
            <w:proofErr w:type="spellEnd"/>
            <w:r w:rsidRPr="00F0641E">
              <w:rPr>
                <w:rFonts w:asciiTheme="minorHAnsi" w:hAnsiTheme="minorHAnsi" w:cstheme="minorHAnsi"/>
                <w:sz w:val="16"/>
                <w:szCs w:val="16"/>
              </w:rPr>
              <w:t xml:space="preserve"> concessions, etc.)</w:t>
            </w:r>
          </w:p>
          <w:p w14:paraId="63DC0AEF"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Member of advisory body</w:t>
            </w:r>
          </w:p>
          <w:p w14:paraId="0B9C5296" w14:textId="77777777" w:rsidR="003448EB" w:rsidRPr="005F40C2"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 xml:space="preserve">Beneficiaries and </w:t>
            </w:r>
            <w:r w:rsidRPr="005F40C2">
              <w:rPr>
                <w:rFonts w:asciiTheme="minorHAnsi" w:hAnsiTheme="minorHAnsi" w:cstheme="minorHAnsi"/>
                <w:sz w:val="16"/>
                <w:szCs w:val="16"/>
              </w:rPr>
              <w:t>providers of training / capacity building activities</w:t>
            </w:r>
          </w:p>
          <w:p w14:paraId="0718FD37" w14:textId="77777777" w:rsidR="003448EB" w:rsidRPr="005F40C2" w:rsidRDefault="003448EB" w:rsidP="00F0641E">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 xml:space="preserve">Project ongoing support for biodiversity &amp; sustainable land-use mainstreaming into activities / strategies / planning; dialogue and outreach </w:t>
            </w:r>
          </w:p>
          <w:p w14:paraId="64B6EDB6"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5F40C2">
              <w:rPr>
                <w:rFonts w:asciiTheme="minorHAnsi" w:hAnsiTheme="minorHAnsi" w:cstheme="minorHAnsi"/>
                <w:sz w:val="16"/>
                <w:szCs w:val="16"/>
              </w:rPr>
              <w:t>National Environmental Law Enforcement</w:t>
            </w:r>
            <w:r w:rsidRPr="00F0641E">
              <w:rPr>
                <w:rFonts w:asciiTheme="minorHAnsi" w:hAnsiTheme="minorHAnsi" w:cstheme="minorHAnsi"/>
                <w:sz w:val="16"/>
                <w:szCs w:val="16"/>
              </w:rPr>
              <w:t xml:space="preserve"> Platform</w:t>
            </w:r>
          </w:p>
          <w:p w14:paraId="58CA4AF0"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0A3929" w14:paraId="42414A47" w14:textId="77777777" w:rsidTr="00AC2214">
        <w:tc>
          <w:tcPr>
            <w:tcW w:w="2410" w:type="dxa"/>
            <w:vMerge/>
            <w:shd w:val="clear" w:color="auto" w:fill="auto"/>
          </w:tcPr>
          <w:p w14:paraId="02766C00" w14:textId="77777777" w:rsidR="003448EB" w:rsidRPr="000A3929" w:rsidRDefault="003448EB" w:rsidP="006549CB">
            <w:pPr>
              <w:spacing w:after="0"/>
              <w:rPr>
                <w:rFonts w:cstheme="minorHAnsi"/>
                <w:sz w:val="16"/>
                <w:szCs w:val="16"/>
              </w:rPr>
            </w:pPr>
          </w:p>
        </w:tc>
        <w:tc>
          <w:tcPr>
            <w:tcW w:w="12191" w:type="dxa"/>
            <w:gridSpan w:val="2"/>
            <w:shd w:val="clear" w:color="auto" w:fill="auto"/>
          </w:tcPr>
          <w:p w14:paraId="1419F10D" w14:textId="77777777" w:rsidR="003448EB" w:rsidRPr="009F5328" w:rsidRDefault="003448EB" w:rsidP="00690543">
            <w:pPr>
              <w:pStyle w:val="xl80"/>
              <w:spacing w:before="60" w:beforeAutospacing="0" w:after="60" w:afterAutospacing="0"/>
              <w:textAlignment w:val="auto"/>
              <w:rPr>
                <w:rFonts w:asciiTheme="minorHAnsi" w:eastAsiaTheme="minorHAnsi" w:hAnsiTheme="minorHAnsi" w:cstheme="minorHAnsi"/>
                <w:lang w:eastAsia="en-US"/>
              </w:rPr>
            </w:pPr>
            <w:r w:rsidRPr="009F5328">
              <w:rPr>
                <w:rFonts w:asciiTheme="minorHAnsi" w:eastAsiaTheme="minorHAnsi" w:hAnsiTheme="minorHAnsi" w:cstheme="minorHAnsi"/>
                <w:noProof/>
              </w:rPr>
              <w:drawing>
                <wp:inline distT="0" distB="0" distL="0" distR="0" wp14:anchorId="2E11187D" wp14:editId="068B4DB9">
                  <wp:extent cx="6496216" cy="1882852"/>
                  <wp:effectExtent l="0" t="0" r="0" b="3175"/>
                  <wp:docPr id="3151" name="Picture 3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545552" cy="1897152"/>
                          </a:xfrm>
                          <a:prstGeom prst="rect">
                            <a:avLst/>
                          </a:prstGeom>
                          <a:noFill/>
                        </pic:spPr>
                      </pic:pic>
                    </a:graphicData>
                  </a:graphic>
                </wp:inline>
              </w:drawing>
            </w:r>
          </w:p>
        </w:tc>
      </w:tr>
      <w:tr w:rsidR="003448EB" w:rsidRPr="000A3929" w14:paraId="0EA532F1" w14:textId="77777777" w:rsidTr="00AC2214">
        <w:tc>
          <w:tcPr>
            <w:tcW w:w="2410" w:type="dxa"/>
            <w:shd w:val="clear" w:color="auto" w:fill="auto"/>
          </w:tcPr>
          <w:p w14:paraId="5DCB6C5E" w14:textId="77777777" w:rsidR="003448EB" w:rsidRDefault="003448EB" w:rsidP="002F5F26">
            <w:pPr>
              <w:spacing w:after="0"/>
              <w:jc w:val="left"/>
              <w:rPr>
                <w:rFonts w:cstheme="minorHAnsi"/>
                <w:sz w:val="16"/>
                <w:szCs w:val="16"/>
              </w:rPr>
            </w:pPr>
            <w:r w:rsidRPr="000A3929">
              <w:rPr>
                <w:rFonts w:cstheme="minorHAnsi"/>
                <w:sz w:val="16"/>
                <w:szCs w:val="16"/>
              </w:rPr>
              <w:t xml:space="preserve">Ministry of </w:t>
            </w:r>
            <w:proofErr w:type="spellStart"/>
            <w:r w:rsidRPr="000A3929">
              <w:rPr>
                <w:rFonts w:cstheme="minorHAnsi"/>
                <w:sz w:val="16"/>
                <w:szCs w:val="16"/>
              </w:rPr>
              <w:t>Defence</w:t>
            </w:r>
            <w:proofErr w:type="spellEnd"/>
            <w:r w:rsidRPr="000A3929">
              <w:rPr>
                <w:rFonts w:cstheme="minorHAnsi"/>
                <w:sz w:val="16"/>
                <w:szCs w:val="16"/>
              </w:rPr>
              <w:t xml:space="preserve"> and Internal Affairs </w:t>
            </w:r>
          </w:p>
          <w:p w14:paraId="60094589" w14:textId="77777777" w:rsidR="003448EB" w:rsidRPr="000A3929" w:rsidRDefault="003448EB" w:rsidP="002F5F26">
            <w:pPr>
              <w:spacing w:after="0"/>
              <w:jc w:val="left"/>
              <w:rPr>
                <w:rFonts w:cstheme="minorHAnsi"/>
                <w:sz w:val="16"/>
                <w:szCs w:val="16"/>
              </w:rPr>
            </w:pPr>
          </w:p>
          <w:p w14:paraId="5EBD8E7B" w14:textId="77777777" w:rsidR="003448EB" w:rsidRPr="00C926F7" w:rsidRDefault="003448EB" w:rsidP="002F5F26">
            <w:pPr>
              <w:spacing w:after="0"/>
              <w:jc w:val="left"/>
              <w:rPr>
                <w:rFonts w:cstheme="minorHAnsi"/>
                <w:sz w:val="16"/>
                <w:szCs w:val="16"/>
                <w:lang w:val="pt-BR"/>
              </w:rPr>
            </w:pPr>
            <w:proofErr w:type="spellStart"/>
            <w:proofErr w:type="gramStart"/>
            <w:r w:rsidRPr="00C926F7">
              <w:rPr>
                <w:rFonts w:cstheme="minorHAnsi"/>
                <w:sz w:val="16"/>
                <w:szCs w:val="16"/>
                <w:lang w:val="pt-BR"/>
              </w:rPr>
              <w:t>Military</w:t>
            </w:r>
            <w:proofErr w:type="spellEnd"/>
            <w:r w:rsidRPr="00C926F7">
              <w:rPr>
                <w:rFonts w:cstheme="minorHAnsi"/>
                <w:sz w:val="16"/>
                <w:szCs w:val="16"/>
                <w:lang w:val="pt-BR"/>
              </w:rPr>
              <w:t xml:space="preserve"> Forces</w:t>
            </w:r>
            <w:proofErr w:type="gramEnd"/>
            <w:r w:rsidRPr="00C926F7">
              <w:rPr>
                <w:rFonts w:cstheme="minorHAnsi"/>
                <w:sz w:val="16"/>
                <w:szCs w:val="16"/>
                <w:lang w:val="pt-BR"/>
              </w:rPr>
              <w:t xml:space="preserve"> &amp; </w:t>
            </w:r>
            <w:proofErr w:type="spellStart"/>
            <w:r w:rsidRPr="00C926F7">
              <w:rPr>
                <w:rFonts w:cstheme="minorHAnsi"/>
                <w:sz w:val="16"/>
                <w:szCs w:val="16"/>
                <w:lang w:val="pt-BR"/>
              </w:rPr>
              <w:t>National</w:t>
            </w:r>
            <w:proofErr w:type="spellEnd"/>
            <w:r w:rsidRPr="00C926F7">
              <w:rPr>
                <w:rFonts w:cstheme="minorHAnsi"/>
                <w:sz w:val="16"/>
                <w:szCs w:val="16"/>
                <w:lang w:val="pt-BR"/>
              </w:rPr>
              <w:t xml:space="preserve"> Police</w:t>
            </w:r>
          </w:p>
          <w:p w14:paraId="290FEC3C" w14:textId="77777777" w:rsidR="003448EB" w:rsidRPr="003314F9" w:rsidRDefault="003448EB" w:rsidP="002F5F26">
            <w:pPr>
              <w:spacing w:after="0"/>
              <w:jc w:val="left"/>
              <w:rPr>
                <w:rFonts w:cstheme="minorHAnsi"/>
                <w:i/>
                <w:sz w:val="16"/>
                <w:szCs w:val="16"/>
                <w:lang w:val="pt-BR"/>
              </w:rPr>
            </w:pPr>
            <w:r w:rsidRPr="003314F9">
              <w:rPr>
                <w:rFonts w:cstheme="minorHAnsi"/>
                <w:i/>
                <w:sz w:val="16"/>
                <w:szCs w:val="16"/>
                <w:lang w:val="pt-BR"/>
              </w:rPr>
              <w:lastRenderedPageBreak/>
              <w:t>Forças Armadas &amp; Polícia Nacional</w:t>
            </w:r>
          </w:p>
        </w:tc>
        <w:tc>
          <w:tcPr>
            <w:tcW w:w="7229" w:type="dxa"/>
            <w:shd w:val="clear" w:color="auto" w:fill="auto"/>
          </w:tcPr>
          <w:p w14:paraId="62E694AF" w14:textId="77777777" w:rsidR="003448EB" w:rsidRPr="000A3929" w:rsidRDefault="003448EB" w:rsidP="006549CB">
            <w:pPr>
              <w:spacing w:after="0"/>
              <w:rPr>
                <w:rFonts w:cstheme="minorHAnsi"/>
                <w:sz w:val="16"/>
                <w:szCs w:val="16"/>
              </w:rPr>
            </w:pPr>
            <w:r w:rsidRPr="000A3929">
              <w:rPr>
                <w:rFonts w:cstheme="minorHAnsi"/>
                <w:sz w:val="16"/>
                <w:szCs w:val="16"/>
              </w:rPr>
              <w:lastRenderedPageBreak/>
              <w:t>Government body responsible for, among other, ensure and supervise law enforcement, through the administration of the Military Forces, the Security Forces and Services and affiliated institutions.</w:t>
            </w:r>
          </w:p>
        </w:tc>
        <w:tc>
          <w:tcPr>
            <w:tcW w:w="4962" w:type="dxa"/>
            <w:shd w:val="clear" w:color="auto" w:fill="auto"/>
          </w:tcPr>
          <w:p w14:paraId="42E2E414"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 xml:space="preserve">Collaboration on specific action of Component 1 (National Environmental Law Enforcement Platform, enforcement system, etc.); dialogue, and outreach </w:t>
            </w:r>
          </w:p>
          <w:p w14:paraId="15549954"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Beneficiaries of training / capacity building activities</w:t>
            </w:r>
          </w:p>
          <w:p w14:paraId="698AD89F"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lastRenderedPageBreak/>
              <w:t>Inception Workshop</w:t>
            </w:r>
          </w:p>
        </w:tc>
      </w:tr>
      <w:tr w:rsidR="003448EB" w:rsidRPr="000A3929" w14:paraId="35EA2CEC" w14:textId="77777777" w:rsidTr="00AC2214">
        <w:tc>
          <w:tcPr>
            <w:tcW w:w="2410" w:type="dxa"/>
            <w:shd w:val="clear" w:color="auto" w:fill="auto"/>
          </w:tcPr>
          <w:p w14:paraId="729FFF98" w14:textId="77777777" w:rsidR="003448EB" w:rsidRPr="000A3929" w:rsidRDefault="003448EB" w:rsidP="002F5F26">
            <w:pPr>
              <w:spacing w:after="0"/>
              <w:jc w:val="left"/>
              <w:rPr>
                <w:rFonts w:cstheme="minorHAnsi"/>
                <w:sz w:val="16"/>
                <w:szCs w:val="16"/>
              </w:rPr>
            </w:pPr>
            <w:r w:rsidRPr="000A3929">
              <w:rPr>
                <w:rFonts w:cstheme="minorHAnsi"/>
                <w:sz w:val="16"/>
                <w:szCs w:val="16"/>
              </w:rPr>
              <w:lastRenderedPageBreak/>
              <w:t>Ministry of Justice, Public Administration and Human Rights</w:t>
            </w:r>
          </w:p>
        </w:tc>
        <w:tc>
          <w:tcPr>
            <w:tcW w:w="7229" w:type="dxa"/>
            <w:shd w:val="clear" w:color="auto" w:fill="auto"/>
          </w:tcPr>
          <w:p w14:paraId="7F1D6553" w14:textId="77777777" w:rsidR="003448EB" w:rsidRPr="000A3929" w:rsidRDefault="003448EB" w:rsidP="006549CB">
            <w:pPr>
              <w:spacing w:after="0"/>
              <w:rPr>
                <w:rFonts w:cstheme="minorHAnsi"/>
                <w:sz w:val="16"/>
                <w:szCs w:val="16"/>
              </w:rPr>
            </w:pPr>
            <w:r w:rsidRPr="000A3929">
              <w:rPr>
                <w:rFonts w:cstheme="minorHAnsi"/>
                <w:sz w:val="16"/>
                <w:szCs w:val="16"/>
              </w:rPr>
              <w:t>Government body responsible for leading, implementing and controlling the policies in the areas of Justice, Public Administration and Human Rights.</w:t>
            </w:r>
          </w:p>
        </w:tc>
        <w:tc>
          <w:tcPr>
            <w:tcW w:w="4962" w:type="dxa"/>
            <w:shd w:val="clear" w:color="auto" w:fill="auto"/>
          </w:tcPr>
          <w:p w14:paraId="25C50BC7"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Collaboration on specific action of Component 1 (Natural Resources Law Enforcement, land conflict resolution); dialogue, outreach and consultation</w:t>
            </w:r>
          </w:p>
          <w:p w14:paraId="1361970E"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National Environmental Law Enforcement Platform</w:t>
            </w:r>
          </w:p>
          <w:p w14:paraId="21ECABAF"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National Sustainable Charcoal Platform</w:t>
            </w:r>
          </w:p>
          <w:p w14:paraId="0F8329E0"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2F5F26" w14:paraId="3082508E" w14:textId="77777777" w:rsidTr="00AC2214">
        <w:tc>
          <w:tcPr>
            <w:tcW w:w="14601" w:type="dxa"/>
            <w:gridSpan w:val="3"/>
            <w:shd w:val="clear" w:color="auto" w:fill="D9D9D9" w:themeFill="background1" w:themeFillShade="D9"/>
          </w:tcPr>
          <w:p w14:paraId="73CA3C90" w14:textId="77777777" w:rsidR="003448EB" w:rsidRPr="002F5F26" w:rsidRDefault="003448EB" w:rsidP="006549CB">
            <w:pPr>
              <w:spacing w:after="0"/>
              <w:rPr>
                <w:rFonts w:cstheme="minorHAnsi"/>
                <w:b/>
                <w:sz w:val="16"/>
                <w:szCs w:val="16"/>
              </w:rPr>
            </w:pPr>
            <w:r w:rsidRPr="002F5F26">
              <w:rPr>
                <w:rFonts w:cstheme="minorHAnsi"/>
                <w:b/>
                <w:sz w:val="16"/>
                <w:szCs w:val="16"/>
              </w:rPr>
              <w:t>Multilateral Agencies</w:t>
            </w:r>
          </w:p>
        </w:tc>
      </w:tr>
      <w:tr w:rsidR="003448EB" w:rsidRPr="000A3929" w14:paraId="78897412" w14:textId="77777777" w:rsidTr="00AC2214">
        <w:tc>
          <w:tcPr>
            <w:tcW w:w="2410" w:type="dxa"/>
            <w:shd w:val="clear" w:color="auto" w:fill="auto"/>
          </w:tcPr>
          <w:p w14:paraId="12593553" w14:textId="77777777" w:rsidR="003448EB" w:rsidRPr="000A3929" w:rsidRDefault="003448EB" w:rsidP="006549CB">
            <w:pPr>
              <w:spacing w:after="0"/>
              <w:rPr>
                <w:rFonts w:cstheme="minorHAnsi"/>
                <w:sz w:val="16"/>
                <w:szCs w:val="16"/>
              </w:rPr>
            </w:pPr>
            <w:r w:rsidRPr="000A3929">
              <w:rPr>
                <w:rFonts w:cstheme="minorHAnsi"/>
                <w:sz w:val="16"/>
                <w:szCs w:val="16"/>
              </w:rPr>
              <w:t>UNDP</w:t>
            </w:r>
          </w:p>
        </w:tc>
        <w:tc>
          <w:tcPr>
            <w:tcW w:w="7229" w:type="dxa"/>
            <w:shd w:val="clear" w:color="auto" w:fill="auto"/>
          </w:tcPr>
          <w:p w14:paraId="035F6D8C" w14:textId="77777777" w:rsidR="003448EB" w:rsidRPr="000A3929" w:rsidRDefault="003448EB" w:rsidP="006549CB">
            <w:pPr>
              <w:spacing w:after="0"/>
              <w:rPr>
                <w:rFonts w:cstheme="minorHAnsi"/>
                <w:sz w:val="16"/>
                <w:szCs w:val="16"/>
              </w:rPr>
            </w:pPr>
            <w:r w:rsidRPr="000A3929">
              <w:rPr>
                <w:rFonts w:cstheme="minorHAnsi"/>
                <w:sz w:val="16"/>
                <w:szCs w:val="16"/>
              </w:rPr>
              <w:t xml:space="preserve">GEF Implementing Agency </w:t>
            </w:r>
          </w:p>
          <w:p w14:paraId="7EFA56C4" w14:textId="77777777" w:rsidR="003448EB" w:rsidRPr="000A3929" w:rsidRDefault="003448EB" w:rsidP="006549CB">
            <w:pPr>
              <w:spacing w:after="0"/>
              <w:rPr>
                <w:rFonts w:cstheme="minorHAnsi"/>
                <w:sz w:val="16"/>
                <w:szCs w:val="16"/>
              </w:rPr>
            </w:pPr>
            <w:r w:rsidRPr="000A3929">
              <w:rPr>
                <w:rFonts w:cstheme="minorHAnsi"/>
                <w:sz w:val="16"/>
                <w:szCs w:val="16"/>
              </w:rPr>
              <w:t xml:space="preserve">Sao Tomé and Principe office of the United Nations Development </w:t>
            </w:r>
            <w:proofErr w:type="spellStart"/>
            <w:r w:rsidRPr="000A3929">
              <w:rPr>
                <w:rFonts w:cstheme="minorHAnsi"/>
                <w:sz w:val="16"/>
                <w:szCs w:val="16"/>
              </w:rPr>
              <w:t>Programme</w:t>
            </w:r>
            <w:proofErr w:type="spellEnd"/>
          </w:p>
        </w:tc>
        <w:tc>
          <w:tcPr>
            <w:tcW w:w="4962" w:type="dxa"/>
            <w:shd w:val="clear" w:color="auto" w:fill="auto"/>
          </w:tcPr>
          <w:p w14:paraId="64DFA545"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GEF Implementing Agency – oversight and in that role on Project Board</w:t>
            </w:r>
          </w:p>
          <w:p w14:paraId="72D442DF"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Project design and technical advisory services under oversight role</w:t>
            </w:r>
          </w:p>
          <w:p w14:paraId="54165A0C"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Providing implementation support upon request from Government/Implementation Parties – procurement, payments, HR</w:t>
            </w:r>
          </w:p>
        </w:tc>
      </w:tr>
      <w:tr w:rsidR="003448EB" w:rsidRPr="000A3929" w14:paraId="5FFD4035" w14:textId="77777777" w:rsidTr="00AC2214">
        <w:tc>
          <w:tcPr>
            <w:tcW w:w="2410" w:type="dxa"/>
            <w:shd w:val="clear" w:color="auto" w:fill="auto"/>
          </w:tcPr>
          <w:p w14:paraId="4C36BE17" w14:textId="77777777" w:rsidR="003448EB" w:rsidRPr="000A3929" w:rsidRDefault="003448EB" w:rsidP="006549CB">
            <w:pPr>
              <w:spacing w:after="0"/>
              <w:rPr>
                <w:rFonts w:cstheme="minorHAnsi"/>
                <w:sz w:val="16"/>
                <w:szCs w:val="16"/>
              </w:rPr>
            </w:pPr>
            <w:r w:rsidRPr="000A3929">
              <w:rPr>
                <w:rFonts w:cstheme="minorHAnsi"/>
                <w:sz w:val="16"/>
                <w:szCs w:val="16"/>
              </w:rPr>
              <w:t>IFAD</w:t>
            </w:r>
          </w:p>
        </w:tc>
        <w:tc>
          <w:tcPr>
            <w:tcW w:w="7229" w:type="dxa"/>
            <w:shd w:val="clear" w:color="auto" w:fill="auto"/>
          </w:tcPr>
          <w:p w14:paraId="6B275364" w14:textId="77777777" w:rsidR="003448EB" w:rsidRPr="000A3929" w:rsidRDefault="003448EB" w:rsidP="006549CB">
            <w:pPr>
              <w:spacing w:after="0"/>
              <w:rPr>
                <w:rFonts w:cstheme="minorHAnsi"/>
                <w:sz w:val="16"/>
                <w:szCs w:val="16"/>
              </w:rPr>
            </w:pPr>
            <w:r w:rsidRPr="000A3929">
              <w:rPr>
                <w:rFonts w:cstheme="minorHAnsi"/>
                <w:sz w:val="16"/>
                <w:szCs w:val="16"/>
              </w:rPr>
              <w:t xml:space="preserve">GEF Implementing Agency </w:t>
            </w:r>
          </w:p>
          <w:p w14:paraId="5EB717C4" w14:textId="77777777" w:rsidR="003448EB" w:rsidRPr="00C926F7" w:rsidRDefault="003448EB" w:rsidP="006549CB">
            <w:pPr>
              <w:spacing w:after="0"/>
              <w:rPr>
                <w:rFonts w:cstheme="minorHAnsi"/>
                <w:sz w:val="16"/>
                <w:szCs w:val="16"/>
                <w:highlight w:val="yellow"/>
              </w:rPr>
            </w:pPr>
            <w:r w:rsidRPr="000A3929">
              <w:rPr>
                <w:rFonts w:cstheme="minorHAnsi"/>
                <w:sz w:val="16"/>
                <w:szCs w:val="16"/>
              </w:rPr>
              <w:t>Sao Tomé and Principe office of the</w:t>
            </w:r>
            <w:r>
              <w:rPr>
                <w:rFonts w:cstheme="minorHAnsi"/>
                <w:sz w:val="16"/>
                <w:szCs w:val="16"/>
              </w:rPr>
              <w:t xml:space="preserve"> </w:t>
            </w:r>
            <w:r w:rsidRPr="009439ED">
              <w:rPr>
                <w:rFonts w:cstheme="minorHAnsi"/>
                <w:sz w:val="16"/>
                <w:szCs w:val="16"/>
              </w:rPr>
              <w:t>International Fund for Agricultural Development</w:t>
            </w:r>
          </w:p>
        </w:tc>
        <w:tc>
          <w:tcPr>
            <w:tcW w:w="4962" w:type="dxa"/>
            <w:vMerge w:val="restart"/>
            <w:shd w:val="clear" w:color="auto" w:fill="auto"/>
          </w:tcPr>
          <w:p w14:paraId="31179E89"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Exchange of information and best practices</w:t>
            </w:r>
          </w:p>
          <w:p w14:paraId="7229A98F"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Collaboration on specific action of Component 2 (IFAD/EU-HCVs) &amp; 3 (DFB/FAO/TRI – reforestation / participation in decision-making)</w:t>
            </w:r>
          </w:p>
          <w:p w14:paraId="435AD134"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Project ongoing support for biodiversity &amp; sustainable land-use mainstreaming into activities; dialogue and consultation</w:t>
            </w:r>
          </w:p>
          <w:p w14:paraId="0E189448"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0A3929" w14:paraId="1589B8C4" w14:textId="77777777" w:rsidTr="00AC2214">
        <w:tc>
          <w:tcPr>
            <w:tcW w:w="2410" w:type="dxa"/>
            <w:shd w:val="clear" w:color="auto" w:fill="auto"/>
          </w:tcPr>
          <w:p w14:paraId="119517FC" w14:textId="77777777" w:rsidR="003448EB" w:rsidRPr="000A3929" w:rsidRDefault="003448EB" w:rsidP="006549CB">
            <w:pPr>
              <w:spacing w:after="0"/>
              <w:rPr>
                <w:rFonts w:cstheme="minorHAnsi"/>
                <w:sz w:val="16"/>
                <w:szCs w:val="16"/>
              </w:rPr>
            </w:pPr>
            <w:r>
              <w:rPr>
                <w:rFonts w:cstheme="minorHAnsi"/>
                <w:sz w:val="16"/>
                <w:szCs w:val="16"/>
              </w:rPr>
              <w:t>FAO</w:t>
            </w:r>
          </w:p>
        </w:tc>
        <w:tc>
          <w:tcPr>
            <w:tcW w:w="7229" w:type="dxa"/>
            <w:shd w:val="clear" w:color="auto" w:fill="auto"/>
          </w:tcPr>
          <w:p w14:paraId="1FC5D326" w14:textId="77777777" w:rsidR="003448EB" w:rsidRPr="000A3929" w:rsidRDefault="003448EB" w:rsidP="006549CB">
            <w:pPr>
              <w:spacing w:after="0"/>
              <w:rPr>
                <w:rFonts w:cstheme="minorHAnsi"/>
                <w:sz w:val="16"/>
                <w:szCs w:val="16"/>
              </w:rPr>
            </w:pPr>
            <w:r w:rsidRPr="000A3929">
              <w:rPr>
                <w:rFonts w:cstheme="minorHAnsi"/>
                <w:sz w:val="16"/>
                <w:szCs w:val="16"/>
              </w:rPr>
              <w:t xml:space="preserve">GEF Implementing Agency </w:t>
            </w:r>
          </w:p>
          <w:p w14:paraId="03421FEA" w14:textId="77777777" w:rsidR="003448EB" w:rsidRPr="00C926F7" w:rsidRDefault="003448EB" w:rsidP="006549CB">
            <w:pPr>
              <w:spacing w:after="0"/>
              <w:rPr>
                <w:rFonts w:cstheme="minorHAnsi"/>
                <w:sz w:val="16"/>
                <w:szCs w:val="16"/>
                <w:highlight w:val="yellow"/>
              </w:rPr>
            </w:pPr>
            <w:r w:rsidRPr="000A3929">
              <w:rPr>
                <w:rFonts w:cstheme="minorHAnsi"/>
                <w:sz w:val="16"/>
                <w:szCs w:val="16"/>
              </w:rPr>
              <w:t>Sao Tomé and Principe office of the</w:t>
            </w:r>
            <w:r>
              <w:t xml:space="preserve"> </w:t>
            </w:r>
            <w:r w:rsidRPr="009439ED">
              <w:rPr>
                <w:rFonts w:cstheme="minorHAnsi"/>
                <w:sz w:val="16"/>
                <w:szCs w:val="16"/>
              </w:rPr>
              <w:t xml:space="preserve">Food and Agriculture </w:t>
            </w:r>
            <w:proofErr w:type="spellStart"/>
            <w:r w:rsidRPr="009439ED">
              <w:rPr>
                <w:rFonts w:cstheme="minorHAnsi"/>
                <w:sz w:val="16"/>
                <w:szCs w:val="16"/>
              </w:rPr>
              <w:t>Organizaton</w:t>
            </w:r>
            <w:proofErr w:type="spellEnd"/>
            <w:r w:rsidRPr="009439ED">
              <w:rPr>
                <w:rFonts w:cstheme="minorHAnsi"/>
                <w:sz w:val="16"/>
                <w:szCs w:val="16"/>
              </w:rPr>
              <w:t xml:space="preserve"> of the United Nations</w:t>
            </w:r>
          </w:p>
        </w:tc>
        <w:tc>
          <w:tcPr>
            <w:tcW w:w="4962" w:type="dxa"/>
            <w:vMerge/>
            <w:shd w:val="clear" w:color="auto" w:fill="auto"/>
          </w:tcPr>
          <w:p w14:paraId="1ACF15F3" w14:textId="77777777" w:rsidR="003448EB" w:rsidRPr="000A3929" w:rsidRDefault="003448EB" w:rsidP="006549CB">
            <w:pPr>
              <w:spacing w:after="0"/>
              <w:rPr>
                <w:rFonts w:cstheme="minorHAnsi"/>
                <w:sz w:val="16"/>
                <w:szCs w:val="16"/>
              </w:rPr>
            </w:pPr>
          </w:p>
        </w:tc>
      </w:tr>
      <w:tr w:rsidR="003448EB" w:rsidRPr="000A3929" w14:paraId="7112A772" w14:textId="77777777" w:rsidTr="00AC2214">
        <w:tc>
          <w:tcPr>
            <w:tcW w:w="2410" w:type="dxa"/>
            <w:shd w:val="clear" w:color="auto" w:fill="auto"/>
          </w:tcPr>
          <w:p w14:paraId="5F81E522" w14:textId="77777777" w:rsidR="003448EB" w:rsidRPr="000A3929" w:rsidRDefault="003448EB" w:rsidP="006549CB">
            <w:pPr>
              <w:spacing w:after="0"/>
              <w:rPr>
                <w:rFonts w:cstheme="minorHAnsi"/>
                <w:sz w:val="16"/>
                <w:szCs w:val="16"/>
              </w:rPr>
            </w:pPr>
            <w:r>
              <w:rPr>
                <w:rFonts w:cstheme="minorHAnsi"/>
                <w:sz w:val="16"/>
                <w:szCs w:val="16"/>
              </w:rPr>
              <w:t>AfDB</w:t>
            </w:r>
          </w:p>
        </w:tc>
        <w:tc>
          <w:tcPr>
            <w:tcW w:w="7229" w:type="dxa"/>
            <w:shd w:val="clear" w:color="auto" w:fill="auto"/>
          </w:tcPr>
          <w:p w14:paraId="15403075" w14:textId="77777777" w:rsidR="003448EB" w:rsidRPr="000A3929" w:rsidRDefault="003448EB" w:rsidP="006549CB">
            <w:pPr>
              <w:spacing w:after="0"/>
              <w:rPr>
                <w:rFonts w:cstheme="minorHAnsi"/>
                <w:sz w:val="16"/>
                <w:szCs w:val="16"/>
              </w:rPr>
            </w:pPr>
            <w:r w:rsidRPr="000A3929">
              <w:rPr>
                <w:rFonts w:cstheme="minorHAnsi"/>
                <w:sz w:val="16"/>
                <w:szCs w:val="16"/>
              </w:rPr>
              <w:t xml:space="preserve">GEF Implementing Agency </w:t>
            </w:r>
          </w:p>
          <w:p w14:paraId="5A8FA995" w14:textId="77777777" w:rsidR="003448EB" w:rsidRPr="00C926F7" w:rsidRDefault="003448EB" w:rsidP="006549CB">
            <w:pPr>
              <w:spacing w:after="0"/>
              <w:rPr>
                <w:rFonts w:cstheme="minorHAnsi"/>
                <w:sz w:val="16"/>
                <w:szCs w:val="16"/>
                <w:highlight w:val="yellow"/>
              </w:rPr>
            </w:pPr>
            <w:r w:rsidRPr="000A3929">
              <w:rPr>
                <w:rFonts w:cstheme="minorHAnsi"/>
                <w:sz w:val="16"/>
                <w:szCs w:val="16"/>
              </w:rPr>
              <w:t>Sao Tomé and Principe office of the</w:t>
            </w:r>
            <w:r>
              <w:rPr>
                <w:rFonts w:cstheme="minorHAnsi"/>
                <w:sz w:val="16"/>
                <w:szCs w:val="16"/>
              </w:rPr>
              <w:t xml:space="preserve"> </w:t>
            </w:r>
            <w:r w:rsidRPr="009439ED">
              <w:rPr>
                <w:rFonts w:cstheme="minorHAnsi"/>
                <w:sz w:val="16"/>
                <w:szCs w:val="16"/>
              </w:rPr>
              <w:t>African Development Bank</w:t>
            </w:r>
          </w:p>
        </w:tc>
        <w:tc>
          <w:tcPr>
            <w:tcW w:w="4962" w:type="dxa"/>
            <w:vMerge/>
            <w:shd w:val="clear" w:color="auto" w:fill="auto"/>
          </w:tcPr>
          <w:p w14:paraId="546991FE" w14:textId="77777777" w:rsidR="003448EB" w:rsidRPr="000A3929" w:rsidRDefault="003448EB" w:rsidP="006549CB">
            <w:pPr>
              <w:spacing w:after="0"/>
              <w:rPr>
                <w:rFonts w:cstheme="minorHAnsi"/>
                <w:sz w:val="16"/>
                <w:szCs w:val="16"/>
              </w:rPr>
            </w:pPr>
          </w:p>
        </w:tc>
      </w:tr>
      <w:tr w:rsidR="003448EB" w:rsidRPr="000A3929" w14:paraId="5A9C8A59" w14:textId="77777777" w:rsidTr="00AC2214">
        <w:tc>
          <w:tcPr>
            <w:tcW w:w="2410" w:type="dxa"/>
            <w:tcBorders>
              <w:bottom w:val="single" w:sz="4" w:space="0" w:color="auto"/>
            </w:tcBorders>
            <w:shd w:val="clear" w:color="auto" w:fill="auto"/>
          </w:tcPr>
          <w:p w14:paraId="73AEA903" w14:textId="77777777" w:rsidR="003448EB" w:rsidRPr="000A3929" w:rsidRDefault="003448EB" w:rsidP="006549CB">
            <w:pPr>
              <w:spacing w:after="0"/>
              <w:rPr>
                <w:rFonts w:cstheme="minorHAnsi"/>
                <w:sz w:val="16"/>
                <w:szCs w:val="16"/>
              </w:rPr>
            </w:pPr>
            <w:proofErr w:type="spellStart"/>
            <w:r>
              <w:rPr>
                <w:rFonts w:cstheme="minorHAnsi"/>
                <w:sz w:val="16"/>
                <w:szCs w:val="16"/>
              </w:rPr>
              <w:t>WBG</w:t>
            </w:r>
            <w:proofErr w:type="spellEnd"/>
            <w:r w:rsidRPr="000A3929">
              <w:rPr>
                <w:rFonts w:cstheme="minorHAnsi"/>
                <w:sz w:val="16"/>
                <w:szCs w:val="16"/>
              </w:rPr>
              <w:t xml:space="preserve"> </w:t>
            </w:r>
          </w:p>
        </w:tc>
        <w:tc>
          <w:tcPr>
            <w:tcW w:w="7229" w:type="dxa"/>
            <w:tcBorders>
              <w:bottom w:val="single" w:sz="4" w:space="0" w:color="auto"/>
            </w:tcBorders>
            <w:shd w:val="clear" w:color="auto" w:fill="auto"/>
          </w:tcPr>
          <w:p w14:paraId="0E96C7D0" w14:textId="77777777" w:rsidR="003448EB" w:rsidRPr="000A3929" w:rsidRDefault="003448EB" w:rsidP="006549CB">
            <w:pPr>
              <w:spacing w:after="0"/>
              <w:rPr>
                <w:rFonts w:cstheme="minorHAnsi"/>
                <w:sz w:val="16"/>
                <w:szCs w:val="16"/>
              </w:rPr>
            </w:pPr>
            <w:r w:rsidRPr="000A3929">
              <w:rPr>
                <w:rFonts w:cstheme="minorHAnsi"/>
                <w:sz w:val="16"/>
                <w:szCs w:val="16"/>
              </w:rPr>
              <w:t xml:space="preserve">GEF Implementing Agency </w:t>
            </w:r>
          </w:p>
          <w:p w14:paraId="497C2372" w14:textId="77777777" w:rsidR="003448EB" w:rsidRPr="000A3929" w:rsidRDefault="003448EB" w:rsidP="006549CB">
            <w:pPr>
              <w:spacing w:after="0"/>
              <w:rPr>
                <w:rFonts w:cstheme="minorHAnsi"/>
                <w:sz w:val="16"/>
                <w:szCs w:val="16"/>
              </w:rPr>
            </w:pPr>
            <w:r w:rsidRPr="000A3929">
              <w:rPr>
                <w:rFonts w:cstheme="minorHAnsi"/>
                <w:sz w:val="16"/>
                <w:szCs w:val="16"/>
              </w:rPr>
              <w:t>Sao Tomé and Principe office of the</w:t>
            </w:r>
            <w:r>
              <w:t xml:space="preserve"> </w:t>
            </w:r>
            <w:proofErr w:type="spellStart"/>
            <w:r w:rsidRPr="009439ED">
              <w:rPr>
                <w:rFonts w:cstheme="minorHAnsi"/>
                <w:sz w:val="16"/>
                <w:szCs w:val="16"/>
              </w:rPr>
              <w:t>The</w:t>
            </w:r>
            <w:proofErr w:type="spellEnd"/>
            <w:r w:rsidRPr="009439ED">
              <w:rPr>
                <w:rFonts w:cstheme="minorHAnsi"/>
                <w:sz w:val="16"/>
                <w:szCs w:val="16"/>
              </w:rPr>
              <w:t xml:space="preserve"> World Bank Group</w:t>
            </w:r>
          </w:p>
        </w:tc>
        <w:tc>
          <w:tcPr>
            <w:tcW w:w="4962" w:type="dxa"/>
            <w:vMerge/>
            <w:tcBorders>
              <w:bottom w:val="single" w:sz="4" w:space="0" w:color="auto"/>
            </w:tcBorders>
            <w:shd w:val="clear" w:color="auto" w:fill="auto"/>
          </w:tcPr>
          <w:p w14:paraId="3A689EB0" w14:textId="77777777" w:rsidR="003448EB" w:rsidRPr="000A3929" w:rsidRDefault="003448EB" w:rsidP="006549CB">
            <w:pPr>
              <w:spacing w:after="0"/>
              <w:rPr>
                <w:rFonts w:cstheme="minorHAnsi"/>
                <w:sz w:val="16"/>
                <w:szCs w:val="16"/>
              </w:rPr>
            </w:pPr>
          </w:p>
        </w:tc>
      </w:tr>
      <w:tr w:rsidR="003448EB" w:rsidRPr="000A3929" w14:paraId="3B2B35A2" w14:textId="77777777" w:rsidTr="00AC2214">
        <w:tc>
          <w:tcPr>
            <w:tcW w:w="2410" w:type="dxa"/>
            <w:shd w:val="clear" w:color="auto" w:fill="auto"/>
          </w:tcPr>
          <w:p w14:paraId="42744BF4" w14:textId="77777777" w:rsidR="003448EB" w:rsidRPr="009439ED" w:rsidRDefault="003448EB" w:rsidP="006549CB">
            <w:pPr>
              <w:spacing w:after="0"/>
              <w:rPr>
                <w:rFonts w:cstheme="minorHAnsi"/>
                <w:sz w:val="16"/>
                <w:szCs w:val="16"/>
              </w:rPr>
            </w:pPr>
            <w:proofErr w:type="spellStart"/>
            <w:r w:rsidRPr="009439ED">
              <w:rPr>
                <w:rFonts w:cstheme="minorHAnsi"/>
                <w:sz w:val="16"/>
                <w:szCs w:val="16"/>
              </w:rPr>
              <w:t>EUD</w:t>
            </w:r>
            <w:proofErr w:type="spellEnd"/>
          </w:p>
        </w:tc>
        <w:tc>
          <w:tcPr>
            <w:tcW w:w="7229" w:type="dxa"/>
            <w:shd w:val="clear" w:color="auto" w:fill="auto"/>
          </w:tcPr>
          <w:p w14:paraId="02929E65" w14:textId="77777777" w:rsidR="003448EB" w:rsidRPr="009439ED" w:rsidRDefault="003448EB" w:rsidP="006549CB">
            <w:pPr>
              <w:spacing w:after="0"/>
              <w:rPr>
                <w:rFonts w:cstheme="minorHAnsi"/>
                <w:sz w:val="16"/>
                <w:szCs w:val="16"/>
              </w:rPr>
            </w:pPr>
            <w:r w:rsidRPr="009439ED">
              <w:rPr>
                <w:rFonts w:cstheme="minorHAnsi"/>
                <w:sz w:val="16"/>
                <w:szCs w:val="16"/>
              </w:rPr>
              <w:t xml:space="preserve">Delegation of the European Union to Gabon, Sao Tomé-et-Principe and </w:t>
            </w:r>
            <w:proofErr w:type="spellStart"/>
            <w:r w:rsidRPr="009439ED">
              <w:rPr>
                <w:rFonts w:cstheme="minorHAnsi"/>
                <w:sz w:val="16"/>
                <w:szCs w:val="16"/>
              </w:rPr>
              <w:t>CEEAC</w:t>
            </w:r>
            <w:proofErr w:type="spellEnd"/>
          </w:p>
        </w:tc>
        <w:tc>
          <w:tcPr>
            <w:tcW w:w="4962" w:type="dxa"/>
            <w:shd w:val="clear" w:color="auto" w:fill="auto"/>
          </w:tcPr>
          <w:p w14:paraId="4DD3387F"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As above</w:t>
            </w:r>
          </w:p>
        </w:tc>
      </w:tr>
      <w:tr w:rsidR="003448EB" w:rsidRPr="000A3929" w14:paraId="58F7850D" w14:textId="77777777" w:rsidTr="00AC2214">
        <w:tc>
          <w:tcPr>
            <w:tcW w:w="2410" w:type="dxa"/>
            <w:tcBorders>
              <w:top w:val="single" w:sz="4" w:space="0" w:color="auto"/>
              <w:left w:val="single" w:sz="4" w:space="0" w:color="auto"/>
              <w:bottom w:val="single" w:sz="4" w:space="0" w:color="auto"/>
              <w:right w:val="single" w:sz="4" w:space="0" w:color="auto"/>
            </w:tcBorders>
            <w:shd w:val="clear" w:color="auto" w:fill="auto"/>
          </w:tcPr>
          <w:p w14:paraId="03B55C00" w14:textId="77777777" w:rsidR="003448EB" w:rsidRPr="009439ED" w:rsidRDefault="003448EB" w:rsidP="006549CB">
            <w:pPr>
              <w:spacing w:after="0"/>
              <w:rPr>
                <w:rFonts w:cstheme="minorHAnsi"/>
                <w:sz w:val="16"/>
                <w:szCs w:val="16"/>
              </w:rPr>
            </w:pPr>
            <w:r w:rsidRPr="009439ED">
              <w:rPr>
                <w:rFonts w:cstheme="minorHAnsi"/>
                <w:sz w:val="16"/>
                <w:szCs w:val="16"/>
              </w:rPr>
              <w:t>IUCN</w:t>
            </w:r>
          </w:p>
        </w:tc>
        <w:tc>
          <w:tcPr>
            <w:tcW w:w="7229" w:type="dxa"/>
            <w:tcBorders>
              <w:top w:val="single" w:sz="4" w:space="0" w:color="auto"/>
              <w:left w:val="single" w:sz="4" w:space="0" w:color="auto"/>
              <w:bottom w:val="single" w:sz="4" w:space="0" w:color="auto"/>
              <w:right w:val="single" w:sz="4" w:space="0" w:color="auto"/>
            </w:tcBorders>
            <w:shd w:val="clear" w:color="auto" w:fill="auto"/>
          </w:tcPr>
          <w:p w14:paraId="5F971ECD" w14:textId="77777777" w:rsidR="003448EB" w:rsidRPr="009439ED" w:rsidRDefault="003448EB" w:rsidP="006549CB">
            <w:pPr>
              <w:spacing w:after="0"/>
              <w:rPr>
                <w:rFonts w:cstheme="minorHAnsi"/>
                <w:sz w:val="16"/>
                <w:szCs w:val="16"/>
              </w:rPr>
            </w:pPr>
            <w:r w:rsidRPr="009439ED">
              <w:rPr>
                <w:rFonts w:cstheme="minorHAnsi"/>
                <w:sz w:val="16"/>
                <w:szCs w:val="16"/>
              </w:rPr>
              <w:t xml:space="preserve">GEF Implementing Agency </w:t>
            </w:r>
          </w:p>
          <w:p w14:paraId="43857E28" w14:textId="77777777" w:rsidR="003448EB" w:rsidRPr="009439ED" w:rsidRDefault="003448EB" w:rsidP="006549CB">
            <w:pPr>
              <w:spacing w:after="0"/>
              <w:rPr>
                <w:rFonts w:cstheme="minorHAnsi"/>
                <w:sz w:val="16"/>
                <w:szCs w:val="16"/>
              </w:rPr>
            </w:pPr>
            <w:r w:rsidRPr="009439ED">
              <w:rPr>
                <w:rFonts w:cstheme="minorHAnsi"/>
                <w:sz w:val="16"/>
                <w:szCs w:val="16"/>
              </w:rPr>
              <w:t>Sao Tomé and Principe office of the</w:t>
            </w:r>
            <w:r w:rsidRPr="009439ED">
              <w:t xml:space="preserve"> </w:t>
            </w:r>
            <w:r w:rsidRPr="009439ED">
              <w:rPr>
                <w:rFonts w:cstheme="minorHAnsi"/>
                <w:sz w:val="16"/>
                <w:szCs w:val="16"/>
              </w:rPr>
              <w:t>International Union for Conservation of Nature</w:t>
            </w:r>
          </w:p>
        </w:tc>
        <w:tc>
          <w:tcPr>
            <w:tcW w:w="4962" w:type="dxa"/>
            <w:tcBorders>
              <w:top w:val="single" w:sz="4" w:space="0" w:color="auto"/>
              <w:left w:val="single" w:sz="4" w:space="0" w:color="auto"/>
              <w:bottom w:val="single" w:sz="4" w:space="0" w:color="auto"/>
              <w:right w:val="single" w:sz="4" w:space="0" w:color="auto"/>
            </w:tcBorders>
            <w:shd w:val="clear" w:color="auto" w:fill="auto"/>
          </w:tcPr>
          <w:p w14:paraId="73459CA5"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Exchange of information and best practices</w:t>
            </w:r>
          </w:p>
          <w:p w14:paraId="50975728"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Experience sharing and collaboration on specific action of Component 2 (</w:t>
            </w:r>
            <w:proofErr w:type="spellStart"/>
            <w:r w:rsidRPr="00F0641E">
              <w:rPr>
                <w:rFonts w:asciiTheme="minorHAnsi" w:hAnsiTheme="minorHAnsi" w:cstheme="minorHAnsi"/>
                <w:sz w:val="16"/>
                <w:szCs w:val="16"/>
              </w:rPr>
              <w:t>PAs</w:t>
            </w:r>
            <w:proofErr w:type="spellEnd"/>
            <w:r w:rsidRPr="00F0641E">
              <w:rPr>
                <w:rFonts w:asciiTheme="minorHAnsi" w:hAnsiTheme="minorHAnsi" w:cstheme="minorHAnsi"/>
                <w:sz w:val="16"/>
                <w:szCs w:val="16"/>
              </w:rPr>
              <w:t>, HCVs)</w:t>
            </w:r>
          </w:p>
        </w:tc>
      </w:tr>
      <w:tr w:rsidR="003448EB" w:rsidRPr="002F5F26" w14:paraId="7815E3A8" w14:textId="77777777" w:rsidTr="00AC2214">
        <w:tc>
          <w:tcPr>
            <w:tcW w:w="14601" w:type="dxa"/>
            <w:gridSpan w:val="3"/>
            <w:tcBorders>
              <w:top w:val="single" w:sz="4" w:space="0" w:color="auto"/>
            </w:tcBorders>
            <w:shd w:val="clear" w:color="auto" w:fill="D9D9D9" w:themeFill="background1" w:themeFillShade="D9"/>
          </w:tcPr>
          <w:p w14:paraId="2AB836AA" w14:textId="77777777" w:rsidR="003448EB" w:rsidRPr="002F5F26" w:rsidRDefault="003448EB" w:rsidP="006549CB">
            <w:pPr>
              <w:spacing w:after="0"/>
              <w:rPr>
                <w:rFonts w:cstheme="minorHAnsi"/>
                <w:b/>
                <w:sz w:val="16"/>
                <w:szCs w:val="16"/>
              </w:rPr>
            </w:pPr>
            <w:r w:rsidRPr="002F5F26">
              <w:rPr>
                <w:rFonts w:cstheme="minorHAnsi"/>
                <w:b/>
                <w:sz w:val="16"/>
                <w:szCs w:val="16"/>
              </w:rPr>
              <w:t>Non-Governmental Organization</w:t>
            </w:r>
          </w:p>
        </w:tc>
      </w:tr>
      <w:tr w:rsidR="003448EB" w:rsidRPr="000A3929" w14:paraId="727C914C" w14:textId="77777777" w:rsidTr="00AC2214">
        <w:tc>
          <w:tcPr>
            <w:tcW w:w="2410" w:type="dxa"/>
            <w:shd w:val="clear" w:color="auto" w:fill="auto"/>
          </w:tcPr>
          <w:p w14:paraId="7ACBA44E" w14:textId="77777777" w:rsidR="003448EB" w:rsidRPr="000A3929" w:rsidRDefault="003448EB" w:rsidP="006549CB">
            <w:pPr>
              <w:spacing w:after="0"/>
              <w:rPr>
                <w:rFonts w:cstheme="minorHAnsi"/>
                <w:sz w:val="16"/>
                <w:szCs w:val="16"/>
              </w:rPr>
            </w:pPr>
            <w:proofErr w:type="spellStart"/>
            <w:r w:rsidRPr="000A3929">
              <w:rPr>
                <w:rFonts w:cstheme="minorHAnsi"/>
                <w:sz w:val="16"/>
                <w:szCs w:val="16"/>
              </w:rPr>
              <w:t>BirdLife</w:t>
            </w:r>
            <w:proofErr w:type="spellEnd"/>
            <w:r w:rsidRPr="000A3929">
              <w:rPr>
                <w:rFonts w:cstheme="minorHAnsi"/>
                <w:sz w:val="16"/>
                <w:szCs w:val="16"/>
              </w:rPr>
              <w:t xml:space="preserve"> International</w:t>
            </w:r>
          </w:p>
        </w:tc>
        <w:tc>
          <w:tcPr>
            <w:tcW w:w="7229" w:type="dxa"/>
            <w:shd w:val="clear" w:color="auto" w:fill="auto"/>
          </w:tcPr>
          <w:p w14:paraId="716B4356" w14:textId="77777777" w:rsidR="003448EB" w:rsidRPr="000A3929" w:rsidRDefault="003448EB" w:rsidP="006549CB">
            <w:pPr>
              <w:spacing w:after="0"/>
              <w:rPr>
                <w:rFonts w:cstheme="minorHAnsi"/>
                <w:sz w:val="16"/>
                <w:szCs w:val="16"/>
              </w:rPr>
            </w:pPr>
            <w:r w:rsidRPr="000A3929">
              <w:rPr>
                <w:rFonts w:cstheme="minorHAnsi"/>
                <w:sz w:val="16"/>
                <w:szCs w:val="16"/>
              </w:rPr>
              <w:t xml:space="preserve">Oldest international conservation </w:t>
            </w:r>
            <w:proofErr w:type="spellStart"/>
            <w:r w:rsidRPr="000A3929">
              <w:rPr>
                <w:rFonts w:cstheme="minorHAnsi"/>
                <w:sz w:val="16"/>
                <w:szCs w:val="16"/>
              </w:rPr>
              <w:t>organisation</w:t>
            </w:r>
            <w:proofErr w:type="spellEnd"/>
            <w:r w:rsidRPr="000A3929">
              <w:rPr>
                <w:rFonts w:cstheme="minorHAnsi"/>
                <w:sz w:val="16"/>
                <w:szCs w:val="16"/>
              </w:rPr>
              <w:t xml:space="preserve"> and the largest global partnership of conservation </w:t>
            </w:r>
            <w:proofErr w:type="spellStart"/>
            <w:r w:rsidRPr="000A3929">
              <w:rPr>
                <w:rFonts w:cstheme="minorHAnsi"/>
                <w:sz w:val="16"/>
                <w:szCs w:val="16"/>
              </w:rPr>
              <w:t>organisations</w:t>
            </w:r>
            <w:proofErr w:type="spellEnd"/>
            <w:r w:rsidRPr="000A3929">
              <w:rPr>
                <w:rFonts w:cstheme="minorHAnsi"/>
                <w:sz w:val="16"/>
                <w:szCs w:val="16"/>
              </w:rPr>
              <w:t xml:space="preserve">, </w:t>
            </w:r>
            <w:proofErr w:type="spellStart"/>
            <w:r w:rsidRPr="000A3929">
              <w:rPr>
                <w:rFonts w:cstheme="minorHAnsi"/>
                <w:sz w:val="16"/>
                <w:szCs w:val="16"/>
              </w:rPr>
              <w:t>BirdLife</w:t>
            </w:r>
            <w:proofErr w:type="spellEnd"/>
            <w:r w:rsidRPr="000A3929">
              <w:rPr>
                <w:rFonts w:cstheme="minorHAnsi"/>
                <w:sz w:val="16"/>
                <w:szCs w:val="16"/>
              </w:rPr>
              <w:t xml:space="preserve"> strives to conserve birds, their habitats and global biodiversity, working with people towards sustainability in the use of natural resources. Together there are 115 </w:t>
            </w:r>
            <w:proofErr w:type="spellStart"/>
            <w:r w:rsidRPr="000A3929">
              <w:rPr>
                <w:rFonts w:cstheme="minorHAnsi"/>
                <w:sz w:val="16"/>
                <w:szCs w:val="16"/>
              </w:rPr>
              <w:t>BirdLife</w:t>
            </w:r>
            <w:proofErr w:type="spellEnd"/>
            <w:r w:rsidRPr="000A3929">
              <w:rPr>
                <w:rFonts w:cstheme="minorHAnsi"/>
                <w:sz w:val="16"/>
                <w:szCs w:val="16"/>
              </w:rPr>
              <w:t xml:space="preserve"> Partners worldwide – one per country or territory – and growing.</w:t>
            </w:r>
          </w:p>
          <w:p w14:paraId="3B0335F3" w14:textId="77777777" w:rsidR="003448EB" w:rsidRPr="000A3929" w:rsidRDefault="003448EB" w:rsidP="006549CB">
            <w:pPr>
              <w:spacing w:after="0"/>
              <w:rPr>
                <w:rFonts w:cstheme="minorHAnsi"/>
                <w:sz w:val="16"/>
                <w:szCs w:val="16"/>
              </w:rPr>
            </w:pPr>
            <w:proofErr w:type="spellStart"/>
            <w:r w:rsidRPr="000A3929">
              <w:rPr>
                <w:rFonts w:cstheme="minorHAnsi"/>
                <w:sz w:val="16"/>
                <w:szCs w:val="16"/>
              </w:rPr>
              <w:t>BirdLife</w:t>
            </w:r>
            <w:proofErr w:type="spellEnd"/>
            <w:r w:rsidRPr="000A3929">
              <w:rPr>
                <w:rFonts w:cstheme="minorHAnsi"/>
                <w:sz w:val="16"/>
                <w:szCs w:val="16"/>
              </w:rPr>
              <w:t xml:space="preserve"> is widely </w:t>
            </w:r>
            <w:proofErr w:type="spellStart"/>
            <w:r w:rsidRPr="000A3929">
              <w:rPr>
                <w:rFonts w:cstheme="minorHAnsi"/>
                <w:sz w:val="16"/>
                <w:szCs w:val="16"/>
              </w:rPr>
              <w:t>recognised</w:t>
            </w:r>
            <w:proofErr w:type="spellEnd"/>
            <w:r w:rsidRPr="000A3929">
              <w:rPr>
                <w:rFonts w:cstheme="minorHAnsi"/>
                <w:sz w:val="16"/>
                <w:szCs w:val="16"/>
              </w:rPr>
              <w:t xml:space="preserve"> as the world leader in bird conservation and is the official IUCN Red List authority on birds. It provides data on population estimates, trends and conservation status of all (c. 11,000) bird species in the world. </w:t>
            </w:r>
            <w:proofErr w:type="spellStart"/>
            <w:r w:rsidRPr="000A3929">
              <w:rPr>
                <w:rFonts w:cstheme="minorHAnsi"/>
                <w:sz w:val="16"/>
                <w:szCs w:val="16"/>
              </w:rPr>
              <w:t>BirdLife’s</w:t>
            </w:r>
            <w:proofErr w:type="spellEnd"/>
            <w:r w:rsidRPr="000A3929">
              <w:rPr>
                <w:rFonts w:cstheme="minorHAnsi"/>
                <w:sz w:val="16"/>
                <w:szCs w:val="16"/>
              </w:rPr>
              <w:t xml:space="preserve"> Important Bird and Biodiversity </w:t>
            </w:r>
            <w:proofErr w:type="spellStart"/>
            <w:r w:rsidRPr="000A3929">
              <w:rPr>
                <w:rFonts w:cstheme="minorHAnsi"/>
                <w:sz w:val="16"/>
                <w:szCs w:val="16"/>
              </w:rPr>
              <w:t>Programme</w:t>
            </w:r>
            <w:proofErr w:type="spellEnd"/>
            <w:r w:rsidRPr="000A3929">
              <w:rPr>
                <w:rFonts w:cstheme="minorHAnsi"/>
                <w:sz w:val="16"/>
                <w:szCs w:val="16"/>
              </w:rPr>
              <w:t xml:space="preserve"> has identified around 13,000 global and regional sites in terrestrial, freshwater and marine ecosystems all over the world, making this the largest global network of sites of significance for biodiversity. Rigorous science informed by practical feedback from projects on the ground in important sites and habitats enables </w:t>
            </w:r>
            <w:proofErr w:type="spellStart"/>
            <w:r w:rsidRPr="000A3929">
              <w:rPr>
                <w:rFonts w:cstheme="minorHAnsi"/>
                <w:sz w:val="16"/>
                <w:szCs w:val="16"/>
              </w:rPr>
              <w:t>BirdLife</w:t>
            </w:r>
            <w:proofErr w:type="spellEnd"/>
            <w:r w:rsidRPr="000A3929">
              <w:rPr>
                <w:rFonts w:cstheme="minorHAnsi"/>
                <w:sz w:val="16"/>
                <w:szCs w:val="16"/>
              </w:rPr>
              <w:t xml:space="preserve"> to implement successful conservation </w:t>
            </w:r>
            <w:proofErr w:type="spellStart"/>
            <w:r w:rsidRPr="000A3929">
              <w:rPr>
                <w:rFonts w:cstheme="minorHAnsi"/>
                <w:sz w:val="16"/>
                <w:szCs w:val="16"/>
              </w:rPr>
              <w:t>programmes</w:t>
            </w:r>
            <w:proofErr w:type="spellEnd"/>
            <w:r w:rsidRPr="000A3929">
              <w:rPr>
                <w:rFonts w:cstheme="minorHAnsi"/>
                <w:sz w:val="16"/>
                <w:szCs w:val="16"/>
              </w:rPr>
              <w:t xml:space="preserve"> for birds and all nature. </w:t>
            </w:r>
            <w:proofErr w:type="spellStart"/>
            <w:r w:rsidRPr="000A3929">
              <w:rPr>
                <w:rFonts w:cstheme="minorHAnsi"/>
                <w:sz w:val="16"/>
                <w:szCs w:val="16"/>
              </w:rPr>
              <w:t>BirdLife</w:t>
            </w:r>
            <w:proofErr w:type="spellEnd"/>
            <w:r w:rsidRPr="000A3929">
              <w:rPr>
                <w:rFonts w:cstheme="minorHAnsi"/>
                <w:sz w:val="16"/>
                <w:szCs w:val="16"/>
              </w:rPr>
              <w:t xml:space="preserve"> actions are providing both practical and sustainable solutions significantly benefiting nature and people.</w:t>
            </w:r>
          </w:p>
          <w:p w14:paraId="053980ED" w14:textId="77777777" w:rsidR="003448EB" w:rsidRPr="000A3929" w:rsidRDefault="003448EB" w:rsidP="006549CB">
            <w:pPr>
              <w:spacing w:after="0"/>
              <w:rPr>
                <w:rFonts w:cstheme="minorHAnsi"/>
                <w:sz w:val="16"/>
                <w:szCs w:val="16"/>
              </w:rPr>
            </w:pPr>
            <w:proofErr w:type="spellStart"/>
            <w:r w:rsidRPr="000A3929">
              <w:rPr>
                <w:rFonts w:cstheme="minorHAnsi"/>
                <w:sz w:val="16"/>
                <w:szCs w:val="16"/>
              </w:rPr>
              <w:t>BirdLife</w:t>
            </w:r>
            <w:proofErr w:type="spellEnd"/>
            <w:r w:rsidRPr="000A3929">
              <w:rPr>
                <w:rFonts w:cstheme="minorHAnsi"/>
                <w:sz w:val="16"/>
                <w:szCs w:val="16"/>
              </w:rPr>
              <w:t xml:space="preserve"> International has been working in </w:t>
            </w:r>
            <w:proofErr w:type="spellStart"/>
            <w:r w:rsidRPr="000A3929">
              <w:rPr>
                <w:rFonts w:cstheme="minorHAnsi"/>
                <w:sz w:val="16"/>
                <w:szCs w:val="16"/>
              </w:rPr>
              <w:t>STP</w:t>
            </w:r>
            <w:proofErr w:type="spellEnd"/>
            <w:r w:rsidRPr="000A3929">
              <w:rPr>
                <w:rFonts w:cstheme="minorHAnsi"/>
                <w:sz w:val="16"/>
                <w:szCs w:val="16"/>
              </w:rPr>
              <w:t xml:space="preserve"> since 2006, initially studying the ecology and conservation needs of the four critically endangered bird species, developing action plans for them and undertaking some actions to implement these action plans. In 2017, </w:t>
            </w:r>
            <w:proofErr w:type="spellStart"/>
            <w:r w:rsidRPr="000A3929">
              <w:rPr>
                <w:rFonts w:cstheme="minorHAnsi"/>
                <w:sz w:val="16"/>
                <w:szCs w:val="16"/>
              </w:rPr>
              <w:t>BirdLife</w:t>
            </w:r>
            <w:proofErr w:type="spellEnd"/>
            <w:r w:rsidRPr="000A3929">
              <w:rPr>
                <w:rFonts w:cstheme="minorHAnsi"/>
                <w:sz w:val="16"/>
                <w:szCs w:val="16"/>
              </w:rPr>
              <w:t xml:space="preserve"> signed a Memorandum of Understanding, through the Ministry of Agriculture and Regional Government of Principe, for co-Management of the Conservation Areas. In 2018, the European Union (EU) 4-year (2018-21) project funded through the </w:t>
            </w:r>
            <w:proofErr w:type="spellStart"/>
            <w:r w:rsidRPr="000A3929">
              <w:rPr>
                <w:rFonts w:cstheme="minorHAnsi"/>
                <w:sz w:val="16"/>
                <w:szCs w:val="16"/>
              </w:rPr>
              <w:t>Ecosystèmes</w:t>
            </w:r>
            <w:proofErr w:type="spellEnd"/>
            <w:r w:rsidRPr="000A3929">
              <w:rPr>
                <w:rFonts w:cstheme="minorHAnsi"/>
                <w:sz w:val="16"/>
                <w:szCs w:val="16"/>
              </w:rPr>
              <w:t xml:space="preserve"> des </w:t>
            </w:r>
            <w:proofErr w:type="spellStart"/>
            <w:r w:rsidRPr="000A3929">
              <w:rPr>
                <w:rFonts w:cstheme="minorHAnsi"/>
                <w:sz w:val="16"/>
                <w:szCs w:val="16"/>
              </w:rPr>
              <w:t>Forets</w:t>
            </w:r>
            <w:proofErr w:type="spellEnd"/>
            <w:r w:rsidRPr="000A3929">
              <w:rPr>
                <w:rFonts w:cstheme="minorHAnsi"/>
                <w:sz w:val="16"/>
                <w:szCs w:val="16"/>
              </w:rPr>
              <w:t xml:space="preserve"> </w:t>
            </w:r>
            <w:proofErr w:type="spellStart"/>
            <w:r w:rsidRPr="000A3929">
              <w:rPr>
                <w:rFonts w:cstheme="minorHAnsi"/>
                <w:sz w:val="16"/>
                <w:szCs w:val="16"/>
              </w:rPr>
              <w:t>d'Afrique</w:t>
            </w:r>
            <w:proofErr w:type="spellEnd"/>
            <w:r w:rsidRPr="000A3929">
              <w:rPr>
                <w:rFonts w:cstheme="minorHAnsi"/>
                <w:sz w:val="16"/>
                <w:szCs w:val="16"/>
              </w:rPr>
              <w:t xml:space="preserve"> Centrale (</w:t>
            </w:r>
            <w:proofErr w:type="spellStart"/>
            <w:r w:rsidRPr="000A3929">
              <w:rPr>
                <w:rFonts w:cstheme="minorHAnsi"/>
                <w:sz w:val="16"/>
                <w:szCs w:val="16"/>
              </w:rPr>
              <w:t>ECOFAC</w:t>
            </w:r>
            <w:proofErr w:type="spellEnd"/>
            <w:r w:rsidRPr="000A3929">
              <w:rPr>
                <w:rFonts w:cstheme="minorHAnsi"/>
                <w:sz w:val="16"/>
                <w:szCs w:val="16"/>
              </w:rPr>
              <w:t xml:space="preserve"> VI) grant, was launched. </w:t>
            </w:r>
            <w:proofErr w:type="spellStart"/>
            <w:r w:rsidRPr="000A3929">
              <w:rPr>
                <w:rFonts w:cstheme="minorHAnsi"/>
                <w:sz w:val="16"/>
                <w:szCs w:val="16"/>
              </w:rPr>
              <w:t>BirdLife</w:t>
            </w:r>
            <w:proofErr w:type="spellEnd"/>
            <w:r w:rsidRPr="000A3929">
              <w:rPr>
                <w:rFonts w:cstheme="minorHAnsi"/>
                <w:sz w:val="16"/>
                <w:szCs w:val="16"/>
              </w:rPr>
              <w:t xml:space="preserve"> is coordinating the action (supporting several organizations) and has secured funding to start with key conservation activities on the ground.</w:t>
            </w:r>
          </w:p>
        </w:tc>
        <w:tc>
          <w:tcPr>
            <w:tcW w:w="4962" w:type="dxa"/>
            <w:shd w:val="clear" w:color="auto" w:fill="auto"/>
          </w:tcPr>
          <w:p w14:paraId="0A13A8D1"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Responsible Party designated by UNDP – in charge of delivery of several output packages; participation in decision-making</w:t>
            </w:r>
          </w:p>
          <w:p w14:paraId="2F400D8D"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Project design and adaptive management, participatory elaboration of annual activities, participation in monitoring and evaluation (overall project implementation) / Project Board</w:t>
            </w:r>
          </w:p>
          <w:p w14:paraId="4754B9D5"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Participation in high-level advocacy meetings</w:t>
            </w:r>
          </w:p>
          <w:p w14:paraId="1869F187"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Data collection for research purposes</w:t>
            </w:r>
          </w:p>
          <w:p w14:paraId="33639705"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Member of advisory body (overall project implementation)</w:t>
            </w:r>
          </w:p>
          <w:p w14:paraId="0EA55F87"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Exchange of information and best practices</w:t>
            </w:r>
          </w:p>
          <w:p w14:paraId="794E872B"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Providers of training / capacity building activities</w:t>
            </w:r>
          </w:p>
          <w:p w14:paraId="54A4879D"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National Environmental Law Enforcement Platform</w:t>
            </w:r>
          </w:p>
          <w:p w14:paraId="46F369C7"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National Sustainable Charcoal Platform</w:t>
            </w:r>
          </w:p>
          <w:p w14:paraId="032DC5AC"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 xml:space="preserve">Participatory appraisals of community needs (livelihoods, </w:t>
            </w:r>
            <w:proofErr w:type="spellStart"/>
            <w:r w:rsidRPr="00F0641E">
              <w:rPr>
                <w:rFonts w:asciiTheme="minorHAnsi" w:hAnsiTheme="minorHAnsi" w:cstheme="minorHAnsi"/>
                <w:sz w:val="16"/>
                <w:szCs w:val="16"/>
              </w:rPr>
              <w:t>PAs</w:t>
            </w:r>
            <w:proofErr w:type="spellEnd"/>
            <w:r w:rsidRPr="00F0641E">
              <w:rPr>
                <w:rFonts w:asciiTheme="minorHAnsi" w:hAnsiTheme="minorHAnsi" w:cstheme="minorHAnsi"/>
                <w:sz w:val="16"/>
                <w:szCs w:val="16"/>
              </w:rPr>
              <w:t>, HCVs, reforestation, law enforcement)</w:t>
            </w:r>
          </w:p>
          <w:p w14:paraId="0E050AD0"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0A3929" w14:paraId="2FF729D2" w14:textId="77777777" w:rsidTr="00AC2214">
        <w:tc>
          <w:tcPr>
            <w:tcW w:w="2410" w:type="dxa"/>
            <w:shd w:val="clear" w:color="auto" w:fill="auto"/>
          </w:tcPr>
          <w:p w14:paraId="2FDF093F" w14:textId="77777777" w:rsidR="003448EB" w:rsidRPr="000A3929" w:rsidRDefault="003448EB" w:rsidP="006549CB">
            <w:pPr>
              <w:spacing w:after="0"/>
              <w:rPr>
                <w:rFonts w:cstheme="minorHAnsi"/>
                <w:sz w:val="16"/>
                <w:szCs w:val="16"/>
              </w:rPr>
            </w:pPr>
            <w:proofErr w:type="spellStart"/>
            <w:r w:rsidRPr="000A3929">
              <w:rPr>
                <w:rFonts w:cstheme="minorHAnsi"/>
                <w:sz w:val="16"/>
                <w:szCs w:val="16"/>
              </w:rPr>
              <w:t>Fundação</w:t>
            </w:r>
            <w:proofErr w:type="spellEnd"/>
            <w:r w:rsidRPr="000A3929">
              <w:rPr>
                <w:rFonts w:cstheme="minorHAnsi"/>
                <w:sz w:val="16"/>
                <w:szCs w:val="16"/>
              </w:rPr>
              <w:t xml:space="preserve"> Principe </w:t>
            </w:r>
          </w:p>
        </w:tc>
        <w:tc>
          <w:tcPr>
            <w:tcW w:w="7229" w:type="dxa"/>
            <w:shd w:val="clear" w:color="auto" w:fill="auto"/>
          </w:tcPr>
          <w:p w14:paraId="1A727A73" w14:textId="77777777" w:rsidR="003448EB" w:rsidRPr="000A3929" w:rsidRDefault="003448EB" w:rsidP="006549CB">
            <w:pPr>
              <w:spacing w:after="0"/>
              <w:rPr>
                <w:rFonts w:cstheme="minorHAnsi"/>
                <w:sz w:val="16"/>
                <w:szCs w:val="16"/>
              </w:rPr>
            </w:pPr>
            <w:r w:rsidRPr="000A3929">
              <w:rPr>
                <w:rFonts w:cstheme="minorHAnsi"/>
                <w:sz w:val="16"/>
                <w:szCs w:val="16"/>
              </w:rPr>
              <w:t xml:space="preserve">Active only on Príncipe island, the Príncipe Foundation (formerly the Príncipe Trust Foundation) is a non-profit non-governmental </w:t>
            </w:r>
            <w:proofErr w:type="spellStart"/>
            <w:r w:rsidRPr="000A3929">
              <w:rPr>
                <w:rFonts w:cstheme="minorHAnsi"/>
                <w:sz w:val="16"/>
                <w:szCs w:val="16"/>
              </w:rPr>
              <w:t>organisation</w:t>
            </w:r>
            <w:proofErr w:type="spellEnd"/>
            <w:r w:rsidRPr="000A3929">
              <w:rPr>
                <w:rFonts w:cstheme="minorHAnsi"/>
                <w:sz w:val="16"/>
                <w:szCs w:val="16"/>
              </w:rPr>
              <w:t xml:space="preserve"> that, since 2015, has been working in partnership with regional entities for the conservation and protection of the ecosystems of Príncipe Island, enhancing the economic and social development of local communities. Today, about 40 employees, who are trained for the implementation of </w:t>
            </w:r>
            <w:r w:rsidRPr="000A3929">
              <w:rPr>
                <w:rFonts w:cstheme="minorHAnsi"/>
                <w:sz w:val="16"/>
                <w:szCs w:val="16"/>
              </w:rPr>
              <w:lastRenderedPageBreak/>
              <w:t xml:space="preserve">marine and terrestrial conservation projects, together with a network of national and international partners (Fauna and Flora International, </w:t>
            </w:r>
            <w:proofErr w:type="spellStart"/>
            <w:r w:rsidRPr="000A3929">
              <w:rPr>
                <w:rFonts w:cstheme="minorHAnsi"/>
                <w:sz w:val="16"/>
                <w:szCs w:val="16"/>
              </w:rPr>
              <w:t>BirdLife</w:t>
            </w:r>
            <w:proofErr w:type="spellEnd"/>
            <w:r w:rsidRPr="000A3929">
              <w:rPr>
                <w:rFonts w:cstheme="minorHAnsi"/>
                <w:sz w:val="16"/>
                <w:szCs w:val="16"/>
              </w:rPr>
              <w:t xml:space="preserve"> International), who have contributed greatly to the exponential growth of the </w:t>
            </w:r>
            <w:proofErr w:type="spellStart"/>
            <w:r w:rsidRPr="000A3929">
              <w:rPr>
                <w:rFonts w:cstheme="minorHAnsi"/>
                <w:sz w:val="16"/>
                <w:szCs w:val="16"/>
              </w:rPr>
              <w:t>organisation</w:t>
            </w:r>
            <w:proofErr w:type="spellEnd"/>
            <w:r w:rsidRPr="000A3929">
              <w:rPr>
                <w:rFonts w:cstheme="minorHAnsi"/>
                <w:sz w:val="16"/>
                <w:szCs w:val="16"/>
              </w:rPr>
              <w:t xml:space="preserve"> and, above all, to the capacity of the team that currently coordinates and manages projects independently and with recognized success.</w:t>
            </w:r>
          </w:p>
        </w:tc>
        <w:tc>
          <w:tcPr>
            <w:tcW w:w="4962" w:type="dxa"/>
            <w:vMerge w:val="restart"/>
            <w:shd w:val="clear" w:color="auto" w:fill="auto"/>
          </w:tcPr>
          <w:p w14:paraId="34D048F9"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lastRenderedPageBreak/>
              <w:t xml:space="preserve">Potential sub-grantees (of </w:t>
            </w:r>
            <w:proofErr w:type="spellStart"/>
            <w:r w:rsidRPr="00F0641E">
              <w:rPr>
                <w:rFonts w:asciiTheme="minorHAnsi" w:hAnsiTheme="minorHAnsi" w:cstheme="minorHAnsi"/>
                <w:sz w:val="16"/>
                <w:szCs w:val="16"/>
              </w:rPr>
              <w:t>BirdLife</w:t>
            </w:r>
            <w:proofErr w:type="spellEnd"/>
            <w:r w:rsidRPr="00F0641E">
              <w:rPr>
                <w:rFonts w:asciiTheme="minorHAnsi" w:hAnsiTheme="minorHAnsi" w:cstheme="minorHAnsi"/>
                <w:sz w:val="16"/>
                <w:szCs w:val="16"/>
              </w:rPr>
              <w:t xml:space="preserve"> International) under Component 2 &amp; 3</w:t>
            </w:r>
          </w:p>
          <w:p w14:paraId="358C3EF7"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Beneficiaries and co-providers of training / capacity building activities</w:t>
            </w:r>
          </w:p>
          <w:p w14:paraId="605860A5"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lastRenderedPageBreak/>
              <w:t>Dialogue, outreach and consultation</w:t>
            </w:r>
          </w:p>
          <w:p w14:paraId="39808EC1"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National Sustainable Charcoal Platform</w:t>
            </w:r>
          </w:p>
          <w:p w14:paraId="13F162C6"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Data collection for research purposes</w:t>
            </w:r>
          </w:p>
          <w:p w14:paraId="2E67058C"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 xml:space="preserve">Participatory appraisals of community needs (livelihoods, </w:t>
            </w:r>
            <w:proofErr w:type="spellStart"/>
            <w:r w:rsidRPr="00F0641E">
              <w:rPr>
                <w:rFonts w:asciiTheme="minorHAnsi" w:hAnsiTheme="minorHAnsi" w:cstheme="minorHAnsi"/>
                <w:sz w:val="16"/>
                <w:szCs w:val="16"/>
              </w:rPr>
              <w:t>PAs</w:t>
            </w:r>
            <w:proofErr w:type="spellEnd"/>
            <w:r w:rsidRPr="00F0641E">
              <w:rPr>
                <w:rFonts w:asciiTheme="minorHAnsi" w:hAnsiTheme="minorHAnsi" w:cstheme="minorHAnsi"/>
                <w:sz w:val="16"/>
                <w:szCs w:val="16"/>
              </w:rPr>
              <w:t>, HCVs, etc.)</w:t>
            </w:r>
          </w:p>
          <w:p w14:paraId="414C8781"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0A3929" w14:paraId="190B417A" w14:textId="77777777" w:rsidTr="00AC2214">
        <w:tc>
          <w:tcPr>
            <w:tcW w:w="2410" w:type="dxa"/>
            <w:shd w:val="clear" w:color="auto" w:fill="auto"/>
          </w:tcPr>
          <w:p w14:paraId="380C1B7B" w14:textId="77777777" w:rsidR="003448EB" w:rsidRPr="002F5F26" w:rsidRDefault="003448EB" w:rsidP="002F5F26">
            <w:pPr>
              <w:pStyle w:val="xl80"/>
              <w:spacing w:before="0" w:beforeAutospacing="0" w:after="0" w:afterAutospacing="0"/>
              <w:textAlignment w:val="auto"/>
              <w:rPr>
                <w:rFonts w:ascii="Calibri" w:eastAsia="SimSun" w:hAnsi="Calibri" w:cstheme="minorHAnsi"/>
                <w:lang w:val="en-US" w:eastAsia="en-US"/>
              </w:rPr>
            </w:pPr>
            <w:r w:rsidRPr="002F5F26">
              <w:rPr>
                <w:rFonts w:ascii="Calibri" w:eastAsia="SimSun" w:hAnsi="Calibri" w:cstheme="minorHAnsi"/>
                <w:lang w:val="en-US" w:eastAsia="en-US"/>
              </w:rPr>
              <w:lastRenderedPageBreak/>
              <w:t xml:space="preserve">Oikos – </w:t>
            </w:r>
            <w:proofErr w:type="spellStart"/>
            <w:r w:rsidRPr="002F5F26">
              <w:rPr>
                <w:rFonts w:ascii="Calibri" w:eastAsia="SimSun" w:hAnsi="Calibri" w:cstheme="minorHAnsi"/>
                <w:lang w:val="en-US" w:eastAsia="en-US"/>
              </w:rPr>
              <w:t>Cooperação</w:t>
            </w:r>
            <w:proofErr w:type="spellEnd"/>
            <w:r w:rsidRPr="002F5F26">
              <w:rPr>
                <w:rFonts w:ascii="Calibri" w:eastAsia="SimSun" w:hAnsi="Calibri" w:cstheme="minorHAnsi"/>
                <w:lang w:val="en-US" w:eastAsia="en-US"/>
              </w:rPr>
              <w:t xml:space="preserve"> e </w:t>
            </w:r>
            <w:proofErr w:type="spellStart"/>
            <w:r w:rsidRPr="002F5F26">
              <w:rPr>
                <w:rFonts w:ascii="Calibri" w:eastAsia="SimSun" w:hAnsi="Calibri" w:cstheme="minorHAnsi"/>
                <w:lang w:val="en-US" w:eastAsia="en-US"/>
              </w:rPr>
              <w:t>Desenvolvimento</w:t>
            </w:r>
            <w:proofErr w:type="spellEnd"/>
          </w:p>
        </w:tc>
        <w:tc>
          <w:tcPr>
            <w:tcW w:w="7229" w:type="dxa"/>
            <w:shd w:val="clear" w:color="auto" w:fill="auto"/>
          </w:tcPr>
          <w:p w14:paraId="43870E62" w14:textId="77777777" w:rsidR="003448EB" w:rsidRPr="000A3929" w:rsidRDefault="003448EB" w:rsidP="006549CB">
            <w:pPr>
              <w:spacing w:after="0"/>
              <w:rPr>
                <w:rFonts w:cstheme="minorHAnsi"/>
                <w:sz w:val="16"/>
                <w:szCs w:val="16"/>
              </w:rPr>
            </w:pPr>
            <w:r w:rsidRPr="000A3929">
              <w:rPr>
                <w:rFonts w:cstheme="minorHAnsi"/>
                <w:sz w:val="16"/>
                <w:szCs w:val="16"/>
              </w:rPr>
              <w:t>Founded on February 23</w:t>
            </w:r>
            <w:r w:rsidRPr="009439ED">
              <w:rPr>
                <w:rFonts w:cstheme="minorHAnsi"/>
                <w:sz w:val="16"/>
                <w:szCs w:val="16"/>
                <w:vertAlign w:val="superscript"/>
              </w:rPr>
              <w:t>rd</w:t>
            </w:r>
            <w:proofErr w:type="gramStart"/>
            <w:r>
              <w:rPr>
                <w:rFonts w:cstheme="minorHAnsi"/>
                <w:sz w:val="16"/>
                <w:szCs w:val="16"/>
              </w:rPr>
              <w:t xml:space="preserve"> </w:t>
            </w:r>
            <w:r w:rsidRPr="000A3929">
              <w:rPr>
                <w:rFonts w:cstheme="minorHAnsi"/>
                <w:sz w:val="16"/>
                <w:szCs w:val="16"/>
              </w:rPr>
              <w:t>1988</w:t>
            </w:r>
            <w:proofErr w:type="gramEnd"/>
            <w:r w:rsidRPr="000A3929">
              <w:rPr>
                <w:rFonts w:cstheme="minorHAnsi"/>
                <w:sz w:val="16"/>
                <w:szCs w:val="16"/>
              </w:rPr>
              <w:t xml:space="preserve">, in Portugal, NGO specialized in Development, including Education, Social Mobilization and Public Influence. Oikos opened an office in São Tomé and Príncipe in 2015. </w:t>
            </w:r>
          </w:p>
          <w:p w14:paraId="2F3F9121" w14:textId="77777777" w:rsidR="003448EB" w:rsidRPr="000A3929" w:rsidRDefault="003448EB" w:rsidP="006549CB">
            <w:pPr>
              <w:spacing w:after="0"/>
              <w:rPr>
                <w:rFonts w:cstheme="minorHAnsi"/>
                <w:sz w:val="16"/>
                <w:szCs w:val="16"/>
              </w:rPr>
            </w:pPr>
            <w:r w:rsidRPr="000A3929">
              <w:rPr>
                <w:rFonts w:cstheme="minorHAnsi"/>
                <w:sz w:val="16"/>
                <w:szCs w:val="16"/>
              </w:rPr>
              <w:t xml:space="preserve">Currently implementation partner of the </w:t>
            </w:r>
            <w:proofErr w:type="spellStart"/>
            <w:r w:rsidRPr="000A3929">
              <w:rPr>
                <w:rFonts w:cstheme="minorHAnsi"/>
                <w:sz w:val="16"/>
                <w:szCs w:val="16"/>
              </w:rPr>
              <w:t>ECOFAC</w:t>
            </w:r>
            <w:proofErr w:type="spellEnd"/>
            <w:r w:rsidRPr="000A3929">
              <w:rPr>
                <w:rFonts w:cstheme="minorHAnsi"/>
                <w:sz w:val="16"/>
                <w:szCs w:val="16"/>
              </w:rPr>
              <w:t xml:space="preserve"> VI project and the Blue Action Fund, Oikos has carried out projects such as:</w:t>
            </w:r>
          </w:p>
          <w:p w14:paraId="34AF7C6D" w14:textId="77777777" w:rsidR="003448EB" w:rsidRPr="000A3929" w:rsidRDefault="003448EB" w:rsidP="006549CB">
            <w:pPr>
              <w:spacing w:after="0"/>
              <w:rPr>
                <w:rFonts w:cstheme="minorHAnsi"/>
                <w:sz w:val="16"/>
                <w:szCs w:val="16"/>
              </w:rPr>
            </w:pPr>
            <w:r w:rsidRPr="000A3929">
              <w:rPr>
                <w:rFonts w:cstheme="minorHAnsi"/>
                <w:sz w:val="16"/>
                <w:szCs w:val="16"/>
              </w:rPr>
              <w:t>- Strengthening civil society and relevant stakeholders to participate in the institutional construction of biodiversity conservation policies and benefit sharing in São Tomé and Príncipe, and</w:t>
            </w:r>
          </w:p>
          <w:p w14:paraId="4B45287B" w14:textId="77777777" w:rsidR="003448EB" w:rsidRPr="000A3929" w:rsidRDefault="003448EB" w:rsidP="006549CB">
            <w:pPr>
              <w:spacing w:after="0"/>
              <w:rPr>
                <w:rFonts w:cstheme="minorHAnsi"/>
                <w:sz w:val="16"/>
                <w:szCs w:val="16"/>
              </w:rPr>
            </w:pPr>
            <w:r w:rsidRPr="000A3929">
              <w:rPr>
                <w:rFonts w:cstheme="minorHAnsi"/>
                <w:sz w:val="16"/>
                <w:szCs w:val="16"/>
              </w:rPr>
              <w:t>- Sustainable co-management of fisheries in the south of São Tomé Island.</w:t>
            </w:r>
          </w:p>
        </w:tc>
        <w:tc>
          <w:tcPr>
            <w:tcW w:w="4962" w:type="dxa"/>
            <w:vMerge/>
            <w:shd w:val="clear" w:color="auto" w:fill="auto"/>
          </w:tcPr>
          <w:p w14:paraId="372ECA14"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p>
        </w:tc>
      </w:tr>
      <w:tr w:rsidR="003448EB" w:rsidRPr="000A3929" w14:paraId="7022EF38" w14:textId="77777777" w:rsidTr="00AC2214">
        <w:tc>
          <w:tcPr>
            <w:tcW w:w="2410" w:type="dxa"/>
            <w:shd w:val="clear" w:color="auto" w:fill="auto"/>
          </w:tcPr>
          <w:p w14:paraId="5FDBA17C" w14:textId="77777777" w:rsidR="003448EB" w:rsidRPr="00C926F7" w:rsidRDefault="003448EB" w:rsidP="002F5F26">
            <w:pPr>
              <w:spacing w:after="0"/>
              <w:jc w:val="left"/>
              <w:rPr>
                <w:rFonts w:cstheme="minorHAnsi"/>
                <w:sz w:val="16"/>
                <w:szCs w:val="16"/>
                <w:lang w:val="pt-BR"/>
              </w:rPr>
            </w:pPr>
            <w:r w:rsidRPr="00C926F7">
              <w:rPr>
                <w:rFonts w:cstheme="minorHAnsi"/>
                <w:sz w:val="16"/>
                <w:szCs w:val="16"/>
                <w:lang w:val="pt-BR"/>
              </w:rPr>
              <w:t>Federação de Organizações Não Governamentais em São Tomé e Príncipe (</w:t>
            </w:r>
            <w:proofErr w:type="spellStart"/>
            <w:r w:rsidRPr="00C926F7">
              <w:rPr>
                <w:rFonts w:cstheme="minorHAnsi"/>
                <w:sz w:val="16"/>
                <w:szCs w:val="16"/>
                <w:lang w:val="pt-BR"/>
              </w:rPr>
              <w:t>FONG-STP</w:t>
            </w:r>
            <w:proofErr w:type="spellEnd"/>
            <w:r w:rsidRPr="00C926F7">
              <w:rPr>
                <w:rFonts w:cstheme="minorHAnsi"/>
                <w:sz w:val="16"/>
                <w:szCs w:val="16"/>
                <w:lang w:val="pt-BR"/>
              </w:rPr>
              <w:t>)</w:t>
            </w:r>
          </w:p>
          <w:p w14:paraId="07CF0CC8" w14:textId="77777777" w:rsidR="003448EB" w:rsidRPr="00C926F7" w:rsidRDefault="003448EB" w:rsidP="002F5F26">
            <w:pPr>
              <w:spacing w:after="0"/>
              <w:jc w:val="left"/>
              <w:rPr>
                <w:rFonts w:cstheme="minorHAnsi"/>
                <w:sz w:val="16"/>
                <w:szCs w:val="16"/>
                <w:lang w:val="pt-BR"/>
              </w:rPr>
            </w:pPr>
          </w:p>
        </w:tc>
        <w:tc>
          <w:tcPr>
            <w:tcW w:w="7229" w:type="dxa"/>
            <w:shd w:val="clear" w:color="auto" w:fill="auto"/>
          </w:tcPr>
          <w:p w14:paraId="2D2A1C5D" w14:textId="77777777" w:rsidR="003448EB" w:rsidRPr="000A3929" w:rsidRDefault="003448EB" w:rsidP="006549CB">
            <w:pPr>
              <w:spacing w:after="0"/>
              <w:rPr>
                <w:rFonts w:cstheme="minorHAnsi"/>
                <w:sz w:val="16"/>
                <w:szCs w:val="16"/>
              </w:rPr>
            </w:pPr>
            <w:r w:rsidRPr="000A3929">
              <w:rPr>
                <w:rFonts w:cstheme="minorHAnsi"/>
                <w:sz w:val="16"/>
                <w:szCs w:val="16"/>
              </w:rPr>
              <w:t xml:space="preserve">Created in April 2001, growing (currently 98 members), home to </w:t>
            </w:r>
            <w:r>
              <w:rPr>
                <w:rFonts w:cstheme="minorHAnsi"/>
                <w:sz w:val="16"/>
                <w:szCs w:val="16"/>
              </w:rPr>
              <w:t>national and international NGOs,</w:t>
            </w:r>
            <w:r w:rsidRPr="000A3929">
              <w:rPr>
                <w:rFonts w:cstheme="minorHAnsi"/>
                <w:sz w:val="16"/>
                <w:szCs w:val="16"/>
              </w:rPr>
              <w:t xml:space="preserve"> FONG-</w:t>
            </w:r>
            <w:proofErr w:type="spellStart"/>
            <w:r w:rsidRPr="000A3929">
              <w:rPr>
                <w:rFonts w:cstheme="minorHAnsi"/>
                <w:sz w:val="16"/>
                <w:szCs w:val="16"/>
              </w:rPr>
              <w:t>STP</w:t>
            </w:r>
            <w:proofErr w:type="spellEnd"/>
            <w:r w:rsidRPr="000A3929">
              <w:rPr>
                <w:rFonts w:cstheme="minorHAnsi"/>
                <w:sz w:val="16"/>
                <w:szCs w:val="16"/>
              </w:rPr>
              <w:t xml:space="preserve"> has the following main objectives:</w:t>
            </w:r>
          </w:p>
          <w:p w14:paraId="438EEF1B" w14:textId="77777777" w:rsidR="003448EB" w:rsidRPr="000A3929" w:rsidRDefault="003448EB" w:rsidP="006549CB">
            <w:pPr>
              <w:spacing w:after="0"/>
              <w:rPr>
                <w:rFonts w:cstheme="minorHAnsi"/>
                <w:sz w:val="16"/>
                <w:szCs w:val="16"/>
              </w:rPr>
            </w:pPr>
            <w:r w:rsidRPr="000A3929">
              <w:rPr>
                <w:rFonts w:cstheme="minorHAnsi"/>
                <w:sz w:val="16"/>
                <w:szCs w:val="16"/>
              </w:rPr>
              <w:t>- To represent the various Non-Governmental Organizations (NGOs) operating in São Tomé and Príncipe;</w:t>
            </w:r>
          </w:p>
          <w:p w14:paraId="5D77B80C" w14:textId="77777777" w:rsidR="003448EB" w:rsidRPr="000A3929" w:rsidRDefault="003448EB" w:rsidP="006549CB">
            <w:pPr>
              <w:spacing w:after="0"/>
              <w:rPr>
                <w:rFonts w:cstheme="minorHAnsi"/>
                <w:sz w:val="16"/>
                <w:szCs w:val="16"/>
              </w:rPr>
            </w:pPr>
            <w:r w:rsidRPr="000A3929">
              <w:rPr>
                <w:rFonts w:cstheme="minorHAnsi"/>
                <w:sz w:val="16"/>
                <w:szCs w:val="16"/>
              </w:rPr>
              <w:t>- To promote greater cooperation and coordination between National and Foreign NGOs and the Government of São Tomé and Príncipe, as well as with Donors and other individuals and/or institutions involved in Humanitarian Assistance and Development processes in the country;</w:t>
            </w:r>
          </w:p>
          <w:p w14:paraId="54DC8B03" w14:textId="77777777" w:rsidR="003448EB" w:rsidRPr="000A3929" w:rsidRDefault="003448EB" w:rsidP="006549CB">
            <w:pPr>
              <w:spacing w:after="0"/>
              <w:rPr>
                <w:rFonts w:cstheme="minorHAnsi"/>
                <w:sz w:val="16"/>
                <w:szCs w:val="16"/>
              </w:rPr>
            </w:pPr>
            <w:r w:rsidRPr="000A3929">
              <w:rPr>
                <w:rFonts w:cstheme="minorHAnsi"/>
                <w:sz w:val="16"/>
                <w:szCs w:val="16"/>
              </w:rPr>
              <w:t>- Promote and mediate the regional and international cooperation of NGOs as well as develop communication networks for better insertion and solidarity of its members;</w:t>
            </w:r>
          </w:p>
          <w:p w14:paraId="2BCDC616" w14:textId="77777777" w:rsidR="003448EB" w:rsidRPr="000A3929" w:rsidRDefault="003448EB" w:rsidP="006549CB">
            <w:pPr>
              <w:spacing w:after="0"/>
              <w:rPr>
                <w:rFonts w:cstheme="minorHAnsi"/>
                <w:sz w:val="16"/>
                <w:szCs w:val="16"/>
              </w:rPr>
            </w:pPr>
            <w:r w:rsidRPr="000A3929">
              <w:rPr>
                <w:rFonts w:cstheme="minorHAnsi"/>
                <w:sz w:val="16"/>
                <w:szCs w:val="16"/>
              </w:rPr>
              <w:t>- Promote the strengthening of National NGOs in order to facilitate their long-term sustainability.</w:t>
            </w:r>
          </w:p>
        </w:tc>
        <w:tc>
          <w:tcPr>
            <w:tcW w:w="4962" w:type="dxa"/>
            <w:shd w:val="clear" w:color="auto" w:fill="auto"/>
          </w:tcPr>
          <w:p w14:paraId="10350539"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Collaboration on specific action of Component 1</w:t>
            </w:r>
          </w:p>
          <w:p w14:paraId="5D161D45"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Beneficiaries and co-providers of training / capacity building activities; dialogue and outreach</w:t>
            </w:r>
          </w:p>
          <w:p w14:paraId="346DB76F"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0A3929" w14:paraId="477C7F32" w14:textId="77777777" w:rsidTr="00AC2214">
        <w:tc>
          <w:tcPr>
            <w:tcW w:w="2410" w:type="dxa"/>
            <w:shd w:val="clear" w:color="auto" w:fill="auto"/>
          </w:tcPr>
          <w:p w14:paraId="074025A4" w14:textId="77777777" w:rsidR="003448EB" w:rsidRDefault="003448EB" w:rsidP="002F5F26">
            <w:pPr>
              <w:jc w:val="left"/>
              <w:rPr>
                <w:sz w:val="16"/>
              </w:rPr>
            </w:pPr>
            <w:r w:rsidRPr="003262B2">
              <w:rPr>
                <w:sz w:val="16"/>
              </w:rPr>
              <w:t>Platform for Resp</w:t>
            </w:r>
            <w:r>
              <w:rPr>
                <w:sz w:val="16"/>
              </w:rPr>
              <w:t>onsible and Sustainable Tourism</w:t>
            </w:r>
          </w:p>
          <w:p w14:paraId="42F0C671" w14:textId="77777777" w:rsidR="003448EB" w:rsidRPr="003314F9" w:rsidRDefault="003448EB" w:rsidP="002F5F26">
            <w:pPr>
              <w:jc w:val="left"/>
              <w:rPr>
                <w:sz w:val="16"/>
              </w:rPr>
            </w:pPr>
            <w:r w:rsidRPr="003314F9">
              <w:rPr>
                <w:i/>
                <w:sz w:val="16"/>
                <w:lang w:val="pt-BR"/>
              </w:rPr>
              <w:t>Plataforma do Turismo Responsável e Sustentável</w:t>
            </w:r>
            <w:r w:rsidRPr="00C926F7">
              <w:rPr>
                <w:sz w:val="16"/>
                <w:lang w:val="pt-BR"/>
              </w:rPr>
              <w:t xml:space="preserve"> (</w:t>
            </w:r>
            <w:proofErr w:type="spellStart"/>
            <w:r w:rsidRPr="00C926F7">
              <w:rPr>
                <w:sz w:val="16"/>
                <w:lang w:val="pt-BR"/>
              </w:rPr>
              <w:t>PTRS</w:t>
            </w:r>
            <w:proofErr w:type="spellEnd"/>
            <w:r w:rsidRPr="00C926F7">
              <w:rPr>
                <w:sz w:val="16"/>
                <w:lang w:val="pt-BR"/>
              </w:rPr>
              <w:t>)</w:t>
            </w:r>
          </w:p>
        </w:tc>
        <w:tc>
          <w:tcPr>
            <w:tcW w:w="7229" w:type="dxa"/>
            <w:shd w:val="clear" w:color="auto" w:fill="auto"/>
          </w:tcPr>
          <w:p w14:paraId="29F9A9EE" w14:textId="77777777" w:rsidR="003448EB" w:rsidRPr="003262B2" w:rsidRDefault="003448EB" w:rsidP="006549CB">
            <w:pPr>
              <w:pStyle w:val="xl80"/>
              <w:spacing w:before="0" w:beforeAutospacing="0" w:after="0" w:afterAutospacing="0"/>
              <w:jc w:val="both"/>
              <w:textAlignment w:val="auto"/>
              <w:rPr>
                <w:rFonts w:asciiTheme="minorHAnsi" w:eastAsiaTheme="minorHAnsi" w:hAnsiTheme="minorHAnsi" w:cstheme="minorHAnsi"/>
                <w:lang w:eastAsia="en-US"/>
              </w:rPr>
            </w:pPr>
            <w:r w:rsidRPr="003262B2">
              <w:rPr>
                <w:rFonts w:asciiTheme="minorHAnsi" w:eastAsiaTheme="minorHAnsi" w:hAnsiTheme="minorHAnsi" w:cstheme="minorHAnsi"/>
                <w:lang w:eastAsia="en-US"/>
              </w:rPr>
              <w:t>Based in the city of São Tomé, the PTRS aims to promote responsible and sustainable tourism, in order to protect ecosystems and biodiversity, and preserve cultural and social heritage, through tourist services of excellence.</w:t>
            </w:r>
          </w:p>
          <w:p w14:paraId="69F8D0DF" w14:textId="77777777" w:rsidR="003448EB" w:rsidRPr="000A3929" w:rsidRDefault="003448EB" w:rsidP="006549CB">
            <w:pPr>
              <w:spacing w:after="0"/>
              <w:rPr>
                <w:rFonts w:cstheme="minorHAnsi"/>
                <w:sz w:val="16"/>
                <w:szCs w:val="16"/>
              </w:rPr>
            </w:pPr>
            <w:r w:rsidRPr="000A3929">
              <w:rPr>
                <w:rFonts w:cstheme="minorHAnsi"/>
                <w:sz w:val="16"/>
                <w:szCs w:val="16"/>
              </w:rPr>
              <w:t xml:space="preserve">Created under the GEF5-funded IFAD-led project, the platform brings together tourism operators, cooperatives, civil society, individuals and local associations. In 2018, </w:t>
            </w:r>
            <w:proofErr w:type="spellStart"/>
            <w:r w:rsidRPr="000A3929">
              <w:rPr>
                <w:rFonts w:cstheme="minorHAnsi"/>
                <w:sz w:val="16"/>
                <w:szCs w:val="16"/>
              </w:rPr>
              <w:t>Mucumbli</w:t>
            </w:r>
            <w:proofErr w:type="spellEnd"/>
            <w:r w:rsidRPr="000A3929">
              <w:rPr>
                <w:rFonts w:cstheme="minorHAnsi"/>
                <w:sz w:val="16"/>
                <w:szCs w:val="16"/>
              </w:rPr>
              <w:t xml:space="preserve">, Cocoa Residence, </w:t>
            </w:r>
            <w:proofErr w:type="spellStart"/>
            <w:r w:rsidRPr="000A3929">
              <w:rPr>
                <w:rFonts w:cstheme="minorHAnsi"/>
                <w:sz w:val="16"/>
                <w:szCs w:val="16"/>
              </w:rPr>
              <w:t>HBD</w:t>
            </w:r>
            <w:proofErr w:type="spellEnd"/>
            <w:r w:rsidRPr="000A3929">
              <w:rPr>
                <w:rFonts w:cstheme="minorHAnsi"/>
                <w:sz w:val="16"/>
                <w:szCs w:val="16"/>
              </w:rPr>
              <w:t xml:space="preserve">, </w:t>
            </w:r>
            <w:proofErr w:type="spellStart"/>
            <w:r w:rsidRPr="000A3929">
              <w:rPr>
                <w:rFonts w:cstheme="minorHAnsi"/>
                <w:sz w:val="16"/>
                <w:szCs w:val="16"/>
              </w:rPr>
              <w:t>Roça</w:t>
            </w:r>
            <w:proofErr w:type="spellEnd"/>
            <w:r w:rsidRPr="000A3929">
              <w:rPr>
                <w:rFonts w:cstheme="minorHAnsi"/>
                <w:sz w:val="16"/>
                <w:szCs w:val="16"/>
              </w:rPr>
              <w:t xml:space="preserve"> </w:t>
            </w:r>
            <w:proofErr w:type="spellStart"/>
            <w:r w:rsidRPr="000A3929">
              <w:rPr>
                <w:rFonts w:cstheme="minorHAnsi"/>
                <w:sz w:val="16"/>
                <w:szCs w:val="16"/>
              </w:rPr>
              <w:t>Abade</w:t>
            </w:r>
            <w:proofErr w:type="spellEnd"/>
            <w:r w:rsidRPr="000A3929">
              <w:rPr>
                <w:rFonts w:cstheme="minorHAnsi"/>
                <w:sz w:val="16"/>
                <w:szCs w:val="16"/>
              </w:rPr>
              <w:t xml:space="preserve"> / Príncipe Tours, ABS, </w:t>
            </w:r>
            <w:proofErr w:type="spellStart"/>
            <w:r w:rsidRPr="000A3929">
              <w:rPr>
                <w:rFonts w:cstheme="minorHAnsi"/>
                <w:sz w:val="16"/>
                <w:szCs w:val="16"/>
              </w:rPr>
              <w:t>AGSTP</w:t>
            </w:r>
            <w:proofErr w:type="spellEnd"/>
            <w:r w:rsidRPr="000A3929">
              <w:rPr>
                <w:rFonts w:cstheme="minorHAnsi"/>
                <w:sz w:val="16"/>
                <w:szCs w:val="16"/>
              </w:rPr>
              <w:t xml:space="preserve">, </w:t>
            </w:r>
            <w:proofErr w:type="spellStart"/>
            <w:r w:rsidRPr="000A3929">
              <w:rPr>
                <w:rFonts w:cstheme="minorHAnsi"/>
                <w:sz w:val="16"/>
                <w:szCs w:val="16"/>
              </w:rPr>
              <w:t>Associação</w:t>
            </w:r>
            <w:proofErr w:type="spellEnd"/>
            <w:r w:rsidRPr="000A3929">
              <w:rPr>
                <w:rFonts w:cstheme="minorHAnsi"/>
                <w:sz w:val="16"/>
                <w:szCs w:val="16"/>
              </w:rPr>
              <w:t xml:space="preserve"> Monte Pico, </w:t>
            </w:r>
            <w:proofErr w:type="spellStart"/>
            <w:r w:rsidRPr="000A3929">
              <w:rPr>
                <w:rFonts w:cstheme="minorHAnsi"/>
                <w:sz w:val="16"/>
                <w:szCs w:val="16"/>
              </w:rPr>
              <w:t>Alisei</w:t>
            </w:r>
            <w:proofErr w:type="spellEnd"/>
            <w:r w:rsidRPr="000A3929">
              <w:rPr>
                <w:rFonts w:cstheme="minorHAnsi"/>
                <w:sz w:val="16"/>
                <w:szCs w:val="16"/>
              </w:rPr>
              <w:t xml:space="preserve">, </w:t>
            </w:r>
            <w:proofErr w:type="spellStart"/>
            <w:r w:rsidRPr="000A3929">
              <w:rPr>
                <w:rFonts w:cstheme="minorHAnsi"/>
                <w:sz w:val="16"/>
                <w:szCs w:val="16"/>
              </w:rPr>
              <w:t>FENAPA</w:t>
            </w:r>
            <w:proofErr w:type="spellEnd"/>
            <w:r w:rsidRPr="000A3929">
              <w:rPr>
                <w:rFonts w:cstheme="minorHAnsi"/>
                <w:sz w:val="16"/>
                <w:szCs w:val="16"/>
              </w:rPr>
              <w:t xml:space="preserve"> </w:t>
            </w:r>
            <w:proofErr w:type="spellStart"/>
            <w:r w:rsidRPr="000A3929">
              <w:rPr>
                <w:rFonts w:cstheme="minorHAnsi"/>
                <w:sz w:val="16"/>
                <w:szCs w:val="16"/>
              </w:rPr>
              <w:t>STP</w:t>
            </w:r>
            <w:proofErr w:type="spellEnd"/>
            <w:r w:rsidRPr="000A3929">
              <w:rPr>
                <w:rFonts w:cstheme="minorHAnsi"/>
                <w:sz w:val="16"/>
                <w:szCs w:val="16"/>
              </w:rPr>
              <w:t xml:space="preserve">, </w:t>
            </w:r>
            <w:proofErr w:type="spellStart"/>
            <w:r w:rsidRPr="000A3929">
              <w:rPr>
                <w:rFonts w:cstheme="minorHAnsi"/>
                <w:sz w:val="16"/>
                <w:szCs w:val="16"/>
              </w:rPr>
              <w:t>Zatona</w:t>
            </w:r>
            <w:proofErr w:type="spellEnd"/>
            <w:r w:rsidRPr="000A3929">
              <w:rPr>
                <w:rFonts w:cstheme="minorHAnsi"/>
                <w:sz w:val="16"/>
                <w:szCs w:val="16"/>
              </w:rPr>
              <w:t xml:space="preserve"> Adil, </w:t>
            </w:r>
            <w:proofErr w:type="spellStart"/>
            <w:r w:rsidRPr="000A3929">
              <w:rPr>
                <w:rFonts w:cstheme="minorHAnsi"/>
                <w:sz w:val="16"/>
                <w:szCs w:val="16"/>
              </w:rPr>
              <w:t>Navetur</w:t>
            </w:r>
            <w:proofErr w:type="spellEnd"/>
            <w:r w:rsidRPr="000A3929">
              <w:rPr>
                <w:rFonts w:cstheme="minorHAnsi"/>
                <w:sz w:val="16"/>
                <w:szCs w:val="16"/>
              </w:rPr>
              <w:t xml:space="preserve">, Mistral Voyages, </w:t>
            </w:r>
            <w:proofErr w:type="spellStart"/>
            <w:r w:rsidRPr="000A3929">
              <w:rPr>
                <w:rFonts w:cstheme="minorHAnsi"/>
                <w:sz w:val="16"/>
                <w:szCs w:val="16"/>
              </w:rPr>
              <w:t>STP</w:t>
            </w:r>
            <w:proofErr w:type="spellEnd"/>
            <w:r w:rsidRPr="000A3929">
              <w:rPr>
                <w:rFonts w:cstheme="minorHAnsi"/>
                <w:sz w:val="16"/>
                <w:szCs w:val="16"/>
              </w:rPr>
              <w:t xml:space="preserve"> Tours, </w:t>
            </w:r>
            <w:proofErr w:type="spellStart"/>
            <w:r w:rsidRPr="000A3929">
              <w:rPr>
                <w:rFonts w:cstheme="minorHAnsi"/>
                <w:sz w:val="16"/>
                <w:szCs w:val="16"/>
              </w:rPr>
              <w:t>Eventur</w:t>
            </w:r>
            <w:proofErr w:type="spellEnd"/>
            <w:r w:rsidRPr="000A3929">
              <w:rPr>
                <w:rFonts w:cstheme="minorHAnsi"/>
                <w:sz w:val="16"/>
                <w:szCs w:val="16"/>
              </w:rPr>
              <w:t xml:space="preserve">, </w:t>
            </w:r>
            <w:proofErr w:type="spellStart"/>
            <w:r w:rsidRPr="000A3929">
              <w:rPr>
                <w:rFonts w:cstheme="minorHAnsi"/>
                <w:sz w:val="16"/>
                <w:szCs w:val="16"/>
              </w:rPr>
              <w:t>Pestana</w:t>
            </w:r>
            <w:proofErr w:type="spellEnd"/>
            <w:r w:rsidRPr="000A3929">
              <w:rPr>
                <w:rFonts w:cstheme="minorHAnsi"/>
                <w:sz w:val="16"/>
                <w:szCs w:val="16"/>
              </w:rPr>
              <w:t xml:space="preserve"> Group, Monte Forte, Yam Beach, </w:t>
            </w:r>
            <w:proofErr w:type="spellStart"/>
            <w:r w:rsidRPr="000A3929">
              <w:rPr>
                <w:rFonts w:cstheme="minorHAnsi"/>
                <w:sz w:val="16"/>
                <w:szCs w:val="16"/>
              </w:rPr>
              <w:t>Mionga</w:t>
            </w:r>
            <w:proofErr w:type="spellEnd"/>
            <w:r w:rsidRPr="000A3929">
              <w:rPr>
                <w:rFonts w:cstheme="minorHAnsi"/>
                <w:sz w:val="16"/>
                <w:szCs w:val="16"/>
              </w:rPr>
              <w:t xml:space="preserve">, </w:t>
            </w:r>
            <w:proofErr w:type="spellStart"/>
            <w:r w:rsidRPr="000A3929">
              <w:rPr>
                <w:rFonts w:cstheme="minorHAnsi"/>
                <w:sz w:val="16"/>
                <w:szCs w:val="16"/>
              </w:rPr>
              <w:t>CECAFEB</w:t>
            </w:r>
            <w:proofErr w:type="spellEnd"/>
            <w:r w:rsidRPr="000A3929">
              <w:rPr>
                <w:rFonts w:cstheme="minorHAnsi"/>
                <w:sz w:val="16"/>
                <w:szCs w:val="16"/>
              </w:rPr>
              <w:t xml:space="preserve">, CECAQ-11, </w:t>
            </w:r>
            <w:proofErr w:type="spellStart"/>
            <w:r w:rsidRPr="000A3929">
              <w:rPr>
                <w:rFonts w:cstheme="minorHAnsi"/>
                <w:sz w:val="16"/>
                <w:szCs w:val="16"/>
              </w:rPr>
              <w:t>CECAB</w:t>
            </w:r>
            <w:proofErr w:type="spellEnd"/>
            <w:r w:rsidRPr="000A3929">
              <w:rPr>
                <w:rFonts w:cstheme="minorHAnsi"/>
                <w:sz w:val="16"/>
                <w:szCs w:val="16"/>
              </w:rPr>
              <w:t xml:space="preserve">, Food Crops Sector, </w:t>
            </w:r>
            <w:proofErr w:type="spellStart"/>
            <w:r w:rsidRPr="000A3929">
              <w:rPr>
                <w:rFonts w:cstheme="minorHAnsi"/>
                <w:sz w:val="16"/>
                <w:szCs w:val="16"/>
              </w:rPr>
              <w:t>CEPIBA</w:t>
            </w:r>
            <w:proofErr w:type="spellEnd"/>
            <w:r w:rsidRPr="000A3929">
              <w:rPr>
                <w:rFonts w:cstheme="minorHAnsi"/>
                <w:sz w:val="16"/>
                <w:szCs w:val="16"/>
              </w:rPr>
              <w:t xml:space="preserve">, LOBELIA, NGO </w:t>
            </w:r>
            <w:proofErr w:type="spellStart"/>
            <w:r w:rsidRPr="000A3929">
              <w:rPr>
                <w:rFonts w:cstheme="minorHAnsi"/>
                <w:sz w:val="16"/>
                <w:szCs w:val="16"/>
              </w:rPr>
              <w:t>Marapa</w:t>
            </w:r>
            <w:proofErr w:type="spellEnd"/>
            <w:r w:rsidRPr="000A3929">
              <w:rPr>
                <w:rFonts w:cstheme="minorHAnsi"/>
                <w:sz w:val="16"/>
                <w:szCs w:val="16"/>
              </w:rPr>
              <w:t xml:space="preserve"> / </w:t>
            </w:r>
            <w:proofErr w:type="spellStart"/>
            <w:r w:rsidRPr="000A3929">
              <w:rPr>
                <w:rFonts w:cstheme="minorHAnsi"/>
                <w:sz w:val="16"/>
                <w:szCs w:val="16"/>
              </w:rPr>
              <w:t>Jalé</w:t>
            </w:r>
            <w:proofErr w:type="spellEnd"/>
            <w:r w:rsidRPr="000A3929">
              <w:rPr>
                <w:rFonts w:cstheme="minorHAnsi"/>
                <w:sz w:val="16"/>
                <w:szCs w:val="16"/>
              </w:rPr>
              <w:t xml:space="preserve"> Ecolodge, Qua-</w:t>
            </w:r>
            <w:proofErr w:type="spellStart"/>
            <w:r w:rsidRPr="000A3929">
              <w:rPr>
                <w:rFonts w:cstheme="minorHAnsi"/>
                <w:sz w:val="16"/>
                <w:szCs w:val="16"/>
              </w:rPr>
              <w:t>Tela</w:t>
            </w:r>
            <w:proofErr w:type="spellEnd"/>
            <w:r w:rsidRPr="000A3929">
              <w:rPr>
                <w:rFonts w:cstheme="minorHAnsi"/>
                <w:sz w:val="16"/>
                <w:szCs w:val="16"/>
              </w:rPr>
              <w:t xml:space="preserve">, Hull Blyth, ISLAND TOURS and </w:t>
            </w:r>
            <w:proofErr w:type="spellStart"/>
            <w:r w:rsidRPr="000A3929">
              <w:rPr>
                <w:rFonts w:cstheme="minorHAnsi"/>
                <w:sz w:val="16"/>
                <w:szCs w:val="16"/>
              </w:rPr>
              <w:t>ICEA</w:t>
            </w:r>
            <w:proofErr w:type="spellEnd"/>
            <w:r w:rsidRPr="000A3929">
              <w:rPr>
                <w:rFonts w:cstheme="minorHAnsi"/>
                <w:sz w:val="16"/>
                <w:szCs w:val="16"/>
              </w:rPr>
              <w:t xml:space="preserve"> were members of the Platform.</w:t>
            </w:r>
          </w:p>
          <w:p w14:paraId="0971EACF" w14:textId="77777777" w:rsidR="003448EB" w:rsidRPr="000A3929" w:rsidRDefault="003448EB" w:rsidP="006549CB">
            <w:pPr>
              <w:spacing w:after="0"/>
              <w:rPr>
                <w:rFonts w:cstheme="minorHAnsi"/>
                <w:sz w:val="16"/>
                <w:szCs w:val="16"/>
              </w:rPr>
            </w:pPr>
            <w:r w:rsidRPr="000A3929">
              <w:rPr>
                <w:rFonts w:cstheme="minorHAnsi"/>
                <w:sz w:val="16"/>
                <w:szCs w:val="16"/>
              </w:rPr>
              <w:t>The values shared by the members are defined by 20 pillars described in the 'Sustainability Charter'.</w:t>
            </w:r>
          </w:p>
        </w:tc>
        <w:tc>
          <w:tcPr>
            <w:tcW w:w="4962" w:type="dxa"/>
            <w:shd w:val="clear" w:color="auto" w:fill="auto"/>
          </w:tcPr>
          <w:p w14:paraId="7249BAF9"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 xml:space="preserve">Collaboration on specific action of Component 2 (tourism practices, tourism revenue, tourism in </w:t>
            </w:r>
            <w:proofErr w:type="spellStart"/>
            <w:r w:rsidRPr="00F0641E">
              <w:rPr>
                <w:rFonts w:asciiTheme="minorHAnsi" w:hAnsiTheme="minorHAnsi" w:cstheme="minorHAnsi"/>
                <w:sz w:val="16"/>
                <w:szCs w:val="16"/>
              </w:rPr>
              <w:t>PAs</w:t>
            </w:r>
            <w:proofErr w:type="spellEnd"/>
            <w:r w:rsidRPr="00F0641E">
              <w:rPr>
                <w:rFonts w:asciiTheme="minorHAnsi" w:hAnsiTheme="minorHAnsi" w:cstheme="minorHAnsi"/>
                <w:sz w:val="16"/>
                <w:szCs w:val="16"/>
              </w:rPr>
              <w:t xml:space="preserve">, </w:t>
            </w:r>
            <w:proofErr w:type="spellStart"/>
            <w:r w:rsidRPr="00F0641E">
              <w:rPr>
                <w:rFonts w:asciiTheme="minorHAnsi" w:hAnsiTheme="minorHAnsi" w:cstheme="minorHAnsi"/>
                <w:sz w:val="16"/>
                <w:szCs w:val="16"/>
              </w:rPr>
              <w:t>HVC</w:t>
            </w:r>
            <w:proofErr w:type="spellEnd"/>
            <w:r w:rsidRPr="00F0641E">
              <w:rPr>
                <w:rFonts w:asciiTheme="minorHAnsi" w:hAnsiTheme="minorHAnsi" w:cstheme="minorHAnsi"/>
                <w:sz w:val="16"/>
                <w:szCs w:val="16"/>
              </w:rPr>
              <w:t xml:space="preserve"> concessions, etc.)</w:t>
            </w:r>
          </w:p>
          <w:p w14:paraId="1196D001"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Beneficiaries of training / capacity building activities</w:t>
            </w:r>
          </w:p>
          <w:p w14:paraId="61B67F6B"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Dialogue and outreach</w:t>
            </w:r>
          </w:p>
          <w:p w14:paraId="31430988"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National Environmental Law Enforcement Platform</w:t>
            </w:r>
          </w:p>
          <w:p w14:paraId="73D18231"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0A3929" w14:paraId="6C32B312" w14:textId="77777777" w:rsidTr="00AC2214">
        <w:tc>
          <w:tcPr>
            <w:tcW w:w="2410" w:type="dxa"/>
            <w:shd w:val="clear" w:color="auto" w:fill="auto"/>
          </w:tcPr>
          <w:p w14:paraId="0E288280" w14:textId="77777777" w:rsidR="003448EB" w:rsidRPr="007477F2" w:rsidRDefault="003448EB" w:rsidP="002F5F26">
            <w:pPr>
              <w:pStyle w:val="xl80"/>
              <w:spacing w:before="0" w:beforeAutospacing="0" w:after="0" w:afterAutospacing="0"/>
              <w:textAlignment w:val="auto"/>
              <w:rPr>
                <w:rFonts w:asciiTheme="minorHAnsi" w:eastAsiaTheme="minorHAnsi" w:hAnsiTheme="minorHAnsi" w:cstheme="minorHAnsi"/>
                <w:lang w:eastAsia="en-US"/>
              </w:rPr>
            </w:pPr>
            <w:r w:rsidRPr="007477F2">
              <w:rPr>
                <w:rFonts w:asciiTheme="minorHAnsi" w:eastAsiaTheme="minorHAnsi" w:hAnsiTheme="minorHAnsi" w:cstheme="minorHAnsi"/>
                <w:lang w:eastAsia="en-US"/>
              </w:rPr>
              <w:t>We Are Changing Together (</w:t>
            </w:r>
            <w:proofErr w:type="spellStart"/>
            <w:r w:rsidRPr="007477F2">
              <w:rPr>
                <w:rFonts w:asciiTheme="minorHAnsi" w:eastAsiaTheme="minorHAnsi" w:hAnsiTheme="minorHAnsi" w:cstheme="minorHAnsi"/>
                <w:lang w:eastAsia="en-US"/>
              </w:rPr>
              <w:t>WACT</w:t>
            </w:r>
            <w:proofErr w:type="spellEnd"/>
            <w:r w:rsidRPr="007477F2">
              <w:rPr>
                <w:rFonts w:asciiTheme="minorHAnsi" w:eastAsiaTheme="minorHAnsi" w:hAnsiTheme="minorHAnsi" w:cstheme="minorHAnsi"/>
                <w:lang w:eastAsia="en-US"/>
              </w:rPr>
              <w:t>)</w:t>
            </w:r>
          </w:p>
        </w:tc>
        <w:tc>
          <w:tcPr>
            <w:tcW w:w="7229" w:type="dxa"/>
            <w:shd w:val="clear" w:color="auto" w:fill="auto"/>
          </w:tcPr>
          <w:p w14:paraId="43231A1A" w14:textId="77777777" w:rsidR="003448EB" w:rsidRPr="00C926F7" w:rsidRDefault="003448EB" w:rsidP="006549CB">
            <w:pPr>
              <w:spacing w:after="0"/>
              <w:rPr>
                <w:rFonts w:cstheme="minorHAnsi"/>
                <w:sz w:val="16"/>
                <w:szCs w:val="16"/>
                <w:lang w:val="pt-BR"/>
              </w:rPr>
            </w:pPr>
            <w:proofErr w:type="spellStart"/>
            <w:r w:rsidRPr="00C926F7">
              <w:rPr>
                <w:rFonts w:cstheme="minorHAnsi"/>
                <w:sz w:val="16"/>
                <w:szCs w:val="16"/>
                <w:lang w:val="pt-BR"/>
              </w:rPr>
              <w:t>Portuguese</w:t>
            </w:r>
            <w:proofErr w:type="spellEnd"/>
            <w:r w:rsidRPr="00C926F7">
              <w:rPr>
                <w:rFonts w:cstheme="minorHAnsi"/>
                <w:sz w:val="16"/>
                <w:szCs w:val="16"/>
                <w:lang w:val="pt-BR"/>
              </w:rPr>
              <w:t xml:space="preserve"> </w:t>
            </w:r>
            <w:proofErr w:type="spellStart"/>
            <w:r w:rsidRPr="00C926F7">
              <w:rPr>
                <w:rFonts w:cstheme="minorHAnsi"/>
                <w:sz w:val="16"/>
                <w:szCs w:val="16"/>
                <w:lang w:val="pt-BR"/>
              </w:rPr>
              <w:t>NGO</w:t>
            </w:r>
            <w:proofErr w:type="spellEnd"/>
            <w:r w:rsidRPr="00C926F7">
              <w:rPr>
                <w:rFonts w:cstheme="minorHAnsi"/>
                <w:sz w:val="16"/>
                <w:szCs w:val="16"/>
                <w:lang w:val="pt-BR"/>
              </w:rPr>
              <w:t xml:space="preserve"> </w:t>
            </w:r>
            <w:proofErr w:type="spellStart"/>
            <w:r w:rsidRPr="00C926F7">
              <w:rPr>
                <w:rFonts w:cstheme="minorHAnsi"/>
                <w:sz w:val="16"/>
                <w:szCs w:val="16"/>
                <w:lang w:val="pt-BR"/>
              </w:rPr>
              <w:t>based</w:t>
            </w:r>
            <w:proofErr w:type="spellEnd"/>
            <w:r w:rsidRPr="00C926F7">
              <w:rPr>
                <w:rFonts w:cstheme="minorHAnsi"/>
                <w:sz w:val="16"/>
                <w:szCs w:val="16"/>
                <w:lang w:val="pt-BR"/>
              </w:rPr>
              <w:t xml:space="preserve"> in São Tomé e Príncipe </w:t>
            </w:r>
            <w:proofErr w:type="spellStart"/>
            <w:r w:rsidRPr="00C926F7">
              <w:rPr>
                <w:rFonts w:cstheme="minorHAnsi"/>
                <w:sz w:val="16"/>
                <w:szCs w:val="16"/>
                <w:lang w:val="pt-BR"/>
              </w:rPr>
              <w:t>since</w:t>
            </w:r>
            <w:proofErr w:type="spellEnd"/>
            <w:r w:rsidRPr="00C926F7">
              <w:rPr>
                <w:rFonts w:cstheme="minorHAnsi"/>
                <w:sz w:val="16"/>
                <w:szCs w:val="16"/>
                <w:lang w:val="pt-BR"/>
              </w:rPr>
              <w:t xml:space="preserve"> 2009.</w:t>
            </w:r>
          </w:p>
          <w:p w14:paraId="34AD3ABA" w14:textId="77777777" w:rsidR="003448EB" w:rsidRPr="000A3929" w:rsidRDefault="003448EB" w:rsidP="006549CB">
            <w:pPr>
              <w:spacing w:after="0"/>
              <w:rPr>
                <w:rFonts w:cstheme="minorHAnsi"/>
                <w:sz w:val="16"/>
                <w:szCs w:val="16"/>
              </w:rPr>
            </w:pPr>
            <w:r w:rsidRPr="000A3929">
              <w:rPr>
                <w:rFonts w:cstheme="minorHAnsi"/>
                <w:sz w:val="16"/>
                <w:szCs w:val="16"/>
              </w:rPr>
              <w:t xml:space="preserve">In 2016, Bô Energia project was created by </w:t>
            </w:r>
            <w:proofErr w:type="spellStart"/>
            <w:r w:rsidRPr="000A3929">
              <w:rPr>
                <w:rFonts w:cstheme="minorHAnsi"/>
                <w:sz w:val="16"/>
                <w:szCs w:val="16"/>
              </w:rPr>
              <w:t>WACT</w:t>
            </w:r>
            <w:proofErr w:type="spellEnd"/>
            <w:r w:rsidRPr="000A3929">
              <w:rPr>
                <w:rFonts w:cstheme="minorHAnsi"/>
                <w:sz w:val="16"/>
                <w:szCs w:val="16"/>
              </w:rPr>
              <w:t>: (</w:t>
            </w:r>
            <w:proofErr w:type="spellStart"/>
            <w:r w:rsidRPr="000A3929">
              <w:rPr>
                <w:rFonts w:cstheme="minorHAnsi"/>
                <w:sz w:val="16"/>
                <w:szCs w:val="16"/>
              </w:rPr>
              <w:t>i</w:t>
            </w:r>
            <w:proofErr w:type="spellEnd"/>
            <w:r w:rsidRPr="000A3929">
              <w:rPr>
                <w:rFonts w:cstheme="minorHAnsi"/>
                <w:sz w:val="16"/>
                <w:szCs w:val="16"/>
              </w:rPr>
              <w:t>) raising public awareness of the environmental risks inherent to the use of fossil fuels, (ii) the reuse of flammable waste residues and (iii) the production of briquettes as a more sustainable and alternative source of energy to coal.</w:t>
            </w:r>
          </w:p>
          <w:p w14:paraId="74B2BEE5" w14:textId="77777777" w:rsidR="003448EB" w:rsidRPr="000A3929" w:rsidRDefault="003448EB" w:rsidP="006549CB">
            <w:pPr>
              <w:spacing w:after="0"/>
              <w:rPr>
                <w:rFonts w:cstheme="minorHAnsi"/>
                <w:sz w:val="16"/>
                <w:szCs w:val="16"/>
              </w:rPr>
            </w:pPr>
            <w:r w:rsidRPr="000A3929">
              <w:rPr>
                <w:rFonts w:cstheme="minorHAnsi"/>
                <w:sz w:val="16"/>
                <w:szCs w:val="16"/>
              </w:rPr>
              <w:t xml:space="preserve">This transition presupposes the construction of a production </w:t>
            </w:r>
            <w:proofErr w:type="spellStart"/>
            <w:r w:rsidRPr="000A3929">
              <w:rPr>
                <w:rFonts w:cstheme="minorHAnsi"/>
                <w:sz w:val="16"/>
                <w:szCs w:val="16"/>
              </w:rPr>
              <w:t>centre</w:t>
            </w:r>
            <w:proofErr w:type="spellEnd"/>
            <w:r w:rsidRPr="000A3929">
              <w:rPr>
                <w:rFonts w:cstheme="minorHAnsi"/>
                <w:sz w:val="16"/>
                <w:szCs w:val="16"/>
              </w:rPr>
              <w:t xml:space="preserve"> and will take place without economic and social costs, through the reconversion and involvement of the current charcoal producers in the production and sale of briquettes.</w:t>
            </w:r>
          </w:p>
        </w:tc>
        <w:tc>
          <w:tcPr>
            <w:tcW w:w="4962" w:type="dxa"/>
            <w:shd w:val="clear" w:color="auto" w:fill="auto"/>
          </w:tcPr>
          <w:p w14:paraId="0852426B"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Collaboration on specific action of Component 3</w:t>
            </w:r>
          </w:p>
          <w:p w14:paraId="56CAB3A6"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 xml:space="preserve">Beneficiaries and co-providers of training / capacity building activities </w:t>
            </w:r>
          </w:p>
          <w:p w14:paraId="395ACAA9"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Dialogue and consultation</w:t>
            </w:r>
          </w:p>
          <w:p w14:paraId="6B1D89B0"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National Sustainable Charcoal Platform</w:t>
            </w:r>
          </w:p>
          <w:p w14:paraId="67380C09"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0A3929" w14:paraId="632017E1" w14:textId="77777777" w:rsidTr="00AC2214">
        <w:tc>
          <w:tcPr>
            <w:tcW w:w="2410" w:type="dxa"/>
            <w:shd w:val="clear" w:color="auto" w:fill="auto"/>
          </w:tcPr>
          <w:p w14:paraId="700CB8C4" w14:textId="77777777" w:rsidR="003448EB" w:rsidRPr="00C926F7" w:rsidRDefault="003448EB" w:rsidP="002F5F26">
            <w:pPr>
              <w:spacing w:after="0"/>
              <w:jc w:val="left"/>
              <w:rPr>
                <w:rFonts w:cstheme="minorHAnsi"/>
                <w:sz w:val="16"/>
                <w:szCs w:val="16"/>
                <w:lang w:val="pt-BR"/>
              </w:rPr>
            </w:pPr>
            <w:proofErr w:type="spellStart"/>
            <w:r w:rsidRPr="00C926F7">
              <w:rPr>
                <w:rFonts w:cstheme="minorHAnsi"/>
                <w:sz w:val="16"/>
                <w:szCs w:val="16"/>
                <w:lang w:val="pt-BR"/>
              </w:rPr>
              <w:t>Gulf</w:t>
            </w:r>
            <w:proofErr w:type="spellEnd"/>
            <w:r w:rsidRPr="00C926F7">
              <w:rPr>
                <w:rFonts w:cstheme="minorHAnsi"/>
                <w:sz w:val="16"/>
                <w:szCs w:val="16"/>
                <w:lang w:val="pt-BR"/>
              </w:rPr>
              <w:t xml:space="preserve"> of </w:t>
            </w:r>
            <w:proofErr w:type="spellStart"/>
            <w:r w:rsidRPr="00C926F7">
              <w:rPr>
                <w:rFonts w:cstheme="minorHAnsi"/>
                <w:sz w:val="16"/>
                <w:szCs w:val="16"/>
                <w:lang w:val="pt-BR"/>
              </w:rPr>
              <w:t>Guinea</w:t>
            </w:r>
            <w:proofErr w:type="spellEnd"/>
            <w:r w:rsidRPr="00C926F7">
              <w:rPr>
                <w:rFonts w:cstheme="minorHAnsi"/>
                <w:sz w:val="16"/>
                <w:szCs w:val="16"/>
                <w:lang w:val="pt-BR"/>
              </w:rPr>
              <w:t xml:space="preserve"> </w:t>
            </w:r>
            <w:proofErr w:type="spellStart"/>
            <w:r w:rsidRPr="00C926F7">
              <w:rPr>
                <w:rFonts w:cstheme="minorHAnsi"/>
                <w:sz w:val="16"/>
                <w:szCs w:val="16"/>
                <w:lang w:val="pt-BR"/>
              </w:rPr>
              <w:t>Biodiversity</w:t>
            </w:r>
            <w:proofErr w:type="spellEnd"/>
            <w:r w:rsidRPr="00C926F7">
              <w:rPr>
                <w:rFonts w:cstheme="minorHAnsi"/>
                <w:sz w:val="16"/>
                <w:szCs w:val="16"/>
                <w:lang w:val="pt-BR"/>
              </w:rPr>
              <w:t xml:space="preserve"> Center</w:t>
            </w:r>
          </w:p>
          <w:p w14:paraId="33192187" w14:textId="77777777" w:rsidR="003448EB" w:rsidRPr="00C926F7" w:rsidRDefault="003448EB" w:rsidP="002F5F26">
            <w:pPr>
              <w:spacing w:after="0"/>
              <w:jc w:val="left"/>
              <w:rPr>
                <w:rFonts w:cstheme="minorHAnsi"/>
                <w:sz w:val="16"/>
                <w:szCs w:val="16"/>
                <w:lang w:val="pt-BR"/>
              </w:rPr>
            </w:pPr>
          </w:p>
          <w:p w14:paraId="6628084A" w14:textId="77777777" w:rsidR="003448EB" w:rsidRPr="003314F9" w:rsidRDefault="003448EB" w:rsidP="002F5F26">
            <w:pPr>
              <w:spacing w:after="0"/>
              <w:jc w:val="left"/>
              <w:rPr>
                <w:rFonts w:cstheme="minorHAnsi"/>
                <w:i/>
                <w:sz w:val="16"/>
                <w:szCs w:val="16"/>
                <w:lang w:val="pt-BR"/>
              </w:rPr>
            </w:pPr>
            <w:r w:rsidRPr="003314F9">
              <w:rPr>
                <w:rFonts w:cstheme="minorHAnsi"/>
                <w:i/>
                <w:sz w:val="16"/>
                <w:szCs w:val="16"/>
                <w:lang w:val="pt-BR"/>
              </w:rPr>
              <w:t>Centro de Biodiversidade do Golf de Guiné</w:t>
            </w:r>
          </w:p>
        </w:tc>
        <w:tc>
          <w:tcPr>
            <w:tcW w:w="7229" w:type="dxa"/>
            <w:shd w:val="clear" w:color="auto" w:fill="auto"/>
          </w:tcPr>
          <w:p w14:paraId="28D2ED54" w14:textId="77777777" w:rsidR="003448EB" w:rsidRPr="000A3929" w:rsidRDefault="003448EB" w:rsidP="006549CB">
            <w:pPr>
              <w:spacing w:after="0"/>
              <w:rPr>
                <w:rFonts w:cstheme="minorHAnsi"/>
                <w:sz w:val="16"/>
                <w:szCs w:val="16"/>
              </w:rPr>
            </w:pPr>
            <w:r w:rsidRPr="000A3929">
              <w:rPr>
                <w:rFonts w:cstheme="minorHAnsi"/>
                <w:sz w:val="16"/>
                <w:szCs w:val="16"/>
              </w:rPr>
              <w:t xml:space="preserve">In order to facilitate and promote comprehensive / coordinated research and education </w:t>
            </w:r>
            <w:proofErr w:type="spellStart"/>
            <w:r w:rsidRPr="000A3929">
              <w:rPr>
                <w:rFonts w:cstheme="minorHAnsi"/>
                <w:sz w:val="16"/>
                <w:szCs w:val="16"/>
              </w:rPr>
              <w:t>programmes</w:t>
            </w:r>
            <w:proofErr w:type="spellEnd"/>
            <w:r w:rsidRPr="000A3929">
              <w:rPr>
                <w:rFonts w:cstheme="minorHAnsi"/>
                <w:sz w:val="16"/>
                <w:szCs w:val="16"/>
              </w:rPr>
              <w:t xml:space="preserve"> on the unique diversity of plants and animals on the oceanic islands of Sao Tome, Principe and </w:t>
            </w:r>
            <w:proofErr w:type="spellStart"/>
            <w:r w:rsidRPr="000A3929">
              <w:rPr>
                <w:rFonts w:cstheme="minorHAnsi"/>
                <w:sz w:val="16"/>
                <w:szCs w:val="16"/>
              </w:rPr>
              <w:t>Annobón</w:t>
            </w:r>
            <w:proofErr w:type="spellEnd"/>
            <w:r w:rsidRPr="000A3929">
              <w:rPr>
                <w:rFonts w:cstheme="minorHAnsi"/>
                <w:sz w:val="16"/>
                <w:szCs w:val="16"/>
              </w:rPr>
              <w:t xml:space="preserve">, a group of biologists and educators is preparing to establish the Gulf of Guinea Biodiversity Centre. </w:t>
            </w:r>
          </w:p>
          <w:p w14:paraId="3EE77F51" w14:textId="77777777" w:rsidR="003448EB" w:rsidRPr="000A3929" w:rsidRDefault="003448EB" w:rsidP="006549CB">
            <w:pPr>
              <w:spacing w:after="0"/>
              <w:rPr>
                <w:rFonts w:cstheme="minorHAnsi"/>
                <w:sz w:val="16"/>
                <w:szCs w:val="16"/>
              </w:rPr>
            </w:pPr>
            <w:r w:rsidRPr="000A3929">
              <w:rPr>
                <w:rFonts w:cstheme="minorHAnsi"/>
                <w:sz w:val="16"/>
                <w:szCs w:val="16"/>
              </w:rPr>
              <w:t xml:space="preserve">The Centre will be based in Sao Tome with delegation in Príncipe and </w:t>
            </w:r>
            <w:proofErr w:type="spellStart"/>
            <w:r w:rsidRPr="000A3929">
              <w:rPr>
                <w:rFonts w:cstheme="minorHAnsi"/>
                <w:sz w:val="16"/>
                <w:szCs w:val="16"/>
              </w:rPr>
              <w:t>Annobón</w:t>
            </w:r>
            <w:proofErr w:type="spellEnd"/>
            <w:r w:rsidRPr="000A3929">
              <w:rPr>
                <w:rFonts w:cstheme="minorHAnsi"/>
                <w:sz w:val="16"/>
                <w:szCs w:val="16"/>
              </w:rPr>
              <w:t>.</w:t>
            </w:r>
          </w:p>
          <w:p w14:paraId="520C0B0F" w14:textId="77777777" w:rsidR="003448EB" w:rsidRPr="000A3929" w:rsidRDefault="003448EB" w:rsidP="006549CB">
            <w:pPr>
              <w:spacing w:after="0"/>
              <w:rPr>
                <w:rFonts w:cstheme="minorHAnsi"/>
                <w:sz w:val="16"/>
                <w:szCs w:val="16"/>
              </w:rPr>
            </w:pPr>
            <w:r w:rsidRPr="000A3929">
              <w:rPr>
                <w:rFonts w:cstheme="minorHAnsi"/>
                <w:sz w:val="16"/>
                <w:szCs w:val="16"/>
              </w:rPr>
              <w:t xml:space="preserve">The Gulf of Guinea Biodiversity Centre will: </w:t>
            </w:r>
          </w:p>
          <w:p w14:paraId="331126FA" w14:textId="77777777" w:rsidR="003448EB" w:rsidRPr="000A3929" w:rsidRDefault="003448EB" w:rsidP="006549CB">
            <w:pPr>
              <w:spacing w:after="0"/>
              <w:rPr>
                <w:rFonts w:cstheme="minorHAnsi"/>
                <w:sz w:val="16"/>
                <w:szCs w:val="16"/>
              </w:rPr>
            </w:pPr>
            <w:r w:rsidRPr="000A3929">
              <w:rPr>
                <w:rFonts w:cstheme="minorHAnsi"/>
                <w:sz w:val="16"/>
                <w:szCs w:val="16"/>
              </w:rPr>
              <w:t xml:space="preserve">- Have a research </w:t>
            </w:r>
            <w:proofErr w:type="spellStart"/>
            <w:r w:rsidRPr="000A3929">
              <w:rPr>
                <w:rFonts w:cstheme="minorHAnsi"/>
                <w:sz w:val="16"/>
                <w:szCs w:val="16"/>
              </w:rPr>
              <w:t>centre</w:t>
            </w:r>
            <w:proofErr w:type="spellEnd"/>
            <w:r w:rsidRPr="000A3929">
              <w:rPr>
                <w:rFonts w:cstheme="minorHAnsi"/>
                <w:sz w:val="16"/>
                <w:szCs w:val="16"/>
              </w:rPr>
              <w:t xml:space="preserve"> with rooms, library and laboratory for scientists, educators and students;</w:t>
            </w:r>
          </w:p>
          <w:p w14:paraId="34110735" w14:textId="77777777" w:rsidR="003448EB" w:rsidRPr="000A3929" w:rsidRDefault="003448EB" w:rsidP="006549CB">
            <w:pPr>
              <w:spacing w:after="0"/>
              <w:rPr>
                <w:rFonts w:cstheme="minorHAnsi"/>
                <w:sz w:val="16"/>
                <w:szCs w:val="16"/>
              </w:rPr>
            </w:pPr>
            <w:r w:rsidRPr="000A3929">
              <w:rPr>
                <w:rFonts w:cstheme="minorHAnsi"/>
                <w:sz w:val="16"/>
                <w:szCs w:val="16"/>
              </w:rPr>
              <w:t>- Provide teaching spaces for nationals and tourists, including an interpretative museum, classrooms and auditorium;</w:t>
            </w:r>
          </w:p>
          <w:p w14:paraId="0C4E538D" w14:textId="77777777" w:rsidR="003448EB" w:rsidRPr="000A3929" w:rsidRDefault="003448EB" w:rsidP="006549CB">
            <w:pPr>
              <w:spacing w:after="0"/>
              <w:rPr>
                <w:rFonts w:cstheme="minorHAnsi"/>
                <w:sz w:val="16"/>
                <w:szCs w:val="16"/>
              </w:rPr>
            </w:pPr>
            <w:r w:rsidRPr="000A3929">
              <w:rPr>
                <w:rFonts w:cstheme="minorHAnsi"/>
                <w:sz w:val="16"/>
                <w:szCs w:val="16"/>
              </w:rPr>
              <w:t>- Create opportunities for inhabitants to develop ecotourism on the islands;</w:t>
            </w:r>
          </w:p>
          <w:p w14:paraId="33E7ECCA" w14:textId="77777777" w:rsidR="003448EB" w:rsidRPr="000A3929" w:rsidRDefault="003448EB" w:rsidP="006549CB">
            <w:pPr>
              <w:spacing w:after="0"/>
              <w:rPr>
                <w:rFonts w:cstheme="minorHAnsi"/>
                <w:sz w:val="16"/>
                <w:szCs w:val="16"/>
              </w:rPr>
            </w:pPr>
            <w:r w:rsidRPr="000A3929">
              <w:rPr>
                <w:rFonts w:cstheme="minorHAnsi"/>
                <w:sz w:val="16"/>
                <w:szCs w:val="16"/>
              </w:rPr>
              <w:t>- Act as a logistic platform for research projects;</w:t>
            </w:r>
          </w:p>
          <w:p w14:paraId="6373CD6F" w14:textId="77777777" w:rsidR="003448EB" w:rsidRPr="000A3929" w:rsidRDefault="003448EB" w:rsidP="006549CB">
            <w:pPr>
              <w:spacing w:after="0"/>
              <w:rPr>
                <w:rFonts w:cstheme="minorHAnsi"/>
                <w:sz w:val="16"/>
                <w:szCs w:val="16"/>
              </w:rPr>
            </w:pPr>
            <w:r w:rsidRPr="000A3929">
              <w:rPr>
                <w:rFonts w:cstheme="minorHAnsi"/>
                <w:sz w:val="16"/>
                <w:szCs w:val="16"/>
              </w:rPr>
              <w:t>- Be a repository of information on flora, fauna and conservation on these islands.</w:t>
            </w:r>
          </w:p>
          <w:p w14:paraId="6C9D032C" w14:textId="77777777" w:rsidR="003448EB" w:rsidRPr="000A3929" w:rsidRDefault="003448EB" w:rsidP="006549CB">
            <w:pPr>
              <w:spacing w:after="0"/>
              <w:rPr>
                <w:rFonts w:cstheme="minorHAnsi"/>
                <w:sz w:val="16"/>
                <w:szCs w:val="16"/>
              </w:rPr>
            </w:pPr>
            <w:r w:rsidRPr="000A3929">
              <w:rPr>
                <w:rFonts w:cstheme="minorHAnsi"/>
                <w:sz w:val="16"/>
                <w:szCs w:val="16"/>
              </w:rPr>
              <w:t xml:space="preserve">The Centre shall be registered in </w:t>
            </w:r>
            <w:proofErr w:type="spellStart"/>
            <w:r w:rsidRPr="000A3929">
              <w:rPr>
                <w:rFonts w:cstheme="minorHAnsi"/>
                <w:sz w:val="16"/>
                <w:szCs w:val="16"/>
              </w:rPr>
              <w:t>STP</w:t>
            </w:r>
            <w:proofErr w:type="spellEnd"/>
            <w:r w:rsidRPr="000A3929">
              <w:rPr>
                <w:rFonts w:cstheme="minorHAnsi"/>
                <w:sz w:val="16"/>
                <w:szCs w:val="16"/>
              </w:rPr>
              <w:t xml:space="preserve"> by the end of 2020.</w:t>
            </w:r>
          </w:p>
        </w:tc>
        <w:tc>
          <w:tcPr>
            <w:tcW w:w="4962" w:type="dxa"/>
            <w:shd w:val="clear" w:color="auto" w:fill="auto"/>
          </w:tcPr>
          <w:p w14:paraId="5E8FA5BF"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Providers of training / capacity building activities</w:t>
            </w:r>
          </w:p>
          <w:p w14:paraId="47D6667B"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Collaboration on specific action of Component 2 (scientific / research support), dialogue and consultation</w:t>
            </w:r>
          </w:p>
          <w:p w14:paraId="07264B36"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Data collection for research purposes</w:t>
            </w:r>
          </w:p>
        </w:tc>
      </w:tr>
      <w:tr w:rsidR="003448EB" w:rsidRPr="000A3929" w14:paraId="3AD28852" w14:textId="77777777" w:rsidTr="00AC2214">
        <w:tc>
          <w:tcPr>
            <w:tcW w:w="2410" w:type="dxa"/>
            <w:shd w:val="clear" w:color="auto" w:fill="auto"/>
          </w:tcPr>
          <w:p w14:paraId="6140F498" w14:textId="77777777" w:rsidR="003448EB" w:rsidRPr="00C926F7" w:rsidRDefault="003448EB" w:rsidP="002F5F26">
            <w:pPr>
              <w:spacing w:after="0"/>
              <w:jc w:val="left"/>
              <w:rPr>
                <w:rFonts w:cstheme="minorHAnsi"/>
                <w:sz w:val="16"/>
                <w:szCs w:val="16"/>
                <w:lang w:val="pt-BR"/>
              </w:rPr>
            </w:pPr>
            <w:r w:rsidRPr="00C926F7">
              <w:rPr>
                <w:rFonts w:cstheme="minorHAnsi"/>
                <w:sz w:val="16"/>
                <w:szCs w:val="16"/>
                <w:lang w:val="pt-BR"/>
              </w:rPr>
              <w:t>MAR Ambiente Pesca Artesanal (</w:t>
            </w:r>
            <w:proofErr w:type="spellStart"/>
            <w:r w:rsidRPr="00C926F7">
              <w:rPr>
                <w:rFonts w:cstheme="minorHAnsi"/>
                <w:sz w:val="16"/>
                <w:szCs w:val="16"/>
                <w:lang w:val="pt-BR"/>
              </w:rPr>
              <w:t>MARAPA</w:t>
            </w:r>
            <w:proofErr w:type="spellEnd"/>
            <w:r w:rsidRPr="00C926F7">
              <w:rPr>
                <w:rFonts w:cstheme="minorHAnsi"/>
                <w:sz w:val="16"/>
                <w:szCs w:val="16"/>
                <w:lang w:val="pt-BR"/>
              </w:rPr>
              <w:t>)</w:t>
            </w:r>
          </w:p>
        </w:tc>
        <w:tc>
          <w:tcPr>
            <w:tcW w:w="7229" w:type="dxa"/>
            <w:shd w:val="clear" w:color="auto" w:fill="auto"/>
          </w:tcPr>
          <w:p w14:paraId="13F44D9A" w14:textId="77777777" w:rsidR="003448EB" w:rsidRPr="000A3929" w:rsidRDefault="003448EB" w:rsidP="006549CB">
            <w:pPr>
              <w:spacing w:after="0"/>
              <w:rPr>
                <w:rFonts w:cstheme="minorHAnsi"/>
                <w:sz w:val="16"/>
                <w:szCs w:val="16"/>
              </w:rPr>
            </w:pPr>
            <w:r w:rsidRPr="000A3929">
              <w:rPr>
                <w:rFonts w:cstheme="minorHAnsi"/>
                <w:sz w:val="16"/>
                <w:szCs w:val="16"/>
              </w:rPr>
              <w:t xml:space="preserve">Created in 1999, by fisheries technicians, marine biologists and development agents, </w:t>
            </w:r>
            <w:proofErr w:type="spellStart"/>
            <w:r w:rsidRPr="000A3929">
              <w:rPr>
                <w:rFonts w:cstheme="minorHAnsi"/>
                <w:sz w:val="16"/>
                <w:szCs w:val="16"/>
              </w:rPr>
              <w:t>MARAPA</w:t>
            </w:r>
            <w:proofErr w:type="spellEnd"/>
            <w:r w:rsidRPr="000A3929">
              <w:rPr>
                <w:rFonts w:cstheme="minorHAnsi"/>
                <w:sz w:val="16"/>
                <w:szCs w:val="16"/>
              </w:rPr>
              <w:t xml:space="preserve"> is </w:t>
            </w:r>
            <w:proofErr w:type="spellStart"/>
            <w:r w:rsidRPr="000A3929">
              <w:rPr>
                <w:rFonts w:cstheme="minorHAnsi"/>
                <w:sz w:val="16"/>
                <w:szCs w:val="16"/>
              </w:rPr>
              <w:t>recognised</w:t>
            </w:r>
            <w:proofErr w:type="spellEnd"/>
            <w:r w:rsidRPr="000A3929">
              <w:rPr>
                <w:rFonts w:cstheme="minorHAnsi"/>
                <w:sz w:val="16"/>
                <w:szCs w:val="16"/>
              </w:rPr>
              <w:t xml:space="preserve"> for its knowledge on marine environment, fishery resources and artisanal fisheries.</w:t>
            </w:r>
          </w:p>
          <w:p w14:paraId="1E51D361" w14:textId="77777777" w:rsidR="003448EB" w:rsidRPr="000A3929" w:rsidRDefault="003448EB" w:rsidP="006549CB">
            <w:pPr>
              <w:spacing w:after="0"/>
              <w:rPr>
                <w:rFonts w:cstheme="minorHAnsi"/>
                <w:sz w:val="16"/>
                <w:szCs w:val="16"/>
              </w:rPr>
            </w:pPr>
            <w:r w:rsidRPr="000A3929">
              <w:rPr>
                <w:rFonts w:cstheme="minorHAnsi"/>
                <w:sz w:val="16"/>
                <w:szCs w:val="16"/>
              </w:rPr>
              <w:lastRenderedPageBreak/>
              <w:t>Its actions aimed at the protection of marine and coastal habitats, the co-management of fishery resources and support to actors in the fisheries sector.</w:t>
            </w:r>
          </w:p>
          <w:p w14:paraId="44270030" w14:textId="77777777" w:rsidR="003448EB" w:rsidRPr="000A3929" w:rsidRDefault="003448EB" w:rsidP="006549CB">
            <w:pPr>
              <w:spacing w:after="0"/>
              <w:rPr>
                <w:rFonts w:cstheme="minorHAnsi"/>
                <w:sz w:val="16"/>
                <w:szCs w:val="16"/>
              </w:rPr>
            </w:pPr>
            <w:r w:rsidRPr="000A3929">
              <w:rPr>
                <w:rFonts w:cstheme="minorHAnsi"/>
                <w:sz w:val="16"/>
                <w:szCs w:val="16"/>
              </w:rPr>
              <w:t xml:space="preserve">The </w:t>
            </w:r>
            <w:proofErr w:type="spellStart"/>
            <w:r w:rsidRPr="000A3929">
              <w:rPr>
                <w:rFonts w:cstheme="minorHAnsi"/>
                <w:sz w:val="16"/>
                <w:szCs w:val="16"/>
              </w:rPr>
              <w:t>Tatô</w:t>
            </w:r>
            <w:proofErr w:type="spellEnd"/>
            <w:r w:rsidRPr="000A3929">
              <w:rPr>
                <w:rFonts w:cstheme="minorHAnsi"/>
                <w:sz w:val="16"/>
                <w:szCs w:val="16"/>
              </w:rPr>
              <w:t xml:space="preserve"> </w:t>
            </w:r>
            <w:proofErr w:type="spellStart"/>
            <w:r w:rsidRPr="000A3929">
              <w:rPr>
                <w:rFonts w:cstheme="minorHAnsi"/>
                <w:sz w:val="16"/>
                <w:szCs w:val="16"/>
              </w:rPr>
              <w:t>Programme</w:t>
            </w:r>
            <w:proofErr w:type="spellEnd"/>
            <w:r w:rsidRPr="000A3929">
              <w:rPr>
                <w:rFonts w:cstheme="minorHAnsi"/>
                <w:sz w:val="16"/>
                <w:szCs w:val="16"/>
              </w:rPr>
              <w:t xml:space="preserve">, dedicated to sea turtles, and Operation </w:t>
            </w:r>
            <w:proofErr w:type="spellStart"/>
            <w:r w:rsidRPr="000A3929">
              <w:rPr>
                <w:rFonts w:cstheme="minorHAnsi"/>
                <w:sz w:val="16"/>
                <w:szCs w:val="16"/>
              </w:rPr>
              <w:t>Tunhã</w:t>
            </w:r>
            <w:proofErr w:type="spellEnd"/>
            <w:r w:rsidRPr="000A3929">
              <w:rPr>
                <w:rFonts w:cstheme="minorHAnsi"/>
                <w:sz w:val="16"/>
                <w:szCs w:val="16"/>
              </w:rPr>
              <w:t>, an initiative for monitoring and follow-up of cetaceans, are noteworthy.</w:t>
            </w:r>
          </w:p>
        </w:tc>
        <w:tc>
          <w:tcPr>
            <w:tcW w:w="4962" w:type="dxa"/>
            <w:vMerge w:val="restart"/>
            <w:shd w:val="clear" w:color="auto" w:fill="auto"/>
          </w:tcPr>
          <w:p w14:paraId="273F0403"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lastRenderedPageBreak/>
              <w:t>Exchange of information and best practices (Law Enforcement experience)</w:t>
            </w:r>
          </w:p>
          <w:p w14:paraId="3789A103"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 xml:space="preserve">Consultations on basic legal framework layout linkages to future </w:t>
            </w:r>
            <w:proofErr w:type="spellStart"/>
            <w:r w:rsidRPr="00F0641E">
              <w:rPr>
                <w:rFonts w:asciiTheme="minorHAnsi" w:hAnsiTheme="minorHAnsi" w:cstheme="minorHAnsi"/>
                <w:sz w:val="16"/>
                <w:szCs w:val="16"/>
              </w:rPr>
              <w:t>MPAs</w:t>
            </w:r>
            <w:proofErr w:type="spellEnd"/>
          </w:p>
          <w:p w14:paraId="35F2B33A"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0A3929" w14:paraId="709D843A" w14:textId="77777777" w:rsidTr="00AC2214">
        <w:tc>
          <w:tcPr>
            <w:tcW w:w="2410" w:type="dxa"/>
            <w:shd w:val="clear" w:color="auto" w:fill="auto"/>
          </w:tcPr>
          <w:p w14:paraId="39C479DF" w14:textId="77777777" w:rsidR="003448EB" w:rsidRPr="002F5F26" w:rsidRDefault="003448EB" w:rsidP="002F5F26">
            <w:pPr>
              <w:pStyle w:val="xl80"/>
              <w:spacing w:before="0" w:beforeAutospacing="0" w:after="0" w:afterAutospacing="0"/>
              <w:textAlignment w:val="auto"/>
              <w:rPr>
                <w:rFonts w:ascii="Calibri" w:eastAsia="SimSun" w:hAnsi="Calibri" w:cstheme="minorHAnsi"/>
                <w:lang w:val="en-US" w:eastAsia="en-US"/>
              </w:rPr>
            </w:pPr>
            <w:proofErr w:type="spellStart"/>
            <w:r w:rsidRPr="002F5F26">
              <w:rPr>
                <w:rFonts w:ascii="Calibri" w:eastAsia="SimSun" w:hAnsi="Calibri" w:cstheme="minorHAnsi"/>
                <w:lang w:val="en-US" w:eastAsia="en-US"/>
              </w:rPr>
              <w:t>Associação</w:t>
            </w:r>
            <w:proofErr w:type="spellEnd"/>
            <w:r w:rsidRPr="002F5F26">
              <w:rPr>
                <w:rFonts w:ascii="Calibri" w:eastAsia="SimSun" w:hAnsi="Calibri" w:cstheme="minorHAnsi"/>
                <w:lang w:val="en-US" w:eastAsia="en-US"/>
              </w:rPr>
              <w:t xml:space="preserve"> </w:t>
            </w:r>
            <w:proofErr w:type="spellStart"/>
            <w:r w:rsidRPr="002F5F26">
              <w:rPr>
                <w:rFonts w:ascii="Calibri" w:eastAsia="SimSun" w:hAnsi="Calibri" w:cstheme="minorHAnsi"/>
                <w:lang w:val="en-US" w:eastAsia="en-US"/>
              </w:rPr>
              <w:t>Programa</w:t>
            </w:r>
            <w:proofErr w:type="spellEnd"/>
            <w:r w:rsidRPr="002F5F26">
              <w:rPr>
                <w:rFonts w:ascii="Calibri" w:eastAsia="SimSun" w:hAnsi="Calibri" w:cstheme="minorHAnsi"/>
                <w:lang w:val="en-US" w:eastAsia="en-US"/>
              </w:rPr>
              <w:t xml:space="preserve"> </w:t>
            </w:r>
            <w:proofErr w:type="spellStart"/>
            <w:r w:rsidRPr="002F5F26">
              <w:rPr>
                <w:rFonts w:ascii="Calibri" w:eastAsia="SimSun" w:hAnsi="Calibri" w:cstheme="minorHAnsi"/>
                <w:lang w:val="en-US" w:eastAsia="en-US"/>
              </w:rPr>
              <w:t>Tatô</w:t>
            </w:r>
            <w:proofErr w:type="spellEnd"/>
            <w:r w:rsidRPr="002F5F26">
              <w:rPr>
                <w:rFonts w:ascii="Calibri" w:eastAsia="SimSun" w:hAnsi="Calibri" w:cstheme="minorHAnsi"/>
                <w:lang w:val="en-US" w:eastAsia="en-US"/>
              </w:rPr>
              <w:t xml:space="preserve"> (APT)</w:t>
            </w:r>
          </w:p>
        </w:tc>
        <w:tc>
          <w:tcPr>
            <w:tcW w:w="7229" w:type="dxa"/>
            <w:shd w:val="clear" w:color="auto" w:fill="auto"/>
          </w:tcPr>
          <w:p w14:paraId="41842FD0" w14:textId="77777777" w:rsidR="003448EB" w:rsidRPr="000A3929" w:rsidRDefault="003448EB" w:rsidP="006549CB">
            <w:pPr>
              <w:spacing w:after="0"/>
              <w:rPr>
                <w:rFonts w:cstheme="minorHAnsi"/>
                <w:sz w:val="16"/>
                <w:szCs w:val="16"/>
              </w:rPr>
            </w:pPr>
            <w:r w:rsidRPr="000A3929">
              <w:rPr>
                <w:rFonts w:cstheme="minorHAnsi"/>
                <w:sz w:val="16"/>
                <w:szCs w:val="16"/>
              </w:rPr>
              <w:t xml:space="preserve">In 2003, the NGO </w:t>
            </w:r>
            <w:proofErr w:type="spellStart"/>
            <w:r w:rsidRPr="000A3929">
              <w:rPr>
                <w:rFonts w:cstheme="minorHAnsi"/>
                <w:sz w:val="16"/>
                <w:szCs w:val="16"/>
              </w:rPr>
              <w:t>MARAPA</w:t>
            </w:r>
            <w:proofErr w:type="spellEnd"/>
            <w:r w:rsidRPr="000A3929">
              <w:rPr>
                <w:rFonts w:cstheme="minorHAnsi"/>
                <w:sz w:val="16"/>
                <w:szCs w:val="16"/>
              </w:rPr>
              <w:t xml:space="preserve"> created the </w:t>
            </w:r>
            <w:proofErr w:type="spellStart"/>
            <w:r w:rsidRPr="000A3929">
              <w:rPr>
                <w:rFonts w:cstheme="minorHAnsi"/>
                <w:sz w:val="16"/>
                <w:szCs w:val="16"/>
              </w:rPr>
              <w:t>Tatô</w:t>
            </w:r>
            <w:proofErr w:type="spellEnd"/>
            <w:r w:rsidRPr="000A3929">
              <w:rPr>
                <w:rFonts w:cstheme="minorHAnsi"/>
                <w:sz w:val="16"/>
                <w:szCs w:val="16"/>
              </w:rPr>
              <w:t xml:space="preserve"> Program, in order to protect sea turtles. For years, </w:t>
            </w:r>
            <w:proofErr w:type="spellStart"/>
            <w:r w:rsidRPr="000A3929">
              <w:rPr>
                <w:rFonts w:cstheme="minorHAnsi"/>
                <w:sz w:val="16"/>
                <w:szCs w:val="16"/>
              </w:rPr>
              <w:t>MARAPA</w:t>
            </w:r>
            <w:proofErr w:type="spellEnd"/>
            <w:r w:rsidRPr="000A3929">
              <w:rPr>
                <w:rFonts w:cstheme="minorHAnsi"/>
                <w:sz w:val="16"/>
                <w:szCs w:val="16"/>
              </w:rPr>
              <w:t xml:space="preserve"> had the support of several national and international organizations. Over the years, the</w:t>
            </w:r>
            <w:r>
              <w:rPr>
                <w:rFonts w:cstheme="minorHAnsi"/>
                <w:sz w:val="16"/>
                <w:szCs w:val="16"/>
              </w:rPr>
              <w:t xml:space="preserve"> </w:t>
            </w:r>
            <w:proofErr w:type="spellStart"/>
            <w:r>
              <w:rPr>
                <w:rFonts w:cstheme="minorHAnsi"/>
                <w:sz w:val="16"/>
                <w:szCs w:val="16"/>
              </w:rPr>
              <w:t>Tatô</w:t>
            </w:r>
            <w:proofErr w:type="spellEnd"/>
            <w:r>
              <w:rPr>
                <w:rFonts w:cstheme="minorHAnsi"/>
                <w:sz w:val="16"/>
                <w:szCs w:val="16"/>
              </w:rPr>
              <w:t xml:space="preserve"> </w:t>
            </w:r>
            <w:proofErr w:type="spellStart"/>
            <w:r>
              <w:rPr>
                <w:rFonts w:cstheme="minorHAnsi"/>
                <w:sz w:val="16"/>
                <w:szCs w:val="16"/>
              </w:rPr>
              <w:t>Programme</w:t>
            </w:r>
            <w:proofErr w:type="spellEnd"/>
            <w:r>
              <w:rPr>
                <w:rFonts w:cstheme="minorHAnsi"/>
                <w:sz w:val="16"/>
                <w:szCs w:val="16"/>
              </w:rPr>
              <w:t xml:space="preserve"> team has grown, and, i</w:t>
            </w:r>
            <w:r w:rsidRPr="000A3929">
              <w:rPr>
                <w:rFonts w:cstheme="minorHAnsi"/>
                <w:sz w:val="16"/>
                <w:szCs w:val="16"/>
              </w:rPr>
              <w:t>n 2018</w:t>
            </w:r>
            <w:r>
              <w:rPr>
                <w:rFonts w:cstheme="minorHAnsi"/>
                <w:sz w:val="16"/>
                <w:szCs w:val="16"/>
              </w:rPr>
              <w:t>, the</w:t>
            </w:r>
            <w:r w:rsidRPr="000A3929">
              <w:rPr>
                <w:rFonts w:cstheme="minorHAnsi"/>
                <w:sz w:val="16"/>
                <w:szCs w:val="16"/>
              </w:rPr>
              <w:t xml:space="preserve"> coordination team created an international NGO, the </w:t>
            </w:r>
            <w:r>
              <w:rPr>
                <w:rFonts w:cstheme="minorHAnsi"/>
                <w:sz w:val="16"/>
                <w:szCs w:val="16"/>
              </w:rPr>
              <w:t>APT</w:t>
            </w:r>
            <w:r w:rsidRPr="000A3929">
              <w:rPr>
                <w:rFonts w:cstheme="minorHAnsi"/>
                <w:sz w:val="16"/>
                <w:szCs w:val="16"/>
              </w:rPr>
              <w:t>, thus maintaining the name, already known by all communities, national authorities, civil society, as well as internationally.</w:t>
            </w:r>
          </w:p>
          <w:p w14:paraId="072B0333" w14:textId="77777777" w:rsidR="003448EB" w:rsidRPr="000A3929" w:rsidRDefault="003448EB" w:rsidP="006549CB">
            <w:pPr>
              <w:spacing w:after="0"/>
              <w:rPr>
                <w:rFonts w:cstheme="minorHAnsi"/>
                <w:sz w:val="16"/>
                <w:szCs w:val="16"/>
              </w:rPr>
            </w:pPr>
            <w:r w:rsidRPr="000A3929">
              <w:rPr>
                <w:rFonts w:cstheme="minorHAnsi"/>
                <w:sz w:val="16"/>
                <w:szCs w:val="16"/>
              </w:rPr>
              <w:t xml:space="preserve">Considering the challenges facing the conservation of sea turtles, the </w:t>
            </w:r>
            <w:r>
              <w:rPr>
                <w:rFonts w:cstheme="minorHAnsi"/>
                <w:sz w:val="16"/>
                <w:szCs w:val="16"/>
              </w:rPr>
              <w:t>APT</w:t>
            </w:r>
            <w:r w:rsidRPr="000A3929">
              <w:rPr>
                <w:rFonts w:cstheme="minorHAnsi"/>
                <w:sz w:val="16"/>
                <w:szCs w:val="16"/>
              </w:rPr>
              <w:t xml:space="preserve"> has an integrated approach to improve the protection and sustainable management of the main habitats of sea turtles (nesting beaches and feeding areas), through the involvement of national stakeholders, through capacity building, through the development of livelihoods alternative and increasing the awareness of coastal communities.</w:t>
            </w:r>
          </w:p>
          <w:p w14:paraId="18267DB1" w14:textId="77777777" w:rsidR="003448EB" w:rsidRPr="000A3929" w:rsidRDefault="003448EB" w:rsidP="006549CB">
            <w:pPr>
              <w:spacing w:after="0"/>
              <w:rPr>
                <w:rFonts w:cstheme="minorHAnsi"/>
                <w:sz w:val="16"/>
                <w:szCs w:val="16"/>
              </w:rPr>
            </w:pPr>
            <w:r w:rsidRPr="000A3929">
              <w:rPr>
                <w:rFonts w:cstheme="minorHAnsi"/>
                <w:sz w:val="16"/>
                <w:szCs w:val="16"/>
              </w:rPr>
              <w:t xml:space="preserve">On the island of São Tomé, monitoring activities are led every year on 23 km of beach. 21 beaches are monitored to the north, east and south of the island, as well as on the beaches of </w:t>
            </w:r>
            <w:proofErr w:type="spellStart"/>
            <w:r w:rsidRPr="000A3929">
              <w:rPr>
                <w:rFonts w:cstheme="minorHAnsi"/>
                <w:sz w:val="16"/>
                <w:szCs w:val="16"/>
              </w:rPr>
              <w:t>Ilhéu</w:t>
            </w:r>
            <w:proofErr w:type="spellEnd"/>
            <w:r w:rsidRPr="000A3929">
              <w:rPr>
                <w:rFonts w:cstheme="minorHAnsi"/>
                <w:sz w:val="16"/>
                <w:szCs w:val="16"/>
              </w:rPr>
              <w:t xml:space="preserve"> das </w:t>
            </w:r>
            <w:proofErr w:type="spellStart"/>
            <w:r w:rsidRPr="000A3929">
              <w:rPr>
                <w:rFonts w:cstheme="minorHAnsi"/>
                <w:sz w:val="16"/>
                <w:szCs w:val="16"/>
              </w:rPr>
              <w:t>Rolas</w:t>
            </w:r>
            <w:proofErr w:type="spellEnd"/>
            <w:r w:rsidRPr="000A3929">
              <w:rPr>
                <w:rFonts w:cstheme="minorHAnsi"/>
                <w:sz w:val="16"/>
                <w:szCs w:val="16"/>
              </w:rPr>
              <w:t>. In addition to the main spawning beaches, the feeding and resting areas of sea turtles off the island of São Tomé are also monitored.</w:t>
            </w:r>
          </w:p>
        </w:tc>
        <w:tc>
          <w:tcPr>
            <w:tcW w:w="4962" w:type="dxa"/>
            <w:vMerge/>
            <w:shd w:val="clear" w:color="auto" w:fill="auto"/>
          </w:tcPr>
          <w:p w14:paraId="17B0B1B1"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p>
        </w:tc>
      </w:tr>
      <w:tr w:rsidR="003448EB" w:rsidRPr="000A3929" w14:paraId="7DDEAD57" w14:textId="77777777" w:rsidTr="00AC2214">
        <w:tc>
          <w:tcPr>
            <w:tcW w:w="2410" w:type="dxa"/>
            <w:shd w:val="clear" w:color="auto" w:fill="auto"/>
          </w:tcPr>
          <w:p w14:paraId="65E6965C" w14:textId="77777777" w:rsidR="003448EB" w:rsidRPr="00C926F7" w:rsidRDefault="003448EB" w:rsidP="002F5F26">
            <w:pPr>
              <w:spacing w:after="0"/>
              <w:jc w:val="left"/>
              <w:rPr>
                <w:rFonts w:cstheme="minorHAnsi"/>
                <w:sz w:val="16"/>
                <w:szCs w:val="16"/>
                <w:lang w:val="pt-BR"/>
              </w:rPr>
            </w:pPr>
            <w:r w:rsidRPr="00C926F7">
              <w:rPr>
                <w:rFonts w:cstheme="minorHAnsi"/>
                <w:sz w:val="16"/>
                <w:szCs w:val="16"/>
                <w:lang w:val="pt-BR"/>
              </w:rPr>
              <w:t>Apoio ao Desenvolvimento de Iniciativas Locais (</w:t>
            </w:r>
            <w:proofErr w:type="spellStart"/>
            <w:r w:rsidRPr="00C926F7">
              <w:rPr>
                <w:rFonts w:cstheme="minorHAnsi"/>
                <w:sz w:val="16"/>
                <w:szCs w:val="16"/>
                <w:lang w:val="pt-BR"/>
              </w:rPr>
              <w:t>ZATONA</w:t>
            </w:r>
            <w:proofErr w:type="spellEnd"/>
            <w:r w:rsidRPr="00C926F7">
              <w:rPr>
                <w:rFonts w:cstheme="minorHAnsi"/>
                <w:sz w:val="16"/>
                <w:szCs w:val="16"/>
                <w:lang w:val="pt-BR"/>
              </w:rPr>
              <w:t xml:space="preserve"> </w:t>
            </w:r>
            <w:proofErr w:type="spellStart"/>
            <w:r w:rsidRPr="00C926F7">
              <w:rPr>
                <w:rFonts w:cstheme="minorHAnsi"/>
                <w:sz w:val="16"/>
                <w:szCs w:val="16"/>
                <w:lang w:val="pt-BR"/>
              </w:rPr>
              <w:t>ADIL</w:t>
            </w:r>
            <w:proofErr w:type="spellEnd"/>
            <w:r w:rsidRPr="00C926F7">
              <w:rPr>
                <w:rFonts w:cstheme="minorHAnsi"/>
                <w:sz w:val="16"/>
                <w:szCs w:val="16"/>
                <w:lang w:val="pt-BR"/>
              </w:rPr>
              <w:t>)</w:t>
            </w:r>
          </w:p>
        </w:tc>
        <w:tc>
          <w:tcPr>
            <w:tcW w:w="7229" w:type="dxa"/>
            <w:shd w:val="clear" w:color="auto" w:fill="auto"/>
          </w:tcPr>
          <w:p w14:paraId="5A2339D6" w14:textId="77777777" w:rsidR="003448EB" w:rsidRPr="000A3929" w:rsidRDefault="003448EB" w:rsidP="006549CB">
            <w:pPr>
              <w:spacing w:after="0"/>
              <w:rPr>
                <w:rFonts w:cstheme="minorHAnsi"/>
                <w:sz w:val="16"/>
                <w:szCs w:val="16"/>
              </w:rPr>
            </w:pPr>
            <w:r w:rsidRPr="000A3929">
              <w:rPr>
                <w:rFonts w:cstheme="minorHAnsi"/>
                <w:sz w:val="16"/>
                <w:szCs w:val="16"/>
              </w:rPr>
              <w:t>Local association with weak resources and low capacity - Community awareness and mobilization for the environment.</w:t>
            </w:r>
          </w:p>
        </w:tc>
        <w:tc>
          <w:tcPr>
            <w:tcW w:w="4962" w:type="dxa"/>
            <w:vMerge w:val="restart"/>
            <w:shd w:val="clear" w:color="auto" w:fill="auto"/>
          </w:tcPr>
          <w:p w14:paraId="146EAE99"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Collaboration on specific action of Component 2 </w:t>
            </w:r>
          </w:p>
          <w:p w14:paraId="752CCD9D"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Beneficiaries of training / capacity building activities</w:t>
            </w:r>
          </w:p>
          <w:p w14:paraId="52D8FC6A"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Dialogue, outreach and consultation / awareness raising</w:t>
            </w:r>
          </w:p>
          <w:p w14:paraId="69585C6D"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0A3929" w14:paraId="380AC037" w14:textId="77777777" w:rsidTr="00AC2214">
        <w:tc>
          <w:tcPr>
            <w:tcW w:w="2410" w:type="dxa"/>
            <w:shd w:val="clear" w:color="auto" w:fill="auto"/>
          </w:tcPr>
          <w:p w14:paraId="62ACEA73" w14:textId="77777777" w:rsidR="003448EB" w:rsidRPr="000A3929" w:rsidRDefault="003448EB" w:rsidP="002F5F26">
            <w:pPr>
              <w:spacing w:after="0"/>
              <w:jc w:val="left"/>
              <w:rPr>
                <w:rFonts w:cstheme="minorHAnsi"/>
                <w:sz w:val="16"/>
                <w:szCs w:val="16"/>
              </w:rPr>
            </w:pPr>
            <w:proofErr w:type="spellStart"/>
            <w:r w:rsidRPr="000A3929">
              <w:rPr>
                <w:rFonts w:cstheme="minorHAnsi"/>
                <w:sz w:val="16"/>
                <w:szCs w:val="16"/>
              </w:rPr>
              <w:t>Associação</w:t>
            </w:r>
            <w:proofErr w:type="spellEnd"/>
            <w:r w:rsidRPr="000A3929">
              <w:rPr>
                <w:rFonts w:cstheme="minorHAnsi"/>
                <w:sz w:val="16"/>
                <w:szCs w:val="16"/>
              </w:rPr>
              <w:t xml:space="preserve"> Monte Pico</w:t>
            </w:r>
          </w:p>
        </w:tc>
        <w:tc>
          <w:tcPr>
            <w:tcW w:w="7229" w:type="dxa"/>
            <w:shd w:val="clear" w:color="auto" w:fill="auto"/>
          </w:tcPr>
          <w:p w14:paraId="1EAB23C2" w14:textId="77777777" w:rsidR="003448EB" w:rsidRPr="000A3929" w:rsidRDefault="003448EB" w:rsidP="006549CB">
            <w:pPr>
              <w:spacing w:after="0"/>
              <w:rPr>
                <w:rFonts w:cstheme="minorHAnsi"/>
                <w:sz w:val="16"/>
                <w:szCs w:val="16"/>
              </w:rPr>
            </w:pPr>
            <w:r w:rsidRPr="000A3929">
              <w:rPr>
                <w:rFonts w:cstheme="minorHAnsi"/>
                <w:sz w:val="16"/>
                <w:szCs w:val="16"/>
              </w:rPr>
              <w:t xml:space="preserve">Local association with weak resources and low capacity - Headquartered in Monte Café and operating mainly in the São Tomé </w:t>
            </w:r>
            <w:proofErr w:type="spellStart"/>
            <w:r w:rsidRPr="000A3929">
              <w:rPr>
                <w:rFonts w:cstheme="minorHAnsi"/>
                <w:sz w:val="16"/>
                <w:szCs w:val="16"/>
              </w:rPr>
              <w:t>Obô</w:t>
            </w:r>
            <w:proofErr w:type="spellEnd"/>
            <w:r w:rsidRPr="000A3929">
              <w:rPr>
                <w:rFonts w:cstheme="minorHAnsi"/>
                <w:sz w:val="16"/>
                <w:szCs w:val="16"/>
              </w:rPr>
              <w:t xml:space="preserve"> Natural Park and its Buffer Zone. Assistance to scientific research, field guides and awareness-raising activities.</w:t>
            </w:r>
          </w:p>
        </w:tc>
        <w:tc>
          <w:tcPr>
            <w:tcW w:w="4962" w:type="dxa"/>
            <w:vMerge/>
            <w:shd w:val="clear" w:color="auto" w:fill="FFF2CC" w:themeFill="accent4" w:themeFillTint="33"/>
          </w:tcPr>
          <w:p w14:paraId="2687851F" w14:textId="77777777" w:rsidR="003448EB" w:rsidRPr="000A3929" w:rsidRDefault="003448EB" w:rsidP="006549CB">
            <w:pPr>
              <w:spacing w:after="0"/>
              <w:rPr>
                <w:rFonts w:cstheme="minorHAnsi"/>
                <w:sz w:val="16"/>
                <w:szCs w:val="16"/>
              </w:rPr>
            </w:pPr>
          </w:p>
        </w:tc>
      </w:tr>
      <w:tr w:rsidR="003448EB" w:rsidRPr="000A3929" w14:paraId="3DF04FB3" w14:textId="77777777" w:rsidTr="00AC2214">
        <w:tc>
          <w:tcPr>
            <w:tcW w:w="2410" w:type="dxa"/>
            <w:shd w:val="clear" w:color="auto" w:fill="auto"/>
          </w:tcPr>
          <w:p w14:paraId="0F7CE28A" w14:textId="77777777" w:rsidR="003448EB" w:rsidRPr="00C926F7" w:rsidRDefault="003448EB" w:rsidP="002F5F26">
            <w:pPr>
              <w:spacing w:after="0"/>
              <w:jc w:val="left"/>
              <w:rPr>
                <w:rFonts w:cstheme="minorHAnsi"/>
                <w:sz w:val="16"/>
                <w:szCs w:val="16"/>
                <w:lang w:val="pt-BR"/>
              </w:rPr>
            </w:pPr>
            <w:r w:rsidRPr="00C926F7">
              <w:rPr>
                <w:rFonts w:cstheme="minorHAnsi"/>
                <w:sz w:val="16"/>
                <w:szCs w:val="16"/>
                <w:lang w:val="pt-BR"/>
              </w:rPr>
              <w:t>Ação para o Desenvolvimento Agropecuário e Proteção Ambiental (</w:t>
            </w:r>
            <w:proofErr w:type="spellStart"/>
            <w:r w:rsidRPr="00C926F7">
              <w:rPr>
                <w:rFonts w:cstheme="minorHAnsi"/>
                <w:sz w:val="16"/>
                <w:szCs w:val="16"/>
                <w:lang w:val="pt-BR"/>
              </w:rPr>
              <w:t>ADAPPA</w:t>
            </w:r>
            <w:proofErr w:type="spellEnd"/>
            <w:r w:rsidRPr="00C926F7">
              <w:rPr>
                <w:rFonts w:cstheme="minorHAnsi"/>
                <w:sz w:val="16"/>
                <w:szCs w:val="16"/>
                <w:lang w:val="pt-BR"/>
              </w:rPr>
              <w:t>)</w:t>
            </w:r>
          </w:p>
        </w:tc>
        <w:tc>
          <w:tcPr>
            <w:tcW w:w="7229" w:type="dxa"/>
            <w:shd w:val="clear" w:color="auto" w:fill="auto"/>
          </w:tcPr>
          <w:p w14:paraId="450B7278" w14:textId="77777777" w:rsidR="003448EB" w:rsidRPr="000A3929" w:rsidRDefault="003448EB" w:rsidP="006549CB">
            <w:pPr>
              <w:spacing w:after="0"/>
              <w:rPr>
                <w:rFonts w:cstheme="minorHAnsi"/>
                <w:sz w:val="16"/>
                <w:szCs w:val="16"/>
              </w:rPr>
            </w:pPr>
            <w:r w:rsidRPr="000A3929">
              <w:rPr>
                <w:rFonts w:cstheme="minorHAnsi"/>
                <w:sz w:val="16"/>
                <w:szCs w:val="16"/>
              </w:rPr>
              <w:t>Local association with weak resources and low capacity - Fighting poverty, promoting food and nutrition security, and ensuring sustainable development.</w:t>
            </w:r>
          </w:p>
        </w:tc>
        <w:tc>
          <w:tcPr>
            <w:tcW w:w="4962" w:type="dxa"/>
            <w:vMerge/>
            <w:shd w:val="clear" w:color="auto" w:fill="FFF2CC" w:themeFill="accent4" w:themeFillTint="33"/>
          </w:tcPr>
          <w:p w14:paraId="6333311F" w14:textId="77777777" w:rsidR="003448EB" w:rsidRPr="000A3929" w:rsidRDefault="003448EB" w:rsidP="006549CB">
            <w:pPr>
              <w:spacing w:after="0"/>
              <w:rPr>
                <w:rFonts w:cstheme="minorHAnsi"/>
                <w:sz w:val="16"/>
                <w:szCs w:val="16"/>
              </w:rPr>
            </w:pPr>
          </w:p>
        </w:tc>
      </w:tr>
      <w:tr w:rsidR="003448EB" w:rsidRPr="000A3929" w14:paraId="6012DDD9" w14:textId="77777777" w:rsidTr="00AC2214">
        <w:tc>
          <w:tcPr>
            <w:tcW w:w="2410" w:type="dxa"/>
            <w:shd w:val="clear" w:color="auto" w:fill="auto"/>
          </w:tcPr>
          <w:p w14:paraId="472E4CE9" w14:textId="77777777" w:rsidR="003448EB" w:rsidRPr="000A3929" w:rsidRDefault="003448EB" w:rsidP="002F5F26">
            <w:pPr>
              <w:spacing w:after="0"/>
              <w:jc w:val="left"/>
              <w:rPr>
                <w:rFonts w:cstheme="minorHAnsi"/>
                <w:sz w:val="16"/>
                <w:szCs w:val="16"/>
              </w:rPr>
            </w:pPr>
            <w:proofErr w:type="spellStart"/>
            <w:r w:rsidRPr="000A3929">
              <w:rPr>
                <w:rFonts w:cstheme="minorHAnsi"/>
                <w:sz w:val="16"/>
                <w:szCs w:val="16"/>
              </w:rPr>
              <w:t>ALISEI</w:t>
            </w:r>
            <w:proofErr w:type="spellEnd"/>
          </w:p>
        </w:tc>
        <w:tc>
          <w:tcPr>
            <w:tcW w:w="7229" w:type="dxa"/>
            <w:shd w:val="clear" w:color="auto" w:fill="auto"/>
          </w:tcPr>
          <w:p w14:paraId="56495A0A" w14:textId="77777777" w:rsidR="003448EB" w:rsidRPr="000A3929" w:rsidRDefault="003448EB" w:rsidP="006549CB">
            <w:pPr>
              <w:spacing w:after="0"/>
              <w:rPr>
                <w:rFonts w:cstheme="minorHAnsi"/>
                <w:sz w:val="16"/>
                <w:szCs w:val="16"/>
              </w:rPr>
            </w:pPr>
            <w:r w:rsidRPr="000A3929">
              <w:rPr>
                <w:rFonts w:cstheme="minorHAnsi"/>
                <w:sz w:val="16"/>
                <w:szCs w:val="16"/>
              </w:rPr>
              <w:t xml:space="preserve">(Italian NGO) Promote knowledge, studies and initiatives to combat poverty in underdeveloped countries. In partnership with </w:t>
            </w:r>
            <w:proofErr w:type="spellStart"/>
            <w:r w:rsidRPr="000A3929">
              <w:rPr>
                <w:rFonts w:cstheme="minorHAnsi"/>
                <w:sz w:val="16"/>
                <w:szCs w:val="16"/>
              </w:rPr>
              <w:t>MARAPA</w:t>
            </w:r>
            <w:proofErr w:type="spellEnd"/>
            <w:r w:rsidRPr="000A3929">
              <w:rPr>
                <w:rFonts w:cstheme="minorHAnsi"/>
                <w:sz w:val="16"/>
                <w:szCs w:val="16"/>
              </w:rPr>
              <w:t xml:space="preserve">, manages </w:t>
            </w:r>
            <w:proofErr w:type="spellStart"/>
            <w:r w:rsidRPr="000A3929">
              <w:rPr>
                <w:rFonts w:cstheme="minorHAnsi"/>
                <w:sz w:val="16"/>
                <w:szCs w:val="16"/>
              </w:rPr>
              <w:t>Jalé</w:t>
            </w:r>
            <w:proofErr w:type="spellEnd"/>
            <w:r w:rsidRPr="000A3929">
              <w:rPr>
                <w:rFonts w:cstheme="minorHAnsi"/>
                <w:sz w:val="16"/>
                <w:szCs w:val="16"/>
              </w:rPr>
              <w:t xml:space="preserve"> Ecolodge.</w:t>
            </w:r>
          </w:p>
        </w:tc>
        <w:tc>
          <w:tcPr>
            <w:tcW w:w="4962" w:type="dxa"/>
            <w:shd w:val="clear" w:color="auto" w:fill="auto"/>
          </w:tcPr>
          <w:p w14:paraId="571011D7"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Collaboration on specific action of Component 2 (</w:t>
            </w:r>
            <w:proofErr w:type="spellStart"/>
            <w:r w:rsidRPr="00F0641E">
              <w:rPr>
                <w:rFonts w:asciiTheme="minorHAnsi" w:hAnsiTheme="minorHAnsi" w:cstheme="minorHAnsi"/>
                <w:sz w:val="16"/>
                <w:szCs w:val="16"/>
              </w:rPr>
              <w:t>PAs</w:t>
            </w:r>
            <w:proofErr w:type="spellEnd"/>
            <w:r w:rsidRPr="00F0641E">
              <w:rPr>
                <w:rFonts w:asciiTheme="minorHAnsi" w:hAnsiTheme="minorHAnsi" w:cstheme="minorHAnsi"/>
                <w:sz w:val="16"/>
                <w:szCs w:val="16"/>
              </w:rPr>
              <w:t xml:space="preserve"> – link with </w:t>
            </w:r>
            <w:proofErr w:type="spellStart"/>
            <w:r w:rsidRPr="00F0641E">
              <w:rPr>
                <w:rFonts w:asciiTheme="minorHAnsi" w:hAnsiTheme="minorHAnsi" w:cstheme="minorHAnsi"/>
                <w:sz w:val="16"/>
                <w:szCs w:val="16"/>
              </w:rPr>
              <w:t>CEPF</w:t>
            </w:r>
            <w:proofErr w:type="spellEnd"/>
            <w:r w:rsidRPr="00F0641E">
              <w:rPr>
                <w:rFonts w:asciiTheme="minorHAnsi" w:hAnsiTheme="minorHAnsi" w:cstheme="minorHAnsi"/>
                <w:sz w:val="16"/>
                <w:szCs w:val="16"/>
              </w:rPr>
              <w:t xml:space="preserve"> projects)</w:t>
            </w:r>
          </w:p>
          <w:p w14:paraId="1E8947A3"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Beneficiaries of training / capacity building activities</w:t>
            </w:r>
          </w:p>
          <w:p w14:paraId="138E0C96"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Dialogue, outreach and consultation / awareness raising</w:t>
            </w:r>
          </w:p>
          <w:p w14:paraId="4B859E33"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0A3929" w14:paraId="0E49B1D4" w14:textId="77777777" w:rsidTr="00AC2214">
        <w:tc>
          <w:tcPr>
            <w:tcW w:w="2410" w:type="dxa"/>
            <w:shd w:val="clear" w:color="auto" w:fill="auto"/>
          </w:tcPr>
          <w:p w14:paraId="4ED5A712" w14:textId="77777777" w:rsidR="003448EB" w:rsidRPr="00C926F7" w:rsidRDefault="003448EB" w:rsidP="002F5F26">
            <w:pPr>
              <w:spacing w:after="0"/>
              <w:jc w:val="left"/>
              <w:rPr>
                <w:rFonts w:cstheme="minorHAnsi"/>
                <w:sz w:val="16"/>
                <w:szCs w:val="16"/>
                <w:lang w:val="pt-BR"/>
              </w:rPr>
            </w:pPr>
            <w:r w:rsidRPr="00C926F7">
              <w:rPr>
                <w:rFonts w:cstheme="minorHAnsi"/>
                <w:sz w:val="16"/>
                <w:szCs w:val="16"/>
                <w:lang w:val="pt-BR"/>
              </w:rPr>
              <w:t>TESE - Associação para o desenvolvimento</w:t>
            </w:r>
          </w:p>
        </w:tc>
        <w:tc>
          <w:tcPr>
            <w:tcW w:w="7229" w:type="dxa"/>
            <w:shd w:val="clear" w:color="auto" w:fill="auto"/>
          </w:tcPr>
          <w:p w14:paraId="75774430" w14:textId="77777777" w:rsidR="003448EB" w:rsidRPr="000A3929" w:rsidRDefault="003448EB" w:rsidP="006549CB">
            <w:pPr>
              <w:spacing w:after="0"/>
              <w:rPr>
                <w:rFonts w:cstheme="minorHAnsi"/>
                <w:sz w:val="16"/>
                <w:szCs w:val="16"/>
              </w:rPr>
            </w:pPr>
            <w:r w:rsidRPr="000A3929">
              <w:rPr>
                <w:rFonts w:cstheme="minorHAnsi"/>
                <w:sz w:val="16"/>
                <w:szCs w:val="16"/>
              </w:rPr>
              <w:t xml:space="preserve">(Portuguese NGO) Specialized in waste management in São Tomé and Príncipe. </w:t>
            </w:r>
            <w:proofErr w:type="spellStart"/>
            <w:r w:rsidRPr="000A3929">
              <w:rPr>
                <w:rFonts w:cstheme="minorHAnsi"/>
                <w:sz w:val="16"/>
                <w:szCs w:val="16"/>
              </w:rPr>
              <w:t>TESE</w:t>
            </w:r>
            <w:proofErr w:type="spellEnd"/>
            <w:r w:rsidRPr="000A3929">
              <w:rPr>
                <w:rFonts w:cstheme="minorHAnsi"/>
                <w:sz w:val="16"/>
                <w:szCs w:val="16"/>
              </w:rPr>
              <w:t xml:space="preserve"> supports, among other initiatives, the Waste Processing Centre (CPR) in São Tomé, near Santa Casa da </w:t>
            </w:r>
            <w:proofErr w:type="spellStart"/>
            <w:r w:rsidRPr="000A3929">
              <w:rPr>
                <w:rFonts w:cstheme="minorHAnsi"/>
                <w:sz w:val="16"/>
                <w:szCs w:val="16"/>
              </w:rPr>
              <w:t>Misericórdia</w:t>
            </w:r>
            <w:proofErr w:type="spellEnd"/>
            <w:r w:rsidRPr="000A3929">
              <w:rPr>
                <w:rFonts w:cstheme="minorHAnsi"/>
                <w:sz w:val="16"/>
                <w:szCs w:val="16"/>
              </w:rPr>
              <w:t>.</w:t>
            </w:r>
          </w:p>
        </w:tc>
        <w:tc>
          <w:tcPr>
            <w:tcW w:w="4962" w:type="dxa"/>
            <w:shd w:val="clear" w:color="auto" w:fill="auto"/>
          </w:tcPr>
          <w:p w14:paraId="7B7FDFCB"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Collaboration on specific action of Component 3 (waste management)</w:t>
            </w:r>
          </w:p>
          <w:p w14:paraId="73B96069"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Exchange of information and best practices</w:t>
            </w:r>
          </w:p>
          <w:p w14:paraId="29B48B1D"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0A3929" w14:paraId="577D3C64" w14:textId="77777777" w:rsidTr="00AC2214">
        <w:tc>
          <w:tcPr>
            <w:tcW w:w="2410" w:type="dxa"/>
            <w:shd w:val="clear" w:color="auto" w:fill="auto"/>
          </w:tcPr>
          <w:p w14:paraId="3C37C0C5" w14:textId="77777777" w:rsidR="003448EB" w:rsidRPr="00C926F7" w:rsidRDefault="003448EB" w:rsidP="002F5F26">
            <w:pPr>
              <w:spacing w:after="0"/>
              <w:jc w:val="left"/>
              <w:rPr>
                <w:rFonts w:cstheme="minorHAnsi"/>
                <w:sz w:val="16"/>
                <w:szCs w:val="16"/>
                <w:lang w:val="pt-BR"/>
              </w:rPr>
            </w:pPr>
            <w:proofErr w:type="spellStart"/>
            <w:r w:rsidRPr="00C926F7">
              <w:rPr>
                <w:rFonts w:cstheme="minorHAnsi"/>
                <w:sz w:val="16"/>
                <w:szCs w:val="16"/>
                <w:lang w:val="pt-BR"/>
              </w:rPr>
              <w:t>Quá-Téla</w:t>
            </w:r>
            <w:proofErr w:type="spellEnd"/>
            <w:r w:rsidRPr="00C926F7">
              <w:rPr>
                <w:rFonts w:cstheme="minorHAnsi"/>
                <w:sz w:val="16"/>
                <w:szCs w:val="16"/>
                <w:lang w:val="pt-BR"/>
              </w:rPr>
              <w:t xml:space="preserve"> &amp; Federação Nacional dos Pequenos Agricultores (</w:t>
            </w:r>
            <w:proofErr w:type="spellStart"/>
            <w:r w:rsidRPr="00C926F7">
              <w:rPr>
                <w:rFonts w:cstheme="minorHAnsi"/>
                <w:sz w:val="16"/>
                <w:szCs w:val="16"/>
                <w:lang w:val="pt-BR"/>
              </w:rPr>
              <w:t>FENAPA</w:t>
            </w:r>
            <w:proofErr w:type="spellEnd"/>
            <w:r w:rsidRPr="00C926F7">
              <w:rPr>
                <w:rFonts w:cstheme="minorHAnsi"/>
                <w:sz w:val="16"/>
                <w:szCs w:val="16"/>
                <w:lang w:val="pt-BR"/>
              </w:rPr>
              <w:t>)</w:t>
            </w:r>
          </w:p>
        </w:tc>
        <w:tc>
          <w:tcPr>
            <w:tcW w:w="7229" w:type="dxa"/>
            <w:shd w:val="clear" w:color="auto" w:fill="auto"/>
          </w:tcPr>
          <w:p w14:paraId="41EB2C98" w14:textId="77777777" w:rsidR="003448EB" w:rsidRPr="000A3929" w:rsidRDefault="003448EB" w:rsidP="006549CB">
            <w:pPr>
              <w:spacing w:after="0"/>
              <w:rPr>
                <w:rFonts w:cstheme="minorHAnsi"/>
                <w:sz w:val="16"/>
                <w:szCs w:val="16"/>
              </w:rPr>
            </w:pPr>
            <w:r w:rsidRPr="000A3929">
              <w:rPr>
                <w:rFonts w:cstheme="minorHAnsi"/>
                <w:sz w:val="16"/>
                <w:szCs w:val="16"/>
              </w:rPr>
              <w:t xml:space="preserve">Local association with weak resources and low capacity - </w:t>
            </w:r>
            <w:proofErr w:type="spellStart"/>
            <w:r w:rsidRPr="000A3929">
              <w:rPr>
                <w:rFonts w:cstheme="minorHAnsi"/>
                <w:sz w:val="16"/>
                <w:szCs w:val="16"/>
              </w:rPr>
              <w:t>Valorisation</w:t>
            </w:r>
            <w:proofErr w:type="spellEnd"/>
            <w:r w:rsidRPr="000A3929">
              <w:rPr>
                <w:rFonts w:cstheme="minorHAnsi"/>
                <w:sz w:val="16"/>
                <w:szCs w:val="16"/>
              </w:rPr>
              <w:t xml:space="preserve"> of national products (agri-businesses).</w:t>
            </w:r>
          </w:p>
        </w:tc>
        <w:tc>
          <w:tcPr>
            <w:tcW w:w="4962" w:type="dxa"/>
            <w:shd w:val="clear" w:color="auto" w:fill="auto"/>
          </w:tcPr>
          <w:p w14:paraId="761A93B0"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Beneficiaries of training / capacity building activities</w:t>
            </w:r>
          </w:p>
          <w:p w14:paraId="74A0CA49"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Dialogue, outreach and consultation / awareness raising</w:t>
            </w:r>
          </w:p>
        </w:tc>
      </w:tr>
      <w:tr w:rsidR="003448EB" w:rsidRPr="002F5F26" w14:paraId="045FB196" w14:textId="77777777" w:rsidTr="00AC2214">
        <w:tc>
          <w:tcPr>
            <w:tcW w:w="14601" w:type="dxa"/>
            <w:gridSpan w:val="3"/>
            <w:shd w:val="clear" w:color="auto" w:fill="D9D9D9" w:themeFill="background1" w:themeFillShade="D9"/>
          </w:tcPr>
          <w:p w14:paraId="7A82BB7D" w14:textId="77777777" w:rsidR="003448EB" w:rsidRPr="002F5F26" w:rsidRDefault="003448EB" w:rsidP="006549CB">
            <w:pPr>
              <w:spacing w:after="0"/>
              <w:rPr>
                <w:rFonts w:cstheme="minorHAnsi"/>
                <w:b/>
                <w:sz w:val="16"/>
                <w:szCs w:val="16"/>
              </w:rPr>
            </w:pPr>
            <w:r w:rsidRPr="002F5F26">
              <w:rPr>
                <w:rFonts w:cstheme="minorHAnsi"/>
                <w:b/>
                <w:sz w:val="16"/>
                <w:szCs w:val="16"/>
              </w:rPr>
              <w:t xml:space="preserve">Community Based </w:t>
            </w:r>
            <w:proofErr w:type="spellStart"/>
            <w:r w:rsidRPr="002F5F26">
              <w:rPr>
                <w:rFonts w:cstheme="minorHAnsi"/>
                <w:b/>
                <w:sz w:val="16"/>
                <w:szCs w:val="16"/>
              </w:rPr>
              <w:t>Organisations</w:t>
            </w:r>
            <w:proofErr w:type="spellEnd"/>
            <w:r w:rsidRPr="002F5F26">
              <w:rPr>
                <w:rFonts w:cstheme="minorHAnsi"/>
                <w:b/>
                <w:sz w:val="16"/>
                <w:szCs w:val="16"/>
              </w:rPr>
              <w:t xml:space="preserve"> &amp; Groups</w:t>
            </w:r>
          </w:p>
        </w:tc>
      </w:tr>
      <w:tr w:rsidR="003448EB" w:rsidRPr="000A3929" w14:paraId="62A2E159" w14:textId="77777777" w:rsidTr="00AC2214">
        <w:tc>
          <w:tcPr>
            <w:tcW w:w="2410" w:type="dxa"/>
            <w:shd w:val="clear" w:color="auto" w:fill="auto"/>
          </w:tcPr>
          <w:p w14:paraId="662C6EAD" w14:textId="77777777" w:rsidR="003448EB" w:rsidRPr="000A3929" w:rsidRDefault="003448EB" w:rsidP="006549CB">
            <w:pPr>
              <w:spacing w:after="0"/>
              <w:rPr>
                <w:rFonts w:cstheme="minorHAnsi"/>
                <w:sz w:val="16"/>
                <w:szCs w:val="16"/>
              </w:rPr>
            </w:pPr>
            <w:r w:rsidRPr="000A3929">
              <w:rPr>
                <w:rFonts w:cstheme="minorHAnsi"/>
                <w:sz w:val="16"/>
                <w:szCs w:val="16"/>
              </w:rPr>
              <w:t>Local communities</w:t>
            </w:r>
          </w:p>
        </w:tc>
        <w:tc>
          <w:tcPr>
            <w:tcW w:w="7229" w:type="dxa"/>
            <w:vMerge w:val="restart"/>
            <w:shd w:val="clear" w:color="auto" w:fill="auto"/>
          </w:tcPr>
          <w:p w14:paraId="519EE2F9" w14:textId="77777777" w:rsidR="003448EB" w:rsidRPr="000A3929" w:rsidRDefault="003448EB" w:rsidP="006549CB">
            <w:pPr>
              <w:spacing w:after="0"/>
              <w:rPr>
                <w:rFonts w:cstheme="minorHAnsi"/>
                <w:sz w:val="16"/>
                <w:szCs w:val="16"/>
              </w:rPr>
            </w:pPr>
            <w:r w:rsidRPr="000A3929">
              <w:rPr>
                <w:rFonts w:cstheme="minorHAnsi"/>
                <w:sz w:val="16"/>
                <w:szCs w:val="16"/>
              </w:rPr>
              <w:t xml:space="preserve">In São Tomé, the target communities may include those considered to be important production hotspots for charcoal (Praia das </w:t>
            </w:r>
            <w:proofErr w:type="spellStart"/>
            <w:r w:rsidRPr="000A3929">
              <w:rPr>
                <w:rFonts w:cstheme="minorHAnsi"/>
                <w:sz w:val="16"/>
                <w:szCs w:val="16"/>
              </w:rPr>
              <w:t>Conchas</w:t>
            </w:r>
            <w:proofErr w:type="spellEnd"/>
            <w:r w:rsidRPr="000A3929">
              <w:rPr>
                <w:rFonts w:cstheme="minorHAnsi"/>
                <w:sz w:val="16"/>
                <w:szCs w:val="16"/>
              </w:rPr>
              <w:t xml:space="preserve">, </w:t>
            </w:r>
            <w:proofErr w:type="spellStart"/>
            <w:r w:rsidRPr="000A3929">
              <w:rPr>
                <w:rFonts w:cstheme="minorHAnsi"/>
                <w:sz w:val="16"/>
                <w:szCs w:val="16"/>
              </w:rPr>
              <w:t>Plancas</w:t>
            </w:r>
            <w:proofErr w:type="spellEnd"/>
            <w:r w:rsidRPr="000A3929">
              <w:rPr>
                <w:rFonts w:cstheme="minorHAnsi"/>
                <w:sz w:val="16"/>
                <w:szCs w:val="16"/>
              </w:rPr>
              <w:t xml:space="preserve"> 1&amp;2, </w:t>
            </w:r>
            <w:proofErr w:type="spellStart"/>
            <w:r w:rsidRPr="000A3929">
              <w:rPr>
                <w:rFonts w:cstheme="minorHAnsi"/>
                <w:sz w:val="16"/>
                <w:szCs w:val="16"/>
              </w:rPr>
              <w:t>Ribeira</w:t>
            </w:r>
            <w:proofErr w:type="spellEnd"/>
            <w:r w:rsidRPr="000A3929">
              <w:rPr>
                <w:rFonts w:cstheme="minorHAnsi"/>
                <w:sz w:val="16"/>
                <w:szCs w:val="16"/>
              </w:rPr>
              <w:t xml:space="preserve"> </w:t>
            </w:r>
            <w:proofErr w:type="spellStart"/>
            <w:r w:rsidRPr="000A3929">
              <w:rPr>
                <w:rFonts w:cstheme="minorHAnsi"/>
                <w:sz w:val="16"/>
                <w:szCs w:val="16"/>
              </w:rPr>
              <w:t>Funda</w:t>
            </w:r>
            <w:proofErr w:type="spellEnd"/>
            <w:r w:rsidRPr="000A3929">
              <w:rPr>
                <w:rFonts w:cstheme="minorHAnsi"/>
                <w:sz w:val="16"/>
                <w:szCs w:val="16"/>
              </w:rPr>
              <w:t xml:space="preserve">, Ponta </w:t>
            </w:r>
            <w:proofErr w:type="spellStart"/>
            <w:r w:rsidRPr="000A3929">
              <w:rPr>
                <w:rFonts w:cstheme="minorHAnsi"/>
                <w:sz w:val="16"/>
                <w:szCs w:val="16"/>
              </w:rPr>
              <w:t>Figa</w:t>
            </w:r>
            <w:proofErr w:type="spellEnd"/>
            <w:r w:rsidRPr="000A3929">
              <w:rPr>
                <w:rFonts w:cstheme="minorHAnsi"/>
                <w:sz w:val="16"/>
                <w:szCs w:val="16"/>
              </w:rPr>
              <w:t xml:space="preserve">), as well as the other urban centers where resale is centralized (Neves, Guadalupe and the capital São Tomé). Porto Alegre in the south will also be targeted, as it is known to be an important region for coconut harvesting, with also high consumption rates for charcoal. In Príncipe, the project will target São Joaquim, Gaspar and </w:t>
            </w:r>
            <w:proofErr w:type="spellStart"/>
            <w:r w:rsidRPr="000A3929">
              <w:rPr>
                <w:rFonts w:cstheme="minorHAnsi"/>
                <w:sz w:val="16"/>
                <w:szCs w:val="16"/>
              </w:rPr>
              <w:t>Azeitona</w:t>
            </w:r>
            <w:proofErr w:type="spellEnd"/>
            <w:r w:rsidRPr="000A3929">
              <w:rPr>
                <w:rFonts w:cstheme="minorHAnsi"/>
                <w:sz w:val="16"/>
                <w:szCs w:val="16"/>
              </w:rPr>
              <w:t>, all known to be important charcoal production centers.</w:t>
            </w:r>
          </w:p>
          <w:p w14:paraId="57765B86" w14:textId="77777777" w:rsidR="003448EB" w:rsidRPr="000A3929" w:rsidRDefault="003448EB" w:rsidP="006549CB">
            <w:pPr>
              <w:spacing w:after="0"/>
              <w:rPr>
                <w:rFonts w:cstheme="minorHAnsi"/>
                <w:sz w:val="16"/>
                <w:szCs w:val="16"/>
              </w:rPr>
            </w:pPr>
            <w:r w:rsidRPr="000A3929">
              <w:rPr>
                <w:rFonts w:cstheme="minorHAnsi"/>
                <w:sz w:val="16"/>
                <w:szCs w:val="16"/>
              </w:rPr>
              <w:t xml:space="preserve">However, all communities surrounding </w:t>
            </w:r>
            <w:proofErr w:type="spellStart"/>
            <w:r w:rsidRPr="000A3929">
              <w:rPr>
                <w:rFonts w:cstheme="minorHAnsi"/>
                <w:sz w:val="16"/>
                <w:szCs w:val="16"/>
              </w:rPr>
              <w:t>PAs</w:t>
            </w:r>
            <w:proofErr w:type="spellEnd"/>
            <w:r w:rsidRPr="000A3929">
              <w:rPr>
                <w:rFonts w:cstheme="minorHAnsi"/>
                <w:sz w:val="16"/>
                <w:szCs w:val="16"/>
              </w:rPr>
              <w:t xml:space="preserve"> or located in forested areas are susceptible to be involved in project activities (Natural Resources Law Enforcement).</w:t>
            </w:r>
          </w:p>
        </w:tc>
        <w:tc>
          <w:tcPr>
            <w:tcW w:w="4962" w:type="dxa"/>
            <w:vMerge w:val="restart"/>
            <w:shd w:val="clear" w:color="auto" w:fill="auto"/>
          </w:tcPr>
          <w:p w14:paraId="72A20130"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Beneficiaries (low-value grants for sustainable livelihoods and sustainable charcoal initiatives, community-based surveillance, planting of fast-growing charcoal tree species)</w:t>
            </w:r>
          </w:p>
          <w:p w14:paraId="4C1482A7"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Beneficiaries of training / capacity building activities</w:t>
            </w:r>
          </w:p>
          <w:p w14:paraId="49E51004"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Project ongoing support for biodiversity &amp; sustainable land-use mainstreaming; dialogue, outreach and consultation / awareness raising</w:t>
            </w:r>
          </w:p>
          <w:p w14:paraId="73A45100" w14:textId="2DC778B0"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National Environmental Law Enforcement Platform &amp; National Sustainable Charcoal Platform (community / charcoal makers / logger</w:t>
            </w:r>
            <w:r w:rsidR="00F0641E">
              <w:rPr>
                <w:rFonts w:asciiTheme="minorHAnsi" w:hAnsiTheme="minorHAnsi" w:cstheme="minorHAnsi"/>
                <w:sz w:val="16"/>
                <w:szCs w:val="16"/>
              </w:rPr>
              <w:t xml:space="preserve"> </w:t>
            </w:r>
            <w:r w:rsidRPr="00F0641E">
              <w:rPr>
                <w:rFonts w:asciiTheme="minorHAnsi" w:hAnsiTheme="minorHAnsi" w:cstheme="minorHAnsi"/>
                <w:sz w:val="16"/>
                <w:szCs w:val="16"/>
              </w:rPr>
              <w:t>representatives)</w:t>
            </w:r>
          </w:p>
          <w:p w14:paraId="01C46E41"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Participatory appraisals of community needs</w:t>
            </w:r>
          </w:p>
          <w:p w14:paraId="67C673D3"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 (representatives)</w:t>
            </w:r>
          </w:p>
          <w:p w14:paraId="4356590B"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 xml:space="preserve">(+) potential PPP Partner (innovative management/partnership models in </w:t>
            </w:r>
            <w:proofErr w:type="spellStart"/>
            <w:r w:rsidRPr="00F0641E">
              <w:rPr>
                <w:rFonts w:asciiTheme="minorHAnsi" w:hAnsiTheme="minorHAnsi" w:cstheme="minorHAnsi"/>
                <w:sz w:val="16"/>
                <w:szCs w:val="16"/>
              </w:rPr>
              <w:t>PAs</w:t>
            </w:r>
            <w:proofErr w:type="spellEnd"/>
            <w:r w:rsidRPr="00F0641E">
              <w:rPr>
                <w:rFonts w:asciiTheme="minorHAnsi" w:hAnsiTheme="minorHAnsi" w:cstheme="minorHAnsi"/>
                <w:sz w:val="16"/>
                <w:szCs w:val="16"/>
              </w:rPr>
              <w:t xml:space="preserve"> and HCV areas)</w:t>
            </w:r>
          </w:p>
        </w:tc>
      </w:tr>
      <w:tr w:rsidR="003448EB" w:rsidRPr="000A3929" w14:paraId="1392AA09" w14:textId="77777777" w:rsidTr="00AC2214">
        <w:tc>
          <w:tcPr>
            <w:tcW w:w="2410" w:type="dxa"/>
            <w:shd w:val="clear" w:color="auto" w:fill="auto"/>
          </w:tcPr>
          <w:p w14:paraId="1DABF1D2" w14:textId="77777777" w:rsidR="003448EB" w:rsidRPr="000A3929" w:rsidRDefault="003448EB" w:rsidP="006549CB">
            <w:pPr>
              <w:spacing w:after="0"/>
              <w:rPr>
                <w:rFonts w:cstheme="minorHAnsi"/>
                <w:sz w:val="16"/>
                <w:szCs w:val="16"/>
              </w:rPr>
            </w:pPr>
            <w:r w:rsidRPr="000A3929">
              <w:rPr>
                <w:rFonts w:cstheme="minorHAnsi"/>
                <w:sz w:val="16"/>
                <w:szCs w:val="16"/>
              </w:rPr>
              <w:t>Land owners</w:t>
            </w:r>
          </w:p>
        </w:tc>
        <w:tc>
          <w:tcPr>
            <w:tcW w:w="7229" w:type="dxa"/>
            <w:vMerge/>
            <w:shd w:val="clear" w:color="auto" w:fill="auto"/>
          </w:tcPr>
          <w:p w14:paraId="6868BAA3" w14:textId="77777777" w:rsidR="003448EB" w:rsidRPr="000A3929" w:rsidRDefault="003448EB" w:rsidP="006549CB">
            <w:pPr>
              <w:spacing w:after="0"/>
              <w:rPr>
                <w:rFonts w:cstheme="minorHAnsi"/>
                <w:sz w:val="16"/>
                <w:szCs w:val="16"/>
              </w:rPr>
            </w:pPr>
          </w:p>
        </w:tc>
        <w:tc>
          <w:tcPr>
            <w:tcW w:w="4962" w:type="dxa"/>
            <w:vMerge/>
            <w:shd w:val="clear" w:color="auto" w:fill="FFF2CC" w:themeFill="accent4" w:themeFillTint="33"/>
          </w:tcPr>
          <w:p w14:paraId="14CCE5A5" w14:textId="77777777" w:rsidR="003448EB" w:rsidRPr="000A3929" w:rsidRDefault="003448EB" w:rsidP="006549CB">
            <w:pPr>
              <w:spacing w:after="0"/>
              <w:rPr>
                <w:rFonts w:cstheme="minorHAnsi"/>
                <w:sz w:val="16"/>
                <w:szCs w:val="16"/>
              </w:rPr>
            </w:pPr>
          </w:p>
        </w:tc>
      </w:tr>
      <w:tr w:rsidR="003448EB" w:rsidRPr="000A3929" w14:paraId="27071740" w14:textId="77777777" w:rsidTr="00AC2214">
        <w:tc>
          <w:tcPr>
            <w:tcW w:w="2410" w:type="dxa"/>
            <w:shd w:val="clear" w:color="auto" w:fill="auto"/>
          </w:tcPr>
          <w:p w14:paraId="7C91CC7E" w14:textId="77777777" w:rsidR="003448EB" w:rsidRPr="000A3929" w:rsidRDefault="003448EB" w:rsidP="006549CB">
            <w:pPr>
              <w:spacing w:after="0"/>
              <w:rPr>
                <w:rFonts w:cstheme="minorHAnsi"/>
                <w:sz w:val="16"/>
                <w:szCs w:val="16"/>
              </w:rPr>
            </w:pPr>
            <w:r w:rsidRPr="000A3929">
              <w:rPr>
                <w:rFonts w:cstheme="minorHAnsi"/>
                <w:sz w:val="16"/>
                <w:szCs w:val="16"/>
              </w:rPr>
              <w:t>Charcoal makers</w:t>
            </w:r>
          </w:p>
        </w:tc>
        <w:tc>
          <w:tcPr>
            <w:tcW w:w="7229" w:type="dxa"/>
            <w:vMerge/>
            <w:shd w:val="clear" w:color="auto" w:fill="auto"/>
          </w:tcPr>
          <w:p w14:paraId="005F0AF1" w14:textId="77777777" w:rsidR="003448EB" w:rsidRPr="000A3929" w:rsidRDefault="003448EB" w:rsidP="006549CB">
            <w:pPr>
              <w:spacing w:after="0"/>
              <w:rPr>
                <w:rFonts w:cstheme="minorHAnsi"/>
                <w:sz w:val="16"/>
                <w:szCs w:val="16"/>
              </w:rPr>
            </w:pPr>
          </w:p>
        </w:tc>
        <w:tc>
          <w:tcPr>
            <w:tcW w:w="4962" w:type="dxa"/>
            <w:vMerge/>
            <w:shd w:val="clear" w:color="auto" w:fill="FFF2CC" w:themeFill="accent4" w:themeFillTint="33"/>
          </w:tcPr>
          <w:p w14:paraId="59337B1E" w14:textId="77777777" w:rsidR="003448EB" w:rsidRPr="000A3929" w:rsidRDefault="003448EB" w:rsidP="006549CB">
            <w:pPr>
              <w:spacing w:after="0"/>
              <w:rPr>
                <w:rFonts w:cstheme="minorHAnsi"/>
                <w:sz w:val="16"/>
                <w:szCs w:val="16"/>
              </w:rPr>
            </w:pPr>
          </w:p>
        </w:tc>
      </w:tr>
      <w:tr w:rsidR="003448EB" w:rsidRPr="000A3929" w14:paraId="3498F750" w14:textId="77777777" w:rsidTr="00AC2214">
        <w:tc>
          <w:tcPr>
            <w:tcW w:w="2410" w:type="dxa"/>
            <w:shd w:val="clear" w:color="auto" w:fill="auto"/>
          </w:tcPr>
          <w:p w14:paraId="5613C2F2" w14:textId="77777777" w:rsidR="003448EB" w:rsidRPr="000A3929" w:rsidRDefault="003448EB" w:rsidP="006549CB">
            <w:pPr>
              <w:spacing w:after="0"/>
              <w:rPr>
                <w:rFonts w:cstheme="minorHAnsi"/>
                <w:sz w:val="16"/>
                <w:szCs w:val="16"/>
              </w:rPr>
            </w:pPr>
            <w:r w:rsidRPr="000A3929">
              <w:rPr>
                <w:rFonts w:cstheme="minorHAnsi"/>
                <w:sz w:val="16"/>
                <w:szCs w:val="16"/>
              </w:rPr>
              <w:t>Loggers</w:t>
            </w:r>
          </w:p>
        </w:tc>
        <w:tc>
          <w:tcPr>
            <w:tcW w:w="7229" w:type="dxa"/>
            <w:vMerge/>
            <w:shd w:val="clear" w:color="auto" w:fill="auto"/>
          </w:tcPr>
          <w:p w14:paraId="4F2AAFCE" w14:textId="77777777" w:rsidR="003448EB" w:rsidRPr="000A3929" w:rsidRDefault="003448EB" w:rsidP="006549CB">
            <w:pPr>
              <w:spacing w:after="0"/>
              <w:rPr>
                <w:rFonts w:cstheme="minorHAnsi"/>
                <w:sz w:val="16"/>
                <w:szCs w:val="16"/>
              </w:rPr>
            </w:pPr>
          </w:p>
        </w:tc>
        <w:tc>
          <w:tcPr>
            <w:tcW w:w="4962" w:type="dxa"/>
            <w:vMerge/>
            <w:shd w:val="clear" w:color="auto" w:fill="FFF2CC" w:themeFill="accent4" w:themeFillTint="33"/>
          </w:tcPr>
          <w:p w14:paraId="33A74F46" w14:textId="77777777" w:rsidR="003448EB" w:rsidRPr="000A3929" w:rsidRDefault="003448EB" w:rsidP="006549CB">
            <w:pPr>
              <w:spacing w:after="0"/>
              <w:rPr>
                <w:rFonts w:cstheme="minorHAnsi"/>
                <w:sz w:val="16"/>
                <w:szCs w:val="16"/>
              </w:rPr>
            </w:pPr>
          </w:p>
        </w:tc>
      </w:tr>
      <w:tr w:rsidR="003448EB" w:rsidRPr="002F5F26" w14:paraId="2576E7B7" w14:textId="77777777" w:rsidTr="00AC2214">
        <w:tc>
          <w:tcPr>
            <w:tcW w:w="14601" w:type="dxa"/>
            <w:gridSpan w:val="3"/>
            <w:shd w:val="clear" w:color="auto" w:fill="D9D9D9" w:themeFill="background1" w:themeFillShade="D9"/>
          </w:tcPr>
          <w:p w14:paraId="6B548B75" w14:textId="77777777" w:rsidR="003448EB" w:rsidRPr="002F5F26" w:rsidRDefault="003448EB" w:rsidP="006549CB">
            <w:pPr>
              <w:spacing w:after="0"/>
              <w:rPr>
                <w:rFonts w:cstheme="minorHAnsi"/>
                <w:b/>
                <w:sz w:val="16"/>
                <w:szCs w:val="16"/>
              </w:rPr>
            </w:pPr>
            <w:r w:rsidRPr="002F5F26">
              <w:rPr>
                <w:rFonts w:cstheme="minorHAnsi"/>
                <w:b/>
                <w:sz w:val="16"/>
                <w:szCs w:val="16"/>
              </w:rPr>
              <w:lastRenderedPageBreak/>
              <w:t>Academia</w:t>
            </w:r>
          </w:p>
        </w:tc>
      </w:tr>
      <w:tr w:rsidR="003448EB" w:rsidRPr="000A3929" w14:paraId="5D6E065C" w14:textId="77777777" w:rsidTr="00AC2214">
        <w:tc>
          <w:tcPr>
            <w:tcW w:w="2410" w:type="dxa"/>
            <w:shd w:val="clear" w:color="auto" w:fill="auto"/>
          </w:tcPr>
          <w:p w14:paraId="5DA413A5" w14:textId="77777777" w:rsidR="003448EB" w:rsidRPr="000A3929" w:rsidRDefault="003448EB" w:rsidP="002F5F26">
            <w:pPr>
              <w:spacing w:after="0"/>
              <w:jc w:val="left"/>
              <w:rPr>
                <w:rFonts w:cstheme="minorHAnsi"/>
                <w:sz w:val="16"/>
                <w:szCs w:val="16"/>
              </w:rPr>
            </w:pPr>
            <w:r w:rsidRPr="000A3929">
              <w:rPr>
                <w:rFonts w:cstheme="minorHAnsi"/>
                <w:sz w:val="16"/>
                <w:szCs w:val="16"/>
              </w:rPr>
              <w:t xml:space="preserve">Ministry of Education and Higher Education / </w:t>
            </w:r>
          </w:p>
          <w:p w14:paraId="7A929BAC" w14:textId="77777777" w:rsidR="003448EB" w:rsidRPr="000A3929" w:rsidRDefault="003448EB" w:rsidP="002F5F26">
            <w:pPr>
              <w:spacing w:after="0"/>
              <w:jc w:val="left"/>
              <w:rPr>
                <w:rFonts w:cstheme="minorHAnsi"/>
                <w:sz w:val="16"/>
                <w:szCs w:val="16"/>
              </w:rPr>
            </w:pPr>
          </w:p>
          <w:p w14:paraId="656B038D" w14:textId="77777777" w:rsidR="003448EB" w:rsidRDefault="003448EB" w:rsidP="002F5F26">
            <w:pPr>
              <w:spacing w:after="0"/>
              <w:jc w:val="left"/>
              <w:rPr>
                <w:rFonts w:cstheme="minorHAnsi"/>
                <w:sz w:val="16"/>
                <w:szCs w:val="16"/>
              </w:rPr>
            </w:pPr>
            <w:r w:rsidRPr="000A3929">
              <w:rPr>
                <w:rFonts w:cstheme="minorHAnsi"/>
                <w:sz w:val="16"/>
                <w:szCs w:val="16"/>
              </w:rPr>
              <w:t xml:space="preserve">University of São Tomé and Príncipe </w:t>
            </w:r>
          </w:p>
          <w:p w14:paraId="557431FB" w14:textId="77777777" w:rsidR="003448EB" w:rsidRPr="003314F9" w:rsidRDefault="003448EB" w:rsidP="002F5F26">
            <w:pPr>
              <w:spacing w:after="0"/>
              <w:jc w:val="left"/>
              <w:rPr>
                <w:rFonts w:cstheme="minorHAnsi"/>
                <w:sz w:val="16"/>
                <w:szCs w:val="16"/>
                <w:lang w:val="pt-BR"/>
              </w:rPr>
            </w:pPr>
            <w:r w:rsidRPr="003314F9">
              <w:rPr>
                <w:rFonts w:cstheme="minorHAnsi"/>
                <w:sz w:val="16"/>
                <w:szCs w:val="16"/>
                <w:lang w:val="pt-BR"/>
              </w:rPr>
              <w:t xml:space="preserve">Universidade de São Tomé </w:t>
            </w:r>
            <w:r>
              <w:rPr>
                <w:rFonts w:cstheme="minorHAnsi"/>
                <w:sz w:val="16"/>
                <w:szCs w:val="16"/>
                <w:lang w:val="pt-BR"/>
              </w:rPr>
              <w:t>e</w:t>
            </w:r>
            <w:r w:rsidRPr="003314F9">
              <w:rPr>
                <w:rFonts w:cstheme="minorHAnsi"/>
                <w:sz w:val="16"/>
                <w:szCs w:val="16"/>
                <w:lang w:val="pt-BR"/>
              </w:rPr>
              <w:t xml:space="preserve"> </w:t>
            </w:r>
            <w:proofErr w:type="gramStart"/>
            <w:r w:rsidRPr="003314F9">
              <w:rPr>
                <w:rFonts w:cstheme="minorHAnsi"/>
                <w:sz w:val="16"/>
                <w:szCs w:val="16"/>
                <w:lang w:val="pt-BR"/>
              </w:rPr>
              <w:t>Príncipe  (</w:t>
            </w:r>
            <w:proofErr w:type="spellStart"/>
            <w:proofErr w:type="gramEnd"/>
            <w:r w:rsidRPr="003314F9">
              <w:rPr>
                <w:rFonts w:cstheme="minorHAnsi"/>
                <w:sz w:val="16"/>
                <w:szCs w:val="16"/>
                <w:lang w:val="pt-BR"/>
              </w:rPr>
              <w:t>USTP</w:t>
            </w:r>
            <w:proofErr w:type="spellEnd"/>
            <w:r w:rsidRPr="003314F9">
              <w:rPr>
                <w:rFonts w:cstheme="minorHAnsi"/>
                <w:sz w:val="16"/>
                <w:szCs w:val="16"/>
                <w:lang w:val="pt-BR"/>
              </w:rPr>
              <w:t>)</w:t>
            </w:r>
          </w:p>
        </w:tc>
        <w:tc>
          <w:tcPr>
            <w:tcW w:w="7229" w:type="dxa"/>
            <w:shd w:val="clear" w:color="auto" w:fill="auto"/>
          </w:tcPr>
          <w:p w14:paraId="65AE4A64" w14:textId="77777777" w:rsidR="003448EB" w:rsidRPr="000A3929" w:rsidRDefault="003448EB" w:rsidP="006549CB">
            <w:pPr>
              <w:spacing w:after="0"/>
              <w:rPr>
                <w:rFonts w:cstheme="minorHAnsi"/>
                <w:sz w:val="16"/>
                <w:szCs w:val="16"/>
              </w:rPr>
            </w:pPr>
            <w:r w:rsidRPr="000A3929">
              <w:rPr>
                <w:rFonts w:cstheme="minorHAnsi"/>
                <w:sz w:val="16"/>
                <w:szCs w:val="16"/>
              </w:rPr>
              <w:t>Government body responsible for responsible for designing, implementing, coordinating and evaluating the policies for the sectors of Education and Higher Education, preparing and executing the national policy of education, training and higher education. It is also responsible for the administration and management of schools, development, planning, regulation, evaluation and inspection of the educational system.</w:t>
            </w:r>
          </w:p>
          <w:p w14:paraId="6A68C0DB" w14:textId="77777777" w:rsidR="003448EB" w:rsidRPr="000A3929" w:rsidRDefault="003448EB" w:rsidP="006549CB">
            <w:pPr>
              <w:spacing w:after="0"/>
              <w:rPr>
                <w:rFonts w:cstheme="minorHAnsi"/>
                <w:sz w:val="16"/>
                <w:szCs w:val="16"/>
              </w:rPr>
            </w:pPr>
            <w:proofErr w:type="spellStart"/>
            <w:r w:rsidRPr="000A3929">
              <w:rPr>
                <w:rFonts w:cstheme="minorHAnsi"/>
                <w:sz w:val="16"/>
                <w:szCs w:val="16"/>
              </w:rPr>
              <w:t>USTP</w:t>
            </w:r>
            <w:proofErr w:type="spellEnd"/>
            <w:r w:rsidRPr="000A3929">
              <w:rPr>
                <w:rFonts w:cstheme="minorHAnsi"/>
                <w:sz w:val="16"/>
                <w:szCs w:val="16"/>
              </w:rPr>
              <w:t xml:space="preserve"> is a public institution of higher education in São Tomé and Príncipe. It is the only public university in the country. Converted in 2014 into a university after many years existing as several independent educational institutions. Four university campuses, three of which are only in the capital: three organic institutions and a research and extension </w:t>
            </w:r>
            <w:proofErr w:type="spellStart"/>
            <w:r w:rsidRPr="000A3929">
              <w:rPr>
                <w:rFonts w:cstheme="minorHAnsi"/>
                <w:sz w:val="16"/>
                <w:szCs w:val="16"/>
              </w:rPr>
              <w:t>centre</w:t>
            </w:r>
            <w:proofErr w:type="spellEnd"/>
            <w:r w:rsidRPr="000A3929">
              <w:rPr>
                <w:rFonts w:cstheme="minorHAnsi"/>
                <w:sz w:val="16"/>
                <w:szCs w:val="16"/>
              </w:rPr>
              <w:t>; (</w:t>
            </w:r>
            <w:proofErr w:type="spellStart"/>
            <w:r w:rsidRPr="000A3929">
              <w:rPr>
                <w:rFonts w:cstheme="minorHAnsi"/>
                <w:sz w:val="16"/>
                <w:szCs w:val="16"/>
              </w:rPr>
              <w:t>i</w:t>
            </w:r>
            <w:proofErr w:type="spellEnd"/>
            <w:r w:rsidRPr="000A3929">
              <w:rPr>
                <w:rFonts w:cstheme="minorHAnsi"/>
                <w:sz w:val="16"/>
                <w:szCs w:val="16"/>
              </w:rPr>
              <w:t>) Higher Institute of Education and Communication; (ii) Higher Institute of Health Sciences, (iii) Superior Polytechnic Institute, offering, among others, the following courses: Degree in Biology, Degree in Agronomy, Degree in Hotel Management, Degree in Information System and Technology; and (iv) Study Centre for Development - Centre for Agricultural Technical Improvement (</w:t>
            </w:r>
            <w:proofErr w:type="spellStart"/>
            <w:r w:rsidRPr="000A3929">
              <w:rPr>
                <w:rFonts w:cstheme="minorHAnsi"/>
                <w:sz w:val="16"/>
                <w:szCs w:val="16"/>
              </w:rPr>
              <w:t>CATAP</w:t>
            </w:r>
            <w:proofErr w:type="spellEnd"/>
            <w:r w:rsidRPr="000A3929">
              <w:rPr>
                <w:rFonts w:cstheme="minorHAnsi"/>
                <w:sz w:val="16"/>
                <w:szCs w:val="16"/>
              </w:rPr>
              <w:t xml:space="preserve">), under the supervision of the Ministry of Agriculture. </w:t>
            </w:r>
          </w:p>
          <w:p w14:paraId="4FBB8C4A" w14:textId="77777777" w:rsidR="003448EB" w:rsidRPr="000A3929" w:rsidRDefault="003448EB" w:rsidP="006549CB">
            <w:pPr>
              <w:spacing w:after="0"/>
              <w:rPr>
                <w:rFonts w:cstheme="minorHAnsi"/>
                <w:sz w:val="16"/>
                <w:szCs w:val="16"/>
              </w:rPr>
            </w:pPr>
            <w:r w:rsidRPr="000A3929">
              <w:rPr>
                <w:rFonts w:cstheme="minorHAnsi"/>
                <w:sz w:val="16"/>
                <w:szCs w:val="16"/>
              </w:rPr>
              <w:t>Several universities have shown interest in sending master's, doctoral or post-doctoral students, mainly Portuguese universities.</w:t>
            </w:r>
          </w:p>
        </w:tc>
        <w:tc>
          <w:tcPr>
            <w:tcW w:w="4962" w:type="dxa"/>
            <w:shd w:val="clear" w:color="auto" w:fill="auto"/>
          </w:tcPr>
          <w:p w14:paraId="6901E0F3"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Collaboration on specific action of Component 1 (internships) &amp; 2 (post-graduate trainings)</w:t>
            </w:r>
          </w:p>
          <w:p w14:paraId="081FC3F7"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Awareness raising</w:t>
            </w:r>
          </w:p>
          <w:p w14:paraId="45AD8D9B"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Data collection for research purposes</w:t>
            </w:r>
          </w:p>
          <w:p w14:paraId="2E1E59F6" w14:textId="77777777" w:rsidR="003448EB" w:rsidRPr="00F0641E" w:rsidRDefault="003448EB" w:rsidP="00F0641E">
            <w:pPr>
              <w:pStyle w:val="ListParagraph"/>
              <w:numPr>
                <w:ilvl w:val="0"/>
                <w:numId w:val="77"/>
              </w:numPr>
              <w:ind w:left="177" w:hanging="177"/>
              <w:rPr>
                <w:rFonts w:asciiTheme="minorHAnsi" w:hAnsiTheme="minorHAnsi" w:cstheme="minorHAnsi"/>
                <w:sz w:val="16"/>
                <w:szCs w:val="16"/>
              </w:rPr>
            </w:pPr>
            <w:r w:rsidRPr="00F0641E">
              <w:rPr>
                <w:rFonts w:asciiTheme="minorHAnsi" w:hAnsiTheme="minorHAnsi" w:cstheme="minorHAnsi"/>
                <w:sz w:val="16"/>
                <w:szCs w:val="16"/>
              </w:rPr>
              <w:t>Inception Workshop</w:t>
            </w:r>
          </w:p>
        </w:tc>
      </w:tr>
      <w:tr w:rsidR="003448EB" w:rsidRPr="002F5F26" w14:paraId="7B560003" w14:textId="77777777" w:rsidTr="00AC2214">
        <w:tc>
          <w:tcPr>
            <w:tcW w:w="14601" w:type="dxa"/>
            <w:gridSpan w:val="3"/>
            <w:shd w:val="clear" w:color="auto" w:fill="D9D9D9" w:themeFill="background1" w:themeFillShade="D9"/>
          </w:tcPr>
          <w:p w14:paraId="60F6E903" w14:textId="77777777" w:rsidR="003448EB" w:rsidRPr="002F5F26" w:rsidRDefault="003448EB" w:rsidP="006549CB">
            <w:pPr>
              <w:spacing w:after="0"/>
              <w:rPr>
                <w:rFonts w:cstheme="minorHAnsi"/>
                <w:b/>
                <w:sz w:val="16"/>
                <w:szCs w:val="16"/>
              </w:rPr>
            </w:pPr>
            <w:r w:rsidRPr="002F5F26">
              <w:rPr>
                <w:rFonts w:cstheme="minorHAnsi"/>
                <w:b/>
                <w:sz w:val="16"/>
                <w:szCs w:val="16"/>
              </w:rPr>
              <w:t>Private Sector - Agribusiness and Agriculture</w:t>
            </w:r>
          </w:p>
        </w:tc>
      </w:tr>
      <w:tr w:rsidR="003448EB" w:rsidRPr="000A3929" w14:paraId="4FB954BB" w14:textId="77777777" w:rsidTr="00AC2214">
        <w:tc>
          <w:tcPr>
            <w:tcW w:w="2410" w:type="dxa"/>
            <w:shd w:val="clear" w:color="auto" w:fill="auto"/>
          </w:tcPr>
          <w:p w14:paraId="2D4B70D2" w14:textId="77777777" w:rsidR="003448EB" w:rsidRPr="000A3929" w:rsidRDefault="003448EB" w:rsidP="006549CB">
            <w:pPr>
              <w:spacing w:after="0"/>
              <w:rPr>
                <w:rFonts w:cstheme="minorHAnsi"/>
                <w:sz w:val="16"/>
                <w:szCs w:val="16"/>
              </w:rPr>
            </w:pPr>
            <w:proofErr w:type="spellStart"/>
            <w:r w:rsidRPr="000A3929">
              <w:rPr>
                <w:rFonts w:cstheme="minorHAnsi"/>
                <w:sz w:val="16"/>
                <w:szCs w:val="16"/>
              </w:rPr>
              <w:t>Valúdo</w:t>
            </w:r>
            <w:proofErr w:type="spellEnd"/>
          </w:p>
        </w:tc>
        <w:tc>
          <w:tcPr>
            <w:tcW w:w="7229" w:type="dxa"/>
            <w:shd w:val="clear" w:color="auto" w:fill="auto"/>
          </w:tcPr>
          <w:p w14:paraId="4233FA56" w14:textId="77777777" w:rsidR="003448EB" w:rsidRPr="000A3929" w:rsidRDefault="003448EB" w:rsidP="006549CB">
            <w:pPr>
              <w:spacing w:after="0"/>
              <w:rPr>
                <w:rFonts w:cstheme="minorHAnsi"/>
                <w:sz w:val="16"/>
                <w:szCs w:val="16"/>
              </w:rPr>
            </w:pPr>
            <w:r w:rsidRPr="000A3929">
              <w:rPr>
                <w:rFonts w:cstheme="minorHAnsi"/>
                <w:sz w:val="16"/>
                <w:szCs w:val="16"/>
              </w:rPr>
              <w:t xml:space="preserve">Created in 2018, </w:t>
            </w:r>
            <w:proofErr w:type="spellStart"/>
            <w:r w:rsidRPr="000A3929">
              <w:rPr>
                <w:rFonts w:cstheme="minorHAnsi"/>
                <w:sz w:val="16"/>
                <w:szCs w:val="16"/>
              </w:rPr>
              <w:t>Valúdo</w:t>
            </w:r>
            <w:proofErr w:type="spellEnd"/>
            <w:r w:rsidRPr="000A3929">
              <w:rPr>
                <w:rFonts w:cstheme="minorHAnsi"/>
                <w:sz w:val="16"/>
                <w:szCs w:val="16"/>
              </w:rPr>
              <w:t xml:space="preserve"> is a growing Sa</w:t>
            </w:r>
            <w:r>
              <w:rPr>
                <w:rFonts w:cstheme="minorHAnsi"/>
                <w:sz w:val="16"/>
                <w:szCs w:val="16"/>
              </w:rPr>
              <w:t>n</w:t>
            </w:r>
            <w:r w:rsidRPr="000A3929">
              <w:rPr>
                <w:rFonts w:cstheme="minorHAnsi"/>
                <w:sz w:val="16"/>
                <w:szCs w:val="16"/>
              </w:rPr>
              <w:t>tomean company specialized in transformation of coconuts with organic and fair-trade certifications.</w:t>
            </w:r>
          </w:p>
          <w:p w14:paraId="5F178B1C" w14:textId="77777777" w:rsidR="003448EB" w:rsidRPr="003262B2" w:rsidRDefault="003448EB" w:rsidP="006549CB">
            <w:pPr>
              <w:pStyle w:val="xl80"/>
              <w:spacing w:before="0" w:beforeAutospacing="0" w:after="0" w:afterAutospacing="0"/>
              <w:jc w:val="both"/>
              <w:textAlignment w:val="auto"/>
              <w:rPr>
                <w:rFonts w:asciiTheme="minorHAnsi" w:eastAsiaTheme="minorHAnsi" w:hAnsiTheme="minorHAnsi" w:cstheme="minorHAnsi"/>
                <w:lang w:eastAsia="en-US"/>
              </w:rPr>
            </w:pPr>
            <w:proofErr w:type="spellStart"/>
            <w:r w:rsidRPr="003262B2">
              <w:rPr>
                <w:rFonts w:asciiTheme="minorHAnsi" w:eastAsiaTheme="minorHAnsi" w:hAnsiTheme="minorHAnsi" w:cstheme="minorHAnsi"/>
                <w:lang w:eastAsia="en-US"/>
              </w:rPr>
              <w:t>Valúdo</w:t>
            </w:r>
            <w:proofErr w:type="spellEnd"/>
            <w:r w:rsidRPr="003262B2">
              <w:rPr>
                <w:rFonts w:asciiTheme="minorHAnsi" w:eastAsiaTheme="minorHAnsi" w:hAnsiTheme="minorHAnsi" w:cstheme="minorHAnsi"/>
                <w:lang w:eastAsia="en-US"/>
              </w:rPr>
              <w:t xml:space="preserve"> out-grower project and the Fair-Trade certification provide growers and harvesters with stable financial benefits in exchange of the supply of coconuts, and so, equally throughout the year. They provide inputs and technical supports to the growers and harvesters in order to improve the productivity of their culture; by combining traditional Santomean practices with modern processes of quality and control. </w:t>
            </w:r>
            <w:proofErr w:type="spellStart"/>
            <w:r w:rsidRPr="003262B2">
              <w:rPr>
                <w:rFonts w:asciiTheme="minorHAnsi" w:eastAsiaTheme="minorHAnsi" w:hAnsiTheme="minorHAnsi" w:cstheme="minorHAnsi"/>
                <w:lang w:eastAsia="en-US"/>
              </w:rPr>
              <w:t>Valúdo</w:t>
            </w:r>
            <w:proofErr w:type="spellEnd"/>
            <w:r w:rsidRPr="003262B2">
              <w:rPr>
                <w:rFonts w:asciiTheme="minorHAnsi" w:eastAsiaTheme="minorHAnsi" w:hAnsiTheme="minorHAnsi" w:cstheme="minorHAnsi"/>
                <w:lang w:eastAsia="en-US"/>
              </w:rPr>
              <w:t xml:space="preserve"> is responsible for transport and logistics to reach the out-growers and their production, including the ones who live in remote communities. This service allows for the greatest number possible of out-growers to have a source of income.</w:t>
            </w:r>
          </w:p>
          <w:p w14:paraId="25409128" w14:textId="77777777" w:rsidR="003448EB" w:rsidRPr="000A3929" w:rsidRDefault="003448EB" w:rsidP="006549CB">
            <w:pPr>
              <w:spacing w:after="0"/>
              <w:rPr>
                <w:rFonts w:cstheme="minorHAnsi"/>
                <w:sz w:val="16"/>
                <w:szCs w:val="16"/>
              </w:rPr>
            </w:pPr>
            <w:proofErr w:type="spellStart"/>
            <w:r w:rsidRPr="000A3929">
              <w:rPr>
                <w:rFonts w:cstheme="minorHAnsi"/>
                <w:sz w:val="16"/>
                <w:szCs w:val="16"/>
              </w:rPr>
              <w:t>Valúdo</w:t>
            </w:r>
            <w:proofErr w:type="spellEnd"/>
            <w:r w:rsidRPr="000A3929">
              <w:rPr>
                <w:rFonts w:cstheme="minorHAnsi"/>
                <w:sz w:val="16"/>
                <w:szCs w:val="16"/>
              </w:rPr>
              <w:t xml:space="preserve"> is supporting more than 300 Sa</w:t>
            </w:r>
            <w:r>
              <w:rPr>
                <w:rFonts w:cstheme="minorHAnsi"/>
                <w:sz w:val="16"/>
                <w:szCs w:val="16"/>
              </w:rPr>
              <w:t>n</w:t>
            </w:r>
            <w:r w:rsidRPr="000A3929">
              <w:rPr>
                <w:rFonts w:cstheme="minorHAnsi"/>
                <w:sz w:val="16"/>
                <w:szCs w:val="16"/>
              </w:rPr>
              <w:t xml:space="preserve">tomean coconut harvesters, and process more than 2,880,000 coconuts per year in </w:t>
            </w:r>
            <w:proofErr w:type="spellStart"/>
            <w:r w:rsidRPr="000A3929">
              <w:rPr>
                <w:rFonts w:cstheme="minorHAnsi"/>
                <w:sz w:val="16"/>
                <w:szCs w:val="16"/>
              </w:rPr>
              <w:t>Favorita</w:t>
            </w:r>
            <w:proofErr w:type="spellEnd"/>
            <w:r w:rsidRPr="000A3929">
              <w:rPr>
                <w:rFonts w:cstheme="minorHAnsi"/>
                <w:sz w:val="16"/>
                <w:szCs w:val="16"/>
              </w:rPr>
              <w:t xml:space="preserve"> processing center. The selected coconuts are first stored in collection areas closed to where they were collected. They are then transported to the processing center where </w:t>
            </w:r>
            <w:proofErr w:type="spellStart"/>
            <w:r w:rsidRPr="000A3929">
              <w:rPr>
                <w:rFonts w:cstheme="minorHAnsi"/>
                <w:sz w:val="16"/>
                <w:szCs w:val="16"/>
              </w:rPr>
              <w:t>Valúdo</w:t>
            </w:r>
            <w:proofErr w:type="spellEnd"/>
            <w:r w:rsidRPr="000A3929">
              <w:rPr>
                <w:rFonts w:cstheme="minorHAnsi"/>
                <w:sz w:val="16"/>
                <w:szCs w:val="16"/>
              </w:rPr>
              <w:t xml:space="preserve"> produces oil and other coconut products.</w:t>
            </w:r>
          </w:p>
          <w:p w14:paraId="390D7928" w14:textId="77777777" w:rsidR="003448EB" w:rsidRPr="000A3929" w:rsidRDefault="003448EB" w:rsidP="006549CB">
            <w:pPr>
              <w:spacing w:after="0"/>
              <w:rPr>
                <w:rFonts w:cstheme="minorHAnsi"/>
                <w:sz w:val="16"/>
                <w:szCs w:val="16"/>
              </w:rPr>
            </w:pPr>
            <w:r w:rsidRPr="000A3929">
              <w:rPr>
                <w:rFonts w:cstheme="minorHAnsi"/>
                <w:sz w:val="16"/>
                <w:szCs w:val="16"/>
              </w:rPr>
              <w:t>The company's objective is to successfully recycle 100% of coconut waste.</w:t>
            </w:r>
          </w:p>
        </w:tc>
        <w:tc>
          <w:tcPr>
            <w:tcW w:w="4962" w:type="dxa"/>
            <w:shd w:val="clear" w:color="auto" w:fill="auto"/>
          </w:tcPr>
          <w:p w14:paraId="54EDD443"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Collaboration on specific action of Component 3 – beneficiary / PPP partner, project design and adaptive management, participatory elaboration of annual activities, participation in monitoring and evaluation (semi-industrial charcoal kilns)</w:t>
            </w:r>
          </w:p>
          <w:p w14:paraId="42F4FB49"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Beneficiaries and co-providers of training / capacity building activities</w:t>
            </w:r>
          </w:p>
          <w:p w14:paraId="4B58FD68"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Dialogue and consultation</w:t>
            </w:r>
          </w:p>
          <w:p w14:paraId="2FFE491D"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National Sustainable Charcoal Platform</w:t>
            </w:r>
          </w:p>
          <w:p w14:paraId="49479834"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Participatory appraisals of community needs (coconuts)</w:t>
            </w:r>
          </w:p>
          <w:p w14:paraId="5AA6E558"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Inception Workshop</w:t>
            </w:r>
          </w:p>
        </w:tc>
      </w:tr>
      <w:tr w:rsidR="003448EB" w:rsidRPr="000A3929" w14:paraId="46B2503E" w14:textId="77777777" w:rsidTr="00AC2214">
        <w:tc>
          <w:tcPr>
            <w:tcW w:w="2410" w:type="dxa"/>
            <w:shd w:val="clear" w:color="auto" w:fill="auto"/>
          </w:tcPr>
          <w:p w14:paraId="13F47C21" w14:textId="77777777" w:rsidR="003448EB" w:rsidRPr="00A35112" w:rsidRDefault="003448EB" w:rsidP="006549CB">
            <w:pPr>
              <w:spacing w:after="0"/>
              <w:rPr>
                <w:rFonts w:cstheme="minorHAnsi"/>
                <w:sz w:val="16"/>
                <w:szCs w:val="16"/>
              </w:rPr>
            </w:pPr>
            <w:proofErr w:type="spellStart"/>
            <w:r w:rsidRPr="00A35112">
              <w:rPr>
                <w:rFonts w:cstheme="minorHAnsi"/>
                <w:sz w:val="16"/>
                <w:szCs w:val="16"/>
              </w:rPr>
              <w:t>HBD</w:t>
            </w:r>
            <w:proofErr w:type="spellEnd"/>
          </w:p>
        </w:tc>
        <w:tc>
          <w:tcPr>
            <w:tcW w:w="7229" w:type="dxa"/>
            <w:shd w:val="clear" w:color="auto" w:fill="auto"/>
          </w:tcPr>
          <w:p w14:paraId="254AAA93" w14:textId="62C220D7" w:rsidR="003448EB" w:rsidRPr="00A35112" w:rsidRDefault="003448EB" w:rsidP="006549CB">
            <w:pPr>
              <w:spacing w:after="0"/>
              <w:rPr>
                <w:rFonts w:cstheme="minorHAnsi"/>
                <w:sz w:val="16"/>
                <w:szCs w:val="16"/>
              </w:rPr>
            </w:pPr>
            <w:r w:rsidRPr="00A35112">
              <w:rPr>
                <w:rFonts w:cstheme="minorHAnsi"/>
                <w:sz w:val="16"/>
                <w:szCs w:val="16"/>
              </w:rPr>
              <w:t xml:space="preserve">Investment group (Mark Shuttleworth) - sustainable eco-tourism project on Principe: currently 3 high-class tourism lodges ‘0-carbon’, </w:t>
            </w:r>
            <w:proofErr w:type="spellStart"/>
            <w:r w:rsidRPr="00A35112">
              <w:rPr>
                <w:rFonts w:cstheme="minorHAnsi"/>
                <w:sz w:val="16"/>
                <w:szCs w:val="16"/>
              </w:rPr>
              <w:t>Sundy</w:t>
            </w:r>
            <w:proofErr w:type="spellEnd"/>
            <w:r w:rsidRPr="00A35112">
              <w:rPr>
                <w:rFonts w:cstheme="minorHAnsi"/>
                <w:sz w:val="16"/>
                <w:szCs w:val="16"/>
              </w:rPr>
              <w:t xml:space="preserve"> Praia, Bom </w:t>
            </w:r>
            <w:proofErr w:type="spellStart"/>
            <w:r w:rsidRPr="00A35112">
              <w:rPr>
                <w:rFonts w:cstheme="minorHAnsi"/>
                <w:sz w:val="16"/>
                <w:szCs w:val="16"/>
              </w:rPr>
              <w:t>Bom</w:t>
            </w:r>
            <w:proofErr w:type="spellEnd"/>
            <w:r w:rsidRPr="00A35112">
              <w:rPr>
                <w:rFonts w:cstheme="minorHAnsi"/>
                <w:sz w:val="16"/>
                <w:szCs w:val="16"/>
              </w:rPr>
              <w:t xml:space="preserve">, </w:t>
            </w:r>
            <w:proofErr w:type="spellStart"/>
            <w:r w:rsidRPr="00A35112">
              <w:rPr>
                <w:rFonts w:cstheme="minorHAnsi"/>
                <w:sz w:val="16"/>
                <w:szCs w:val="16"/>
              </w:rPr>
              <w:t>Roça</w:t>
            </w:r>
            <w:proofErr w:type="spellEnd"/>
            <w:r w:rsidRPr="00A35112">
              <w:rPr>
                <w:rFonts w:cstheme="minorHAnsi"/>
                <w:sz w:val="16"/>
                <w:szCs w:val="16"/>
              </w:rPr>
              <w:t xml:space="preserve"> </w:t>
            </w:r>
            <w:proofErr w:type="spellStart"/>
            <w:r w:rsidRPr="00A35112">
              <w:rPr>
                <w:rFonts w:cstheme="minorHAnsi"/>
                <w:sz w:val="16"/>
                <w:szCs w:val="16"/>
              </w:rPr>
              <w:t>Sundy</w:t>
            </w:r>
            <w:proofErr w:type="spellEnd"/>
            <w:r w:rsidRPr="00A35112">
              <w:rPr>
                <w:rFonts w:cstheme="minorHAnsi"/>
                <w:sz w:val="16"/>
                <w:szCs w:val="16"/>
              </w:rPr>
              <w:t xml:space="preserve">. Large investor on Principe island in tourism, private, philanthropic, </w:t>
            </w:r>
            <w:proofErr w:type="spellStart"/>
            <w:r w:rsidRPr="00A35112">
              <w:rPr>
                <w:rFonts w:cstheme="minorHAnsi"/>
                <w:sz w:val="16"/>
                <w:szCs w:val="16"/>
              </w:rPr>
              <w:t>HBD</w:t>
            </w:r>
            <w:proofErr w:type="spellEnd"/>
            <w:r w:rsidRPr="00A35112">
              <w:rPr>
                <w:rFonts w:cstheme="minorHAnsi"/>
                <w:sz w:val="16"/>
                <w:szCs w:val="16"/>
              </w:rPr>
              <w:t xml:space="preserve"> works in close collaboration with the Regional Government. </w:t>
            </w:r>
            <w:proofErr w:type="spellStart"/>
            <w:r w:rsidRPr="00A35112">
              <w:rPr>
                <w:rFonts w:cstheme="minorHAnsi"/>
                <w:sz w:val="16"/>
                <w:szCs w:val="16"/>
              </w:rPr>
              <w:t>HBD</w:t>
            </w:r>
            <w:proofErr w:type="spellEnd"/>
            <w:r w:rsidRPr="00A35112">
              <w:rPr>
                <w:rFonts w:cstheme="minorHAnsi"/>
                <w:sz w:val="16"/>
                <w:szCs w:val="16"/>
              </w:rPr>
              <w:t xml:space="preserve"> has played a major role in the impressive development of Principe Island for the past 8 years, by investing in infrastructures, roads and supporting government-endorsed socio-environmental projects.</w:t>
            </w:r>
            <w:r w:rsidRPr="00A35112">
              <w:t xml:space="preserve"> </w:t>
            </w:r>
            <w:r w:rsidRPr="00A35112">
              <w:rPr>
                <w:rFonts w:cstheme="minorHAnsi"/>
                <w:sz w:val="16"/>
                <w:szCs w:val="16"/>
              </w:rPr>
              <w:t xml:space="preserve">Pro-active actor for the development of the island's sustainable development agenda. Financing / supporting </w:t>
            </w:r>
            <w:proofErr w:type="spellStart"/>
            <w:r w:rsidRPr="00A35112">
              <w:rPr>
                <w:rFonts w:cstheme="minorHAnsi"/>
                <w:sz w:val="16"/>
                <w:szCs w:val="16"/>
              </w:rPr>
              <w:t>Fundação</w:t>
            </w:r>
            <w:proofErr w:type="spellEnd"/>
            <w:r w:rsidRPr="00A35112">
              <w:rPr>
                <w:rFonts w:cstheme="minorHAnsi"/>
                <w:sz w:val="16"/>
                <w:szCs w:val="16"/>
              </w:rPr>
              <w:t xml:space="preserve"> Príncipe (NGO initially created to take the lead on the corporate activities of the investment group and gradually becoming independent). </w:t>
            </w:r>
            <w:r w:rsidR="00B33D8A" w:rsidRPr="00A35112">
              <w:rPr>
                <w:rFonts w:cstheme="minorHAnsi"/>
                <w:sz w:val="16"/>
                <w:szCs w:val="16"/>
              </w:rPr>
              <w:t>Also,</w:t>
            </w:r>
            <w:r w:rsidRPr="00A35112">
              <w:rPr>
                <w:rFonts w:cstheme="minorHAnsi"/>
                <w:sz w:val="16"/>
                <w:szCs w:val="16"/>
              </w:rPr>
              <w:t xml:space="preserve"> behind schemes to resettle communities into forest areas designated by government, bordering the </w:t>
            </w:r>
            <w:proofErr w:type="spellStart"/>
            <w:r w:rsidRPr="00A35112">
              <w:rPr>
                <w:rFonts w:cstheme="minorHAnsi"/>
                <w:sz w:val="16"/>
                <w:szCs w:val="16"/>
              </w:rPr>
              <w:t>Azeitona</w:t>
            </w:r>
            <w:proofErr w:type="spellEnd"/>
            <w:r w:rsidRPr="00A35112">
              <w:rPr>
                <w:rFonts w:cstheme="minorHAnsi"/>
                <w:sz w:val="16"/>
                <w:szCs w:val="16"/>
              </w:rPr>
              <w:t xml:space="preserve"> forest (northern area of the PNP. Large local and expatriate workforce. 1</w:t>
            </w:r>
            <w:r w:rsidRPr="00A35112">
              <w:rPr>
                <w:rFonts w:cstheme="minorHAnsi"/>
                <w:sz w:val="16"/>
                <w:szCs w:val="16"/>
                <w:vertAlign w:val="superscript"/>
              </w:rPr>
              <w:t>st</w:t>
            </w:r>
            <w:r w:rsidRPr="00A35112">
              <w:rPr>
                <w:rFonts w:cstheme="minorHAnsi"/>
                <w:sz w:val="16"/>
                <w:szCs w:val="16"/>
              </w:rPr>
              <w:t xml:space="preserve"> producer of coconut on Principe island.</w:t>
            </w:r>
          </w:p>
        </w:tc>
        <w:tc>
          <w:tcPr>
            <w:tcW w:w="4962" w:type="dxa"/>
            <w:shd w:val="clear" w:color="auto" w:fill="auto"/>
          </w:tcPr>
          <w:p w14:paraId="3C7E7FCD"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Collaboration on specific action of Component 2 (</w:t>
            </w:r>
            <w:proofErr w:type="spellStart"/>
            <w:r w:rsidRPr="00A06EE1">
              <w:rPr>
                <w:rFonts w:asciiTheme="minorHAnsi" w:hAnsiTheme="minorHAnsi" w:cstheme="minorHAnsi"/>
                <w:sz w:val="16"/>
                <w:szCs w:val="16"/>
              </w:rPr>
              <w:t>PAs</w:t>
            </w:r>
            <w:proofErr w:type="spellEnd"/>
            <w:r w:rsidRPr="00A06EE1">
              <w:rPr>
                <w:rFonts w:asciiTheme="minorHAnsi" w:hAnsiTheme="minorHAnsi" w:cstheme="minorHAnsi"/>
                <w:sz w:val="16"/>
                <w:szCs w:val="16"/>
              </w:rPr>
              <w:t>, HCVs) &amp; 3 (charcoal / coconuts)</w:t>
            </w:r>
          </w:p>
          <w:p w14:paraId="5BF9B05D"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Beneficiaries and co-providers of training / capacity building activities</w:t>
            </w:r>
          </w:p>
          <w:p w14:paraId="14EFD846"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Project ongoing support for biodiversity &amp; sustainable land-use mainstreaming; dialogue, outreach and consultation / awareness raising</w:t>
            </w:r>
          </w:p>
          <w:p w14:paraId="5048ABE7"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 xml:space="preserve">Catalyst / Ally for Biodiversity &amp; </w:t>
            </w:r>
            <w:proofErr w:type="spellStart"/>
            <w:r w:rsidRPr="00A06EE1">
              <w:rPr>
                <w:rFonts w:asciiTheme="minorHAnsi" w:hAnsiTheme="minorHAnsi" w:cstheme="minorHAnsi"/>
                <w:sz w:val="16"/>
                <w:szCs w:val="16"/>
              </w:rPr>
              <w:t>PAs</w:t>
            </w:r>
            <w:proofErr w:type="spellEnd"/>
            <w:r w:rsidRPr="00A06EE1">
              <w:rPr>
                <w:rFonts w:asciiTheme="minorHAnsi" w:hAnsiTheme="minorHAnsi" w:cstheme="minorHAnsi"/>
                <w:sz w:val="16"/>
                <w:szCs w:val="16"/>
              </w:rPr>
              <w:t xml:space="preserve"> finance planning; and to </w:t>
            </w:r>
            <w:proofErr w:type="spellStart"/>
            <w:r w:rsidRPr="00A06EE1">
              <w:rPr>
                <w:rFonts w:asciiTheme="minorHAnsi" w:hAnsiTheme="minorHAnsi" w:cstheme="minorHAnsi"/>
                <w:sz w:val="16"/>
                <w:szCs w:val="16"/>
              </w:rPr>
              <w:t>mobilise</w:t>
            </w:r>
            <w:proofErr w:type="spellEnd"/>
            <w:r w:rsidRPr="00A06EE1">
              <w:rPr>
                <w:rFonts w:asciiTheme="minorHAnsi" w:hAnsiTheme="minorHAnsi" w:cstheme="minorHAnsi"/>
                <w:sz w:val="16"/>
                <w:szCs w:val="16"/>
              </w:rPr>
              <w:t xml:space="preserve"> endowment capital for </w:t>
            </w:r>
            <w:proofErr w:type="spellStart"/>
            <w:r w:rsidRPr="00A06EE1">
              <w:rPr>
                <w:rFonts w:asciiTheme="minorHAnsi" w:hAnsiTheme="minorHAnsi" w:cstheme="minorHAnsi"/>
                <w:sz w:val="16"/>
                <w:szCs w:val="16"/>
              </w:rPr>
              <w:t>STP</w:t>
            </w:r>
            <w:proofErr w:type="spellEnd"/>
            <w:r w:rsidRPr="00A06EE1">
              <w:rPr>
                <w:rFonts w:asciiTheme="minorHAnsi" w:hAnsiTheme="minorHAnsi" w:cstheme="minorHAnsi"/>
                <w:sz w:val="16"/>
                <w:szCs w:val="16"/>
              </w:rPr>
              <w:t xml:space="preserve"> Conservation Trust Fund from private sector and philanthropists</w:t>
            </w:r>
          </w:p>
          <w:p w14:paraId="0EF798C9"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National Sustainable Charcoal Platform</w:t>
            </w:r>
          </w:p>
          <w:p w14:paraId="4BACFEA8"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Inception Workshop</w:t>
            </w:r>
          </w:p>
        </w:tc>
      </w:tr>
      <w:tr w:rsidR="003448EB" w:rsidRPr="000A3929" w14:paraId="7A4A36F4" w14:textId="77777777" w:rsidTr="00AC2214">
        <w:tc>
          <w:tcPr>
            <w:tcW w:w="2410" w:type="dxa"/>
            <w:shd w:val="clear" w:color="auto" w:fill="auto"/>
          </w:tcPr>
          <w:p w14:paraId="41BD32DD" w14:textId="77777777" w:rsidR="003448EB" w:rsidRPr="000A3929" w:rsidRDefault="003448EB" w:rsidP="006549CB">
            <w:pPr>
              <w:spacing w:after="0"/>
              <w:rPr>
                <w:rFonts w:cstheme="minorHAnsi"/>
                <w:sz w:val="16"/>
                <w:szCs w:val="16"/>
              </w:rPr>
            </w:pPr>
            <w:r w:rsidRPr="000A3929">
              <w:rPr>
                <w:rFonts w:cstheme="minorHAnsi"/>
                <w:sz w:val="16"/>
                <w:szCs w:val="16"/>
              </w:rPr>
              <w:t>Export Cooperatives</w:t>
            </w:r>
          </w:p>
        </w:tc>
        <w:tc>
          <w:tcPr>
            <w:tcW w:w="7229" w:type="dxa"/>
            <w:shd w:val="clear" w:color="auto" w:fill="auto"/>
          </w:tcPr>
          <w:p w14:paraId="1255280C" w14:textId="77777777" w:rsidR="003448EB" w:rsidRPr="00C926F7" w:rsidRDefault="003448EB" w:rsidP="006549CB">
            <w:pPr>
              <w:spacing w:after="0"/>
              <w:rPr>
                <w:rFonts w:cstheme="minorHAnsi"/>
                <w:sz w:val="16"/>
                <w:szCs w:val="16"/>
                <w:lang w:val="pt-BR"/>
              </w:rPr>
            </w:pPr>
            <w:proofErr w:type="spellStart"/>
            <w:r w:rsidRPr="00C926F7">
              <w:rPr>
                <w:rFonts w:cstheme="minorHAnsi"/>
                <w:sz w:val="16"/>
                <w:szCs w:val="16"/>
                <w:lang w:val="pt-BR"/>
              </w:rPr>
              <w:t>CECAB</w:t>
            </w:r>
            <w:proofErr w:type="spellEnd"/>
            <w:r w:rsidRPr="00C926F7">
              <w:rPr>
                <w:rFonts w:cstheme="minorHAnsi"/>
                <w:sz w:val="16"/>
                <w:szCs w:val="16"/>
                <w:lang w:val="pt-BR"/>
              </w:rPr>
              <w:t xml:space="preserve"> (Cooperativa de Exportação de Cacau Biológico), CECAQ-11 (Cooperativa de Exportação de Cacau Convencional), </w:t>
            </w:r>
            <w:proofErr w:type="spellStart"/>
            <w:r w:rsidRPr="00C926F7">
              <w:rPr>
                <w:rFonts w:cstheme="minorHAnsi"/>
                <w:sz w:val="16"/>
                <w:szCs w:val="16"/>
                <w:lang w:val="pt-BR"/>
              </w:rPr>
              <w:t>CECAFEB</w:t>
            </w:r>
            <w:proofErr w:type="spellEnd"/>
            <w:r w:rsidRPr="00C926F7">
              <w:rPr>
                <w:rFonts w:cstheme="minorHAnsi"/>
                <w:sz w:val="16"/>
                <w:szCs w:val="16"/>
                <w:lang w:val="pt-BR"/>
              </w:rPr>
              <w:t xml:space="preserve"> (Cooperativa de Exportação de Café Biológico) </w:t>
            </w:r>
            <w:proofErr w:type="spellStart"/>
            <w:r w:rsidRPr="00C926F7">
              <w:rPr>
                <w:rFonts w:cstheme="minorHAnsi"/>
                <w:sz w:val="16"/>
                <w:szCs w:val="16"/>
                <w:lang w:val="pt-BR"/>
              </w:rPr>
              <w:t>and</w:t>
            </w:r>
            <w:proofErr w:type="spellEnd"/>
            <w:r w:rsidRPr="00C926F7">
              <w:rPr>
                <w:rFonts w:cstheme="minorHAnsi"/>
                <w:sz w:val="16"/>
                <w:szCs w:val="16"/>
                <w:lang w:val="pt-BR"/>
              </w:rPr>
              <w:t xml:space="preserve"> </w:t>
            </w:r>
            <w:proofErr w:type="spellStart"/>
            <w:r w:rsidRPr="00C926F7">
              <w:rPr>
                <w:rFonts w:cstheme="minorHAnsi"/>
                <w:sz w:val="16"/>
                <w:szCs w:val="16"/>
                <w:lang w:val="pt-BR"/>
              </w:rPr>
              <w:t>CEPIBA</w:t>
            </w:r>
            <w:proofErr w:type="spellEnd"/>
            <w:r w:rsidRPr="00C926F7">
              <w:rPr>
                <w:rFonts w:cstheme="minorHAnsi"/>
                <w:sz w:val="16"/>
                <w:szCs w:val="16"/>
                <w:lang w:val="pt-BR"/>
              </w:rPr>
              <w:t xml:space="preserve"> (Cooperativa de Exportação de Pimenta Biológica) are </w:t>
            </w:r>
            <w:proofErr w:type="spellStart"/>
            <w:r w:rsidRPr="00C926F7">
              <w:rPr>
                <w:rFonts w:cstheme="minorHAnsi"/>
                <w:sz w:val="16"/>
                <w:szCs w:val="16"/>
                <w:lang w:val="pt-BR"/>
              </w:rPr>
              <w:t>cocoa</w:t>
            </w:r>
            <w:proofErr w:type="spellEnd"/>
            <w:r w:rsidRPr="00C926F7">
              <w:rPr>
                <w:rFonts w:cstheme="minorHAnsi"/>
                <w:sz w:val="16"/>
                <w:szCs w:val="16"/>
                <w:lang w:val="pt-BR"/>
              </w:rPr>
              <w:t xml:space="preserve">, </w:t>
            </w:r>
            <w:proofErr w:type="spellStart"/>
            <w:r w:rsidRPr="00C926F7">
              <w:rPr>
                <w:rFonts w:cstheme="minorHAnsi"/>
                <w:sz w:val="16"/>
                <w:szCs w:val="16"/>
                <w:lang w:val="pt-BR"/>
              </w:rPr>
              <w:t>pepper</w:t>
            </w:r>
            <w:proofErr w:type="spellEnd"/>
            <w:r w:rsidRPr="00C926F7">
              <w:rPr>
                <w:rFonts w:cstheme="minorHAnsi"/>
                <w:sz w:val="16"/>
                <w:szCs w:val="16"/>
                <w:lang w:val="pt-BR"/>
              </w:rPr>
              <w:t xml:space="preserve"> </w:t>
            </w:r>
            <w:proofErr w:type="spellStart"/>
            <w:r w:rsidRPr="00C926F7">
              <w:rPr>
                <w:rFonts w:cstheme="minorHAnsi"/>
                <w:sz w:val="16"/>
                <w:szCs w:val="16"/>
                <w:lang w:val="pt-BR"/>
              </w:rPr>
              <w:t>and</w:t>
            </w:r>
            <w:proofErr w:type="spellEnd"/>
            <w:r w:rsidRPr="00C926F7">
              <w:rPr>
                <w:rFonts w:cstheme="minorHAnsi"/>
                <w:sz w:val="16"/>
                <w:szCs w:val="16"/>
                <w:lang w:val="pt-BR"/>
              </w:rPr>
              <w:t xml:space="preserve"> </w:t>
            </w:r>
            <w:proofErr w:type="spellStart"/>
            <w:r w:rsidRPr="00C926F7">
              <w:rPr>
                <w:rFonts w:cstheme="minorHAnsi"/>
                <w:sz w:val="16"/>
                <w:szCs w:val="16"/>
                <w:lang w:val="pt-BR"/>
              </w:rPr>
              <w:t>vanilla</w:t>
            </w:r>
            <w:proofErr w:type="spellEnd"/>
            <w:r w:rsidRPr="00C926F7">
              <w:rPr>
                <w:rFonts w:cstheme="minorHAnsi"/>
                <w:sz w:val="16"/>
                <w:szCs w:val="16"/>
                <w:lang w:val="pt-BR"/>
              </w:rPr>
              <w:t xml:space="preserve"> </w:t>
            </w:r>
            <w:proofErr w:type="spellStart"/>
            <w:r w:rsidRPr="00C926F7">
              <w:rPr>
                <w:rFonts w:cstheme="minorHAnsi"/>
                <w:sz w:val="16"/>
                <w:szCs w:val="16"/>
                <w:lang w:val="pt-BR"/>
              </w:rPr>
              <w:t>export</w:t>
            </w:r>
            <w:proofErr w:type="spellEnd"/>
            <w:r w:rsidRPr="00C926F7">
              <w:rPr>
                <w:rFonts w:cstheme="minorHAnsi"/>
                <w:sz w:val="16"/>
                <w:szCs w:val="16"/>
                <w:lang w:val="pt-BR"/>
              </w:rPr>
              <w:t xml:space="preserve"> </w:t>
            </w:r>
            <w:proofErr w:type="spellStart"/>
            <w:r w:rsidRPr="00C926F7">
              <w:rPr>
                <w:rFonts w:cstheme="minorHAnsi"/>
                <w:sz w:val="16"/>
                <w:szCs w:val="16"/>
                <w:lang w:val="pt-BR"/>
              </w:rPr>
              <w:t>cooperatives</w:t>
            </w:r>
            <w:proofErr w:type="spellEnd"/>
            <w:r w:rsidRPr="00C926F7">
              <w:rPr>
                <w:rFonts w:cstheme="minorHAnsi"/>
                <w:sz w:val="16"/>
                <w:szCs w:val="16"/>
                <w:lang w:val="pt-BR"/>
              </w:rPr>
              <w:t>.</w:t>
            </w:r>
          </w:p>
          <w:p w14:paraId="67EE0D14" w14:textId="77777777" w:rsidR="003448EB" w:rsidRPr="000A3929" w:rsidRDefault="003448EB" w:rsidP="006549CB">
            <w:pPr>
              <w:spacing w:after="0"/>
              <w:rPr>
                <w:rFonts w:cstheme="minorHAnsi"/>
                <w:sz w:val="16"/>
                <w:szCs w:val="16"/>
              </w:rPr>
            </w:pPr>
            <w:r w:rsidRPr="000A3929">
              <w:rPr>
                <w:rFonts w:cstheme="minorHAnsi"/>
                <w:sz w:val="16"/>
                <w:szCs w:val="16"/>
              </w:rPr>
              <w:t>Over the past two decades, the Ministry of Agriculture, with financial support from IFAD and the French Agency for Development, has fostered the creation of 4 export cooperatives and the development of partnerships with European companies working in the field of bio-equitable trade (</w:t>
            </w:r>
            <w:proofErr w:type="spellStart"/>
            <w:r w:rsidRPr="000A3929">
              <w:rPr>
                <w:rFonts w:cstheme="minorHAnsi"/>
                <w:sz w:val="16"/>
                <w:szCs w:val="16"/>
              </w:rPr>
              <w:t>KAOKA</w:t>
            </w:r>
            <w:proofErr w:type="spellEnd"/>
            <w:r w:rsidRPr="000A3929">
              <w:rPr>
                <w:rFonts w:cstheme="minorHAnsi"/>
                <w:sz w:val="16"/>
                <w:szCs w:val="16"/>
              </w:rPr>
              <w:t xml:space="preserve">, </w:t>
            </w:r>
            <w:proofErr w:type="spellStart"/>
            <w:r w:rsidRPr="000A3929">
              <w:rPr>
                <w:rFonts w:cstheme="minorHAnsi"/>
                <w:sz w:val="16"/>
                <w:szCs w:val="16"/>
              </w:rPr>
              <w:t>CaféDirect</w:t>
            </w:r>
            <w:proofErr w:type="spellEnd"/>
            <w:r w:rsidRPr="000A3929">
              <w:rPr>
                <w:rFonts w:cstheme="minorHAnsi"/>
                <w:sz w:val="16"/>
                <w:szCs w:val="16"/>
              </w:rPr>
              <w:t xml:space="preserve">, GEPA, </w:t>
            </w:r>
            <w:proofErr w:type="spellStart"/>
            <w:r w:rsidRPr="000A3929">
              <w:rPr>
                <w:rFonts w:cstheme="minorHAnsi"/>
                <w:sz w:val="16"/>
                <w:szCs w:val="16"/>
              </w:rPr>
              <w:t>Hom</w:t>
            </w:r>
            <w:proofErr w:type="spellEnd"/>
            <w:r w:rsidRPr="000A3929">
              <w:rPr>
                <w:rFonts w:cstheme="minorHAnsi"/>
                <w:sz w:val="16"/>
                <w:szCs w:val="16"/>
              </w:rPr>
              <w:t xml:space="preserve"> &amp; Ter, </w:t>
            </w:r>
            <w:proofErr w:type="spellStart"/>
            <w:r w:rsidRPr="000A3929">
              <w:rPr>
                <w:rFonts w:cstheme="minorHAnsi"/>
                <w:sz w:val="16"/>
                <w:szCs w:val="16"/>
              </w:rPr>
              <w:t>Malongo</w:t>
            </w:r>
            <w:proofErr w:type="spellEnd"/>
            <w:r w:rsidRPr="000A3929">
              <w:rPr>
                <w:rFonts w:cstheme="minorHAnsi"/>
                <w:sz w:val="16"/>
                <w:szCs w:val="16"/>
              </w:rPr>
              <w:t xml:space="preserve">, </w:t>
            </w:r>
            <w:proofErr w:type="spellStart"/>
            <w:r w:rsidRPr="000A3929">
              <w:rPr>
                <w:rFonts w:cstheme="minorHAnsi"/>
                <w:sz w:val="16"/>
                <w:szCs w:val="16"/>
              </w:rPr>
              <w:t>SlowFood</w:t>
            </w:r>
            <w:proofErr w:type="spellEnd"/>
            <w:r w:rsidRPr="000A3929">
              <w:rPr>
                <w:rFonts w:cstheme="minorHAnsi"/>
                <w:sz w:val="16"/>
                <w:szCs w:val="16"/>
              </w:rPr>
              <w:t xml:space="preserve">). By 2015, these cooperatives exported about 50% of cocoa beans national production and 100% of coffee and pepper. Recent studies (2014) show that the economic profitability of cooperative members has more than doubled in ten years for cocoa. Since January 2012, the oldest of the </w:t>
            </w:r>
            <w:r w:rsidRPr="000A3929">
              <w:rPr>
                <w:rFonts w:cstheme="minorHAnsi"/>
                <w:sz w:val="16"/>
                <w:szCs w:val="16"/>
              </w:rPr>
              <w:lastRenderedPageBreak/>
              <w:t>four cooperatives has achieved full managerial and financial autonomy (</w:t>
            </w:r>
            <w:proofErr w:type="spellStart"/>
            <w:r w:rsidRPr="000A3929">
              <w:rPr>
                <w:rFonts w:cstheme="minorHAnsi"/>
                <w:sz w:val="16"/>
                <w:szCs w:val="16"/>
              </w:rPr>
              <w:t>CECAB</w:t>
            </w:r>
            <w:proofErr w:type="spellEnd"/>
            <w:r w:rsidRPr="000A3929">
              <w:rPr>
                <w:rFonts w:cstheme="minorHAnsi"/>
                <w:sz w:val="16"/>
                <w:szCs w:val="16"/>
              </w:rPr>
              <w:t>).  Cocoa remains the country's most exported agricultural production and the largest source of income.</w:t>
            </w:r>
          </w:p>
        </w:tc>
        <w:tc>
          <w:tcPr>
            <w:tcW w:w="4962" w:type="dxa"/>
            <w:shd w:val="clear" w:color="auto" w:fill="auto"/>
          </w:tcPr>
          <w:p w14:paraId="3278A55D"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lastRenderedPageBreak/>
              <w:t>Beneficiaries of training / capacity building activities</w:t>
            </w:r>
          </w:p>
          <w:p w14:paraId="596CA63E"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Awareness raising</w:t>
            </w:r>
          </w:p>
          <w:p w14:paraId="383280F9"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National Environmental Law Enforcement Platform &amp; National Sustainable Charcoal Platform</w:t>
            </w:r>
          </w:p>
          <w:p w14:paraId="048AB23E"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Inception Workshop</w:t>
            </w:r>
          </w:p>
          <w:p w14:paraId="57E4A992"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 xml:space="preserve">(+) potential PPP partner (innovative management/partnership models in </w:t>
            </w:r>
            <w:proofErr w:type="spellStart"/>
            <w:r w:rsidRPr="00A06EE1">
              <w:rPr>
                <w:rFonts w:asciiTheme="minorHAnsi" w:hAnsiTheme="minorHAnsi" w:cstheme="minorHAnsi"/>
                <w:sz w:val="16"/>
                <w:szCs w:val="16"/>
              </w:rPr>
              <w:t>PAs</w:t>
            </w:r>
            <w:proofErr w:type="spellEnd"/>
            <w:r w:rsidRPr="00A06EE1">
              <w:rPr>
                <w:rFonts w:asciiTheme="minorHAnsi" w:hAnsiTheme="minorHAnsi" w:cstheme="minorHAnsi"/>
                <w:sz w:val="16"/>
                <w:szCs w:val="16"/>
              </w:rPr>
              <w:t xml:space="preserve"> and HCV areas)</w:t>
            </w:r>
          </w:p>
        </w:tc>
      </w:tr>
      <w:tr w:rsidR="003448EB" w:rsidRPr="000A3929" w14:paraId="245BCDF9" w14:textId="77777777" w:rsidTr="00AC2214">
        <w:tc>
          <w:tcPr>
            <w:tcW w:w="2410" w:type="dxa"/>
            <w:shd w:val="clear" w:color="auto" w:fill="auto"/>
          </w:tcPr>
          <w:p w14:paraId="0C2B2495" w14:textId="77777777" w:rsidR="003448EB" w:rsidRPr="002F5F26" w:rsidRDefault="003448EB" w:rsidP="002F5F26">
            <w:pPr>
              <w:pStyle w:val="BalloonText"/>
              <w:spacing w:after="0"/>
              <w:rPr>
                <w:rFonts w:ascii="Calibri" w:hAnsi="Calibri" w:cstheme="minorHAnsi"/>
              </w:rPr>
            </w:pPr>
            <w:proofErr w:type="spellStart"/>
            <w:r w:rsidRPr="002F5F26">
              <w:rPr>
                <w:rFonts w:ascii="Calibri" w:hAnsi="Calibri" w:cstheme="minorHAnsi"/>
              </w:rPr>
              <w:t>Agripalma</w:t>
            </w:r>
            <w:proofErr w:type="spellEnd"/>
          </w:p>
        </w:tc>
        <w:tc>
          <w:tcPr>
            <w:tcW w:w="7229" w:type="dxa"/>
            <w:shd w:val="clear" w:color="auto" w:fill="auto"/>
          </w:tcPr>
          <w:p w14:paraId="6E271801" w14:textId="77777777" w:rsidR="003448EB" w:rsidRPr="000A3929" w:rsidRDefault="003448EB" w:rsidP="006549CB">
            <w:pPr>
              <w:spacing w:after="0"/>
              <w:rPr>
                <w:rFonts w:cstheme="minorHAnsi"/>
                <w:sz w:val="16"/>
                <w:szCs w:val="16"/>
              </w:rPr>
            </w:pPr>
            <w:r w:rsidRPr="000A3929">
              <w:rPr>
                <w:rFonts w:cstheme="minorHAnsi"/>
                <w:sz w:val="16"/>
                <w:szCs w:val="16"/>
              </w:rPr>
              <w:t xml:space="preserve">Concession of 4,917ha in the south of São Tomé Island - palm trees </w:t>
            </w:r>
            <w:proofErr w:type="gramStart"/>
            <w:r w:rsidRPr="000A3929">
              <w:rPr>
                <w:rFonts w:cstheme="minorHAnsi"/>
                <w:sz w:val="16"/>
                <w:szCs w:val="16"/>
              </w:rPr>
              <w:t>for the production of</w:t>
            </w:r>
            <w:proofErr w:type="gramEnd"/>
            <w:r w:rsidRPr="000A3929">
              <w:rPr>
                <w:rFonts w:cstheme="minorHAnsi"/>
                <w:sz w:val="16"/>
                <w:szCs w:val="16"/>
              </w:rPr>
              <w:t xml:space="preserve"> oil. Approximately 2,100ha of palm trees planted to the South-East / South of the island of São Tome. The factory, being built in </w:t>
            </w:r>
            <w:proofErr w:type="spellStart"/>
            <w:r w:rsidRPr="000A3929">
              <w:rPr>
                <w:rFonts w:cstheme="minorHAnsi"/>
                <w:sz w:val="16"/>
                <w:szCs w:val="16"/>
              </w:rPr>
              <w:t>Emolve</w:t>
            </w:r>
            <w:proofErr w:type="spellEnd"/>
            <w:r w:rsidRPr="000A3929">
              <w:rPr>
                <w:rFonts w:cstheme="minorHAnsi"/>
                <w:sz w:val="16"/>
                <w:szCs w:val="16"/>
              </w:rPr>
              <w:t xml:space="preserve">, will start producing oil 2020. On the RSPO route, </w:t>
            </w:r>
            <w:proofErr w:type="spellStart"/>
            <w:r w:rsidRPr="000A3929">
              <w:rPr>
                <w:rFonts w:cstheme="minorHAnsi"/>
                <w:sz w:val="16"/>
                <w:szCs w:val="16"/>
              </w:rPr>
              <w:t>Agripalma</w:t>
            </w:r>
            <w:proofErr w:type="spellEnd"/>
            <w:r w:rsidRPr="000A3929">
              <w:rPr>
                <w:rFonts w:cstheme="minorHAnsi"/>
                <w:sz w:val="16"/>
                <w:szCs w:val="16"/>
              </w:rPr>
              <w:t xml:space="preserve"> is showing a growing interest in actively participating (financially) in conservation &amp; biodiversity in Sao Tomé.</w:t>
            </w:r>
          </w:p>
        </w:tc>
        <w:tc>
          <w:tcPr>
            <w:tcW w:w="4962" w:type="dxa"/>
            <w:shd w:val="clear" w:color="auto" w:fill="auto"/>
          </w:tcPr>
          <w:p w14:paraId="6CD0E130"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As above</w:t>
            </w:r>
          </w:p>
        </w:tc>
      </w:tr>
      <w:tr w:rsidR="003448EB" w:rsidRPr="000A3929" w14:paraId="0C4961A7" w14:textId="77777777" w:rsidTr="00AC2214">
        <w:tc>
          <w:tcPr>
            <w:tcW w:w="2410" w:type="dxa"/>
            <w:shd w:val="clear" w:color="auto" w:fill="auto"/>
          </w:tcPr>
          <w:p w14:paraId="70F993B5" w14:textId="77777777" w:rsidR="003448EB" w:rsidRPr="000A3929" w:rsidRDefault="003448EB" w:rsidP="006549CB">
            <w:pPr>
              <w:spacing w:after="0"/>
              <w:rPr>
                <w:rFonts w:cstheme="minorHAnsi"/>
                <w:sz w:val="16"/>
                <w:szCs w:val="16"/>
              </w:rPr>
            </w:pPr>
            <w:proofErr w:type="spellStart"/>
            <w:r w:rsidRPr="000A3929">
              <w:rPr>
                <w:rFonts w:cstheme="minorHAnsi"/>
                <w:sz w:val="16"/>
                <w:szCs w:val="16"/>
              </w:rPr>
              <w:t>Satocao</w:t>
            </w:r>
            <w:proofErr w:type="spellEnd"/>
          </w:p>
        </w:tc>
        <w:tc>
          <w:tcPr>
            <w:tcW w:w="7229" w:type="dxa"/>
            <w:shd w:val="clear" w:color="auto" w:fill="auto"/>
          </w:tcPr>
          <w:p w14:paraId="31A4872F" w14:textId="77777777" w:rsidR="003448EB" w:rsidRPr="000A3929" w:rsidRDefault="003448EB" w:rsidP="006549CB">
            <w:pPr>
              <w:spacing w:after="0"/>
              <w:rPr>
                <w:rFonts w:cstheme="minorHAnsi"/>
                <w:sz w:val="16"/>
                <w:szCs w:val="16"/>
              </w:rPr>
            </w:pPr>
            <w:r w:rsidRPr="000A3929">
              <w:rPr>
                <w:rFonts w:cstheme="minorHAnsi"/>
                <w:sz w:val="16"/>
                <w:szCs w:val="16"/>
              </w:rPr>
              <w:t xml:space="preserve">Plantation of about 275ha (concession of about 2,500ha for a period of 25 years renewable, currently under review with the Government of </w:t>
            </w:r>
            <w:proofErr w:type="spellStart"/>
            <w:r w:rsidRPr="000A3929">
              <w:rPr>
                <w:rFonts w:cstheme="minorHAnsi"/>
                <w:sz w:val="16"/>
                <w:szCs w:val="16"/>
              </w:rPr>
              <w:t>STP</w:t>
            </w:r>
            <w:proofErr w:type="spellEnd"/>
            <w:r w:rsidRPr="000A3929">
              <w:rPr>
                <w:rFonts w:cstheme="minorHAnsi"/>
                <w:sz w:val="16"/>
                <w:szCs w:val="16"/>
              </w:rPr>
              <w:t xml:space="preserve"> due to important overlaps with the Protected Area - </w:t>
            </w:r>
            <w:proofErr w:type="spellStart"/>
            <w:r w:rsidRPr="000A3929">
              <w:rPr>
                <w:rFonts w:cstheme="minorHAnsi"/>
                <w:sz w:val="16"/>
                <w:szCs w:val="16"/>
              </w:rPr>
              <w:t>PNOST</w:t>
            </w:r>
            <w:proofErr w:type="spellEnd"/>
            <w:r w:rsidRPr="000A3929">
              <w:rPr>
                <w:rFonts w:cstheme="minorHAnsi"/>
                <w:sz w:val="16"/>
                <w:szCs w:val="16"/>
              </w:rPr>
              <w:t xml:space="preserve">), and buyer of cocoa gum from small farmers, </w:t>
            </w:r>
            <w:proofErr w:type="spellStart"/>
            <w:r w:rsidRPr="000A3929">
              <w:rPr>
                <w:rFonts w:cstheme="minorHAnsi"/>
                <w:sz w:val="16"/>
                <w:szCs w:val="16"/>
              </w:rPr>
              <w:t>Satocao</w:t>
            </w:r>
            <w:proofErr w:type="spellEnd"/>
            <w:r w:rsidRPr="000A3929">
              <w:rPr>
                <w:rFonts w:cstheme="minorHAnsi"/>
                <w:sz w:val="16"/>
                <w:szCs w:val="16"/>
              </w:rPr>
              <w:t xml:space="preserve"> exports cocoa in dry gum (purchase on the scale of Sao Tome Island / Dryer in Morro </w:t>
            </w:r>
            <w:proofErr w:type="spellStart"/>
            <w:r w:rsidRPr="000A3929">
              <w:rPr>
                <w:rFonts w:cstheme="minorHAnsi"/>
                <w:sz w:val="16"/>
                <w:szCs w:val="16"/>
              </w:rPr>
              <w:t>Peixe</w:t>
            </w:r>
            <w:proofErr w:type="spellEnd"/>
            <w:r w:rsidRPr="000A3929">
              <w:rPr>
                <w:rFonts w:cstheme="minorHAnsi"/>
                <w:sz w:val="16"/>
                <w:szCs w:val="16"/>
              </w:rPr>
              <w:t>).</w:t>
            </w:r>
          </w:p>
        </w:tc>
        <w:tc>
          <w:tcPr>
            <w:tcW w:w="4962" w:type="dxa"/>
            <w:shd w:val="clear" w:color="auto" w:fill="auto"/>
          </w:tcPr>
          <w:p w14:paraId="0FE2D671"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As above</w:t>
            </w:r>
          </w:p>
        </w:tc>
      </w:tr>
      <w:tr w:rsidR="003448EB" w:rsidRPr="000A3929" w14:paraId="25B6B71C" w14:textId="77777777" w:rsidTr="00AC2214">
        <w:tc>
          <w:tcPr>
            <w:tcW w:w="2410" w:type="dxa"/>
            <w:shd w:val="clear" w:color="auto" w:fill="auto"/>
          </w:tcPr>
          <w:p w14:paraId="76340AC6" w14:textId="77777777" w:rsidR="003448EB" w:rsidRPr="000A3929" w:rsidRDefault="003448EB" w:rsidP="006549CB">
            <w:pPr>
              <w:spacing w:after="0"/>
              <w:rPr>
                <w:rFonts w:cstheme="minorHAnsi"/>
                <w:sz w:val="16"/>
                <w:szCs w:val="16"/>
              </w:rPr>
            </w:pPr>
            <w:r w:rsidRPr="000A3929">
              <w:rPr>
                <w:rFonts w:cstheme="minorHAnsi"/>
                <w:sz w:val="16"/>
                <w:szCs w:val="16"/>
              </w:rPr>
              <w:t>Diogo Vaz</w:t>
            </w:r>
          </w:p>
        </w:tc>
        <w:tc>
          <w:tcPr>
            <w:tcW w:w="7229" w:type="dxa"/>
            <w:shd w:val="clear" w:color="auto" w:fill="auto"/>
          </w:tcPr>
          <w:p w14:paraId="458E363B" w14:textId="77777777" w:rsidR="003448EB" w:rsidRPr="000A3929" w:rsidRDefault="003448EB" w:rsidP="006549CB">
            <w:pPr>
              <w:spacing w:after="0"/>
              <w:rPr>
                <w:rFonts w:cstheme="minorHAnsi"/>
                <w:sz w:val="16"/>
                <w:szCs w:val="16"/>
              </w:rPr>
            </w:pPr>
            <w:r w:rsidRPr="000A3929">
              <w:rPr>
                <w:rFonts w:cstheme="minorHAnsi"/>
                <w:sz w:val="16"/>
                <w:szCs w:val="16"/>
              </w:rPr>
              <w:t xml:space="preserve">Producer / Buyer (Diogo Vaz Farm, North-West of São Tomé Island) of cocoa gum and local transformation into chocolate and derived products (processing factory and tasting/restoration </w:t>
            </w:r>
            <w:proofErr w:type="spellStart"/>
            <w:r w:rsidRPr="000A3929">
              <w:rPr>
                <w:rFonts w:cstheme="minorHAnsi"/>
                <w:sz w:val="16"/>
                <w:szCs w:val="16"/>
              </w:rPr>
              <w:t>centre</w:t>
            </w:r>
            <w:proofErr w:type="spellEnd"/>
            <w:r w:rsidRPr="000A3929">
              <w:rPr>
                <w:rFonts w:cstheme="minorHAnsi"/>
                <w:sz w:val="16"/>
                <w:szCs w:val="16"/>
              </w:rPr>
              <w:t xml:space="preserve"> in the city of São Tome). Diogo Vaz began diversifying its production (essential oils, pepper, etc.) in 2018.</w:t>
            </w:r>
          </w:p>
        </w:tc>
        <w:tc>
          <w:tcPr>
            <w:tcW w:w="4962" w:type="dxa"/>
            <w:shd w:val="clear" w:color="auto" w:fill="auto"/>
          </w:tcPr>
          <w:p w14:paraId="7BC34946"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Beneficiaries of training / capacity building activities</w:t>
            </w:r>
          </w:p>
          <w:p w14:paraId="0DDF0C73"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Awareness raising</w:t>
            </w:r>
          </w:p>
          <w:p w14:paraId="40ED61BB"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Inception Workshop</w:t>
            </w:r>
          </w:p>
          <w:p w14:paraId="6DCB277C"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 xml:space="preserve">(+) potential PPP partner (innovative management/partnership models in </w:t>
            </w:r>
            <w:proofErr w:type="spellStart"/>
            <w:r w:rsidRPr="00A06EE1">
              <w:rPr>
                <w:rFonts w:asciiTheme="minorHAnsi" w:hAnsiTheme="minorHAnsi" w:cstheme="minorHAnsi"/>
                <w:sz w:val="16"/>
                <w:szCs w:val="16"/>
              </w:rPr>
              <w:t>PAs</w:t>
            </w:r>
            <w:proofErr w:type="spellEnd"/>
            <w:r w:rsidRPr="00A06EE1">
              <w:rPr>
                <w:rFonts w:asciiTheme="minorHAnsi" w:hAnsiTheme="minorHAnsi" w:cstheme="minorHAnsi"/>
                <w:sz w:val="16"/>
                <w:szCs w:val="16"/>
              </w:rPr>
              <w:t xml:space="preserve"> and HCV areas)</w:t>
            </w:r>
          </w:p>
        </w:tc>
      </w:tr>
      <w:tr w:rsidR="003448EB" w:rsidRPr="000A3929" w14:paraId="7486B022" w14:textId="77777777" w:rsidTr="00AC2214">
        <w:tc>
          <w:tcPr>
            <w:tcW w:w="2410" w:type="dxa"/>
            <w:shd w:val="clear" w:color="auto" w:fill="auto"/>
          </w:tcPr>
          <w:p w14:paraId="6D9B78C6" w14:textId="77777777" w:rsidR="003448EB" w:rsidRPr="000A3929" w:rsidRDefault="003448EB" w:rsidP="006549CB">
            <w:pPr>
              <w:spacing w:after="0"/>
              <w:rPr>
                <w:rFonts w:cstheme="minorHAnsi"/>
                <w:sz w:val="16"/>
                <w:szCs w:val="16"/>
              </w:rPr>
            </w:pPr>
            <w:r w:rsidRPr="000A3929">
              <w:rPr>
                <w:rFonts w:cstheme="minorHAnsi"/>
                <w:sz w:val="16"/>
                <w:szCs w:val="16"/>
              </w:rPr>
              <w:t xml:space="preserve">Claudio </w:t>
            </w:r>
            <w:proofErr w:type="spellStart"/>
            <w:r w:rsidRPr="000A3929">
              <w:rPr>
                <w:rFonts w:cstheme="minorHAnsi"/>
                <w:sz w:val="16"/>
                <w:szCs w:val="16"/>
              </w:rPr>
              <w:t>Corallo</w:t>
            </w:r>
            <w:proofErr w:type="spellEnd"/>
          </w:p>
        </w:tc>
        <w:tc>
          <w:tcPr>
            <w:tcW w:w="7229" w:type="dxa"/>
            <w:shd w:val="clear" w:color="auto" w:fill="auto"/>
          </w:tcPr>
          <w:p w14:paraId="00752856" w14:textId="77777777" w:rsidR="003448EB" w:rsidRPr="000A3929" w:rsidRDefault="003448EB" w:rsidP="006549CB">
            <w:pPr>
              <w:spacing w:after="0"/>
              <w:rPr>
                <w:rFonts w:cstheme="minorHAnsi"/>
                <w:sz w:val="16"/>
                <w:szCs w:val="16"/>
              </w:rPr>
            </w:pPr>
            <w:r w:rsidRPr="000A3929">
              <w:rPr>
                <w:rFonts w:cstheme="minorHAnsi"/>
                <w:sz w:val="16"/>
                <w:szCs w:val="16"/>
              </w:rPr>
              <w:t>Producer of cocoa (</w:t>
            </w:r>
            <w:proofErr w:type="spellStart"/>
            <w:r w:rsidRPr="000A3929">
              <w:rPr>
                <w:rFonts w:cstheme="minorHAnsi"/>
                <w:sz w:val="16"/>
                <w:szCs w:val="16"/>
              </w:rPr>
              <w:t>Terreiro</w:t>
            </w:r>
            <w:proofErr w:type="spellEnd"/>
            <w:r w:rsidRPr="000A3929">
              <w:rPr>
                <w:rFonts w:cstheme="minorHAnsi"/>
                <w:sz w:val="16"/>
                <w:szCs w:val="16"/>
              </w:rPr>
              <w:t xml:space="preserve"> Velho no Príncipe) and coffee (Nova </w:t>
            </w:r>
            <w:proofErr w:type="spellStart"/>
            <w:r w:rsidRPr="000A3929">
              <w:rPr>
                <w:rFonts w:cstheme="minorHAnsi"/>
                <w:sz w:val="16"/>
                <w:szCs w:val="16"/>
              </w:rPr>
              <w:t>Moca</w:t>
            </w:r>
            <w:proofErr w:type="spellEnd"/>
            <w:r w:rsidRPr="000A3929">
              <w:rPr>
                <w:rFonts w:cstheme="minorHAnsi"/>
                <w:sz w:val="16"/>
                <w:szCs w:val="16"/>
              </w:rPr>
              <w:t xml:space="preserve"> in São Tomé), and local transformation into chocolate and derived products (processing factory and tasting/visiting </w:t>
            </w:r>
            <w:proofErr w:type="spellStart"/>
            <w:r w:rsidRPr="000A3929">
              <w:rPr>
                <w:rFonts w:cstheme="minorHAnsi"/>
                <w:sz w:val="16"/>
                <w:szCs w:val="16"/>
              </w:rPr>
              <w:t>centre</w:t>
            </w:r>
            <w:proofErr w:type="spellEnd"/>
            <w:r w:rsidRPr="000A3929">
              <w:rPr>
                <w:rFonts w:cstheme="minorHAnsi"/>
                <w:sz w:val="16"/>
                <w:szCs w:val="16"/>
              </w:rPr>
              <w:t xml:space="preserve"> in the city of São Tome).</w:t>
            </w:r>
          </w:p>
        </w:tc>
        <w:tc>
          <w:tcPr>
            <w:tcW w:w="4962" w:type="dxa"/>
            <w:shd w:val="clear" w:color="auto" w:fill="auto"/>
          </w:tcPr>
          <w:p w14:paraId="29992E01" w14:textId="77777777" w:rsidR="003448EB" w:rsidRPr="00A06EE1" w:rsidRDefault="003448EB" w:rsidP="00A06EE1">
            <w:pPr>
              <w:pStyle w:val="ListParagraph"/>
              <w:numPr>
                <w:ilvl w:val="0"/>
                <w:numId w:val="77"/>
              </w:numPr>
              <w:ind w:left="177" w:hanging="177"/>
              <w:rPr>
                <w:rFonts w:asciiTheme="minorHAnsi" w:hAnsiTheme="minorHAnsi" w:cstheme="minorHAnsi"/>
                <w:sz w:val="16"/>
                <w:szCs w:val="16"/>
              </w:rPr>
            </w:pPr>
            <w:r w:rsidRPr="00A06EE1">
              <w:rPr>
                <w:rFonts w:asciiTheme="minorHAnsi" w:hAnsiTheme="minorHAnsi" w:cstheme="minorHAnsi"/>
                <w:sz w:val="16"/>
                <w:szCs w:val="16"/>
              </w:rPr>
              <w:t>As above</w:t>
            </w:r>
          </w:p>
        </w:tc>
      </w:tr>
    </w:tbl>
    <w:p w14:paraId="4BB84196" w14:textId="66EB4994" w:rsidR="00622118" w:rsidRPr="003448EB" w:rsidRDefault="00CB7209" w:rsidP="00CB7209">
      <w:pPr>
        <w:pStyle w:val="CommentSubject"/>
        <w:keepNext/>
        <w:spacing w:before="240" w:after="240"/>
        <w:rPr>
          <w:bCs w:val="0"/>
          <w:szCs w:val="24"/>
        </w:rPr>
      </w:pPr>
      <w:r>
        <w:rPr>
          <w:bCs w:val="0"/>
          <w:szCs w:val="24"/>
        </w:rPr>
        <w:t>3</w:t>
      </w:r>
      <w:r w:rsidR="00622118" w:rsidRPr="00622118">
        <w:rPr>
          <w:bCs w:val="0"/>
          <w:szCs w:val="24"/>
        </w:rPr>
        <w:t>.  Stakeholder Engagement Methods / Means and Rules for Communication</w:t>
      </w:r>
    </w:p>
    <w:p w14:paraId="2AC7C397" w14:textId="38E278F6" w:rsidR="00622118" w:rsidRPr="008948F2" w:rsidRDefault="00622118" w:rsidP="008948F2">
      <w:pPr>
        <w:pStyle w:val="CommentSubject"/>
        <w:tabs>
          <w:tab w:val="left" w:pos="426"/>
        </w:tabs>
        <w:spacing w:after="120"/>
        <w:rPr>
          <w:rFonts w:cstheme="minorHAnsi"/>
          <w:b w:val="0"/>
        </w:rPr>
      </w:pPr>
      <w:r w:rsidRPr="008948F2">
        <w:rPr>
          <w:rFonts w:cstheme="minorHAnsi"/>
          <w:b w:val="0"/>
        </w:rPr>
        <w:t>The Project Manager, supported by the Project Management Unit and, if necessary, by the Project Board/Project Steering Committee, will hold responsibility for implementation of the project’s stakeholder engagement plan at the whole-project level (see section 3).  The resources require</w:t>
      </w:r>
      <w:r w:rsidR="00B33D8A">
        <w:rPr>
          <w:rFonts w:cstheme="minorHAnsi"/>
          <w:b w:val="0"/>
        </w:rPr>
        <w:t>d</w:t>
      </w:r>
      <w:r w:rsidRPr="008948F2">
        <w:rPr>
          <w:rFonts w:cstheme="minorHAnsi"/>
          <w:b w:val="0"/>
        </w:rPr>
        <w:t xml:space="preserve"> are IT equipment, supplies and staff time; travel support and/or travel to project sites; meeting venue and/or catering for community meetings.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8"/>
        <w:gridCol w:w="2203"/>
        <w:gridCol w:w="3588"/>
        <w:gridCol w:w="2545"/>
        <w:gridCol w:w="1676"/>
      </w:tblGrid>
      <w:tr w:rsidR="00622118" w:rsidRPr="00622118" w14:paraId="387C6F66" w14:textId="77777777" w:rsidTr="00622118">
        <w:trPr>
          <w:cantSplit/>
          <w:tblHeader/>
        </w:trPr>
        <w:tc>
          <w:tcPr>
            <w:tcW w:w="4770" w:type="dxa"/>
            <w:shd w:val="clear" w:color="auto" w:fill="BFBFBF" w:themeFill="background1" w:themeFillShade="BF"/>
            <w:hideMark/>
          </w:tcPr>
          <w:p w14:paraId="6A62CE38" w14:textId="77777777" w:rsidR="00622118" w:rsidRPr="00622118" w:rsidRDefault="00622118" w:rsidP="00622118">
            <w:pPr>
              <w:spacing w:after="0"/>
              <w:jc w:val="center"/>
              <w:rPr>
                <w:rFonts w:asciiTheme="minorHAnsi" w:hAnsiTheme="minorHAnsi" w:cstheme="minorHAnsi"/>
                <w:b/>
                <w:sz w:val="18"/>
                <w:szCs w:val="18"/>
              </w:rPr>
            </w:pPr>
            <w:r w:rsidRPr="00622118">
              <w:rPr>
                <w:rFonts w:asciiTheme="minorHAnsi" w:hAnsiTheme="minorHAnsi" w:cstheme="minorHAnsi"/>
                <w:b/>
                <w:sz w:val="18"/>
                <w:szCs w:val="18"/>
              </w:rPr>
              <w:t>Stakeholder</w:t>
            </w:r>
          </w:p>
        </w:tc>
        <w:tc>
          <w:tcPr>
            <w:tcW w:w="2340" w:type="dxa"/>
            <w:shd w:val="clear" w:color="auto" w:fill="BFBFBF" w:themeFill="background1" w:themeFillShade="BF"/>
          </w:tcPr>
          <w:p w14:paraId="6B8E390C" w14:textId="77777777" w:rsidR="00622118" w:rsidRPr="00622118" w:rsidRDefault="00622118" w:rsidP="00622118">
            <w:pPr>
              <w:spacing w:after="0"/>
              <w:jc w:val="center"/>
              <w:rPr>
                <w:rFonts w:asciiTheme="minorHAnsi" w:hAnsiTheme="minorHAnsi" w:cstheme="minorHAnsi"/>
                <w:b/>
                <w:sz w:val="18"/>
                <w:szCs w:val="18"/>
              </w:rPr>
            </w:pPr>
            <w:r w:rsidRPr="00622118">
              <w:rPr>
                <w:rFonts w:asciiTheme="minorHAnsi" w:hAnsiTheme="minorHAnsi" w:cstheme="minorHAnsi"/>
                <w:b/>
                <w:sz w:val="18"/>
                <w:szCs w:val="18"/>
              </w:rPr>
              <w:t>Engagement Methods</w:t>
            </w:r>
          </w:p>
        </w:tc>
        <w:tc>
          <w:tcPr>
            <w:tcW w:w="3870" w:type="dxa"/>
            <w:shd w:val="clear" w:color="auto" w:fill="BFBFBF" w:themeFill="background1" w:themeFillShade="BF"/>
          </w:tcPr>
          <w:p w14:paraId="4A2F611E" w14:textId="77777777" w:rsidR="00622118" w:rsidRPr="00622118" w:rsidRDefault="00622118" w:rsidP="00622118">
            <w:pPr>
              <w:spacing w:after="0"/>
              <w:jc w:val="center"/>
              <w:rPr>
                <w:rFonts w:asciiTheme="minorHAnsi" w:hAnsiTheme="minorHAnsi" w:cstheme="minorHAnsi"/>
                <w:b/>
                <w:sz w:val="18"/>
                <w:szCs w:val="18"/>
              </w:rPr>
            </w:pPr>
            <w:r w:rsidRPr="00622118">
              <w:rPr>
                <w:rFonts w:asciiTheme="minorHAnsi" w:hAnsiTheme="minorHAnsi" w:cstheme="minorHAnsi"/>
                <w:b/>
                <w:sz w:val="18"/>
                <w:szCs w:val="18"/>
              </w:rPr>
              <w:t>Engagement Means</w:t>
            </w:r>
          </w:p>
        </w:tc>
        <w:tc>
          <w:tcPr>
            <w:tcW w:w="2700" w:type="dxa"/>
            <w:shd w:val="clear" w:color="auto" w:fill="BFBFBF" w:themeFill="background1" w:themeFillShade="BF"/>
            <w:hideMark/>
          </w:tcPr>
          <w:p w14:paraId="16AD9B23" w14:textId="77777777" w:rsidR="00622118" w:rsidRPr="00622118" w:rsidRDefault="00622118" w:rsidP="00622118">
            <w:pPr>
              <w:spacing w:after="0"/>
              <w:jc w:val="center"/>
              <w:rPr>
                <w:rFonts w:asciiTheme="minorHAnsi" w:hAnsiTheme="minorHAnsi" w:cstheme="minorHAnsi"/>
                <w:b/>
                <w:sz w:val="18"/>
                <w:szCs w:val="18"/>
              </w:rPr>
            </w:pPr>
            <w:r w:rsidRPr="00622118">
              <w:rPr>
                <w:rFonts w:asciiTheme="minorHAnsi" w:hAnsiTheme="minorHAnsi" w:cstheme="minorHAnsi"/>
                <w:b/>
                <w:sz w:val="18"/>
                <w:szCs w:val="18"/>
              </w:rPr>
              <w:t>Rules for communication</w:t>
            </w:r>
          </w:p>
        </w:tc>
        <w:tc>
          <w:tcPr>
            <w:tcW w:w="1713" w:type="dxa"/>
            <w:shd w:val="clear" w:color="auto" w:fill="BFBFBF" w:themeFill="background1" w:themeFillShade="BF"/>
          </w:tcPr>
          <w:p w14:paraId="1D253C06" w14:textId="77777777" w:rsidR="00622118" w:rsidRPr="00622118" w:rsidRDefault="00622118" w:rsidP="00622118">
            <w:pPr>
              <w:spacing w:after="0"/>
              <w:jc w:val="center"/>
              <w:rPr>
                <w:rFonts w:asciiTheme="minorHAnsi" w:hAnsiTheme="minorHAnsi" w:cstheme="minorHAnsi"/>
                <w:b/>
                <w:sz w:val="18"/>
                <w:szCs w:val="18"/>
              </w:rPr>
            </w:pPr>
            <w:r w:rsidRPr="00622118">
              <w:rPr>
                <w:rFonts w:asciiTheme="minorHAnsi" w:hAnsiTheme="minorHAnsi" w:cstheme="minorHAnsi"/>
                <w:b/>
                <w:sz w:val="18"/>
                <w:szCs w:val="18"/>
              </w:rPr>
              <w:t>Responsibilities</w:t>
            </w:r>
          </w:p>
        </w:tc>
      </w:tr>
      <w:tr w:rsidR="00622118" w:rsidRPr="00622118" w14:paraId="29754AF0" w14:textId="77777777" w:rsidTr="00622118">
        <w:trPr>
          <w:cantSplit/>
        </w:trPr>
        <w:tc>
          <w:tcPr>
            <w:tcW w:w="4770" w:type="dxa"/>
            <w:shd w:val="clear" w:color="auto" w:fill="auto"/>
            <w:hideMark/>
          </w:tcPr>
          <w:p w14:paraId="18CA5EE5" w14:textId="77777777" w:rsidR="00622118" w:rsidRPr="00622118" w:rsidRDefault="00622118" w:rsidP="00622118">
            <w:pPr>
              <w:pStyle w:val="FootnoteText"/>
              <w:spacing w:after="0"/>
              <w:jc w:val="left"/>
              <w:rPr>
                <w:rFonts w:asciiTheme="minorHAnsi" w:eastAsiaTheme="minorHAnsi" w:hAnsiTheme="minorHAnsi" w:cstheme="minorHAnsi"/>
                <w:sz w:val="18"/>
                <w:szCs w:val="18"/>
                <w:lang w:val="en-GB"/>
              </w:rPr>
            </w:pPr>
            <w:r w:rsidRPr="00622118">
              <w:rPr>
                <w:rFonts w:asciiTheme="minorHAnsi" w:eastAsiaTheme="minorHAnsi" w:hAnsiTheme="minorHAnsi" w:cstheme="minorHAnsi"/>
                <w:sz w:val="18"/>
                <w:szCs w:val="18"/>
                <w:lang w:val="en-GB"/>
              </w:rPr>
              <w:t>General Directorate for Environment</w:t>
            </w:r>
          </w:p>
        </w:tc>
        <w:tc>
          <w:tcPr>
            <w:tcW w:w="2340" w:type="dxa"/>
            <w:vMerge w:val="restart"/>
          </w:tcPr>
          <w:p w14:paraId="26A72B91"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Project Management Unit meetings, Project Board meetings, e-mails, face-to-face meetings, workshops / platform meetings</w:t>
            </w:r>
          </w:p>
          <w:p w14:paraId="763F323D" w14:textId="77777777" w:rsidR="00622118" w:rsidRPr="00622118" w:rsidRDefault="00622118" w:rsidP="00622118">
            <w:pPr>
              <w:pStyle w:val="FootnoteText"/>
              <w:spacing w:after="0"/>
              <w:jc w:val="left"/>
              <w:rPr>
                <w:rFonts w:asciiTheme="minorHAnsi" w:eastAsiaTheme="minorHAnsi" w:hAnsiTheme="minorHAnsi" w:cstheme="minorHAnsi"/>
                <w:sz w:val="18"/>
                <w:szCs w:val="18"/>
                <w:lang w:val="en-GB"/>
              </w:rPr>
            </w:pPr>
          </w:p>
        </w:tc>
        <w:tc>
          <w:tcPr>
            <w:tcW w:w="3870" w:type="dxa"/>
            <w:vMerge w:val="restart"/>
            <w:shd w:val="clear" w:color="auto" w:fill="auto"/>
          </w:tcPr>
          <w:p w14:paraId="717742D2" w14:textId="77777777" w:rsidR="00622118" w:rsidRPr="00622118" w:rsidRDefault="00622118" w:rsidP="00622118">
            <w:pPr>
              <w:pStyle w:val="CharCharCharCharCarChar"/>
              <w:spacing w:after="0" w:line="240" w:lineRule="auto"/>
              <w:jc w:val="left"/>
              <w:rPr>
                <w:rFonts w:asciiTheme="minorHAnsi" w:hAnsiTheme="minorHAnsi" w:cstheme="minorHAnsi"/>
                <w:szCs w:val="18"/>
                <w:vertAlign w:val="baseline"/>
              </w:rPr>
            </w:pPr>
            <w:r w:rsidRPr="00622118">
              <w:rPr>
                <w:rFonts w:asciiTheme="minorHAnsi" w:hAnsiTheme="minorHAnsi" w:cstheme="minorHAnsi"/>
                <w:szCs w:val="18"/>
                <w:vertAlign w:val="baseline"/>
              </w:rPr>
              <w:t>Exchange of correspondences, meetings / minutes, memos / briefs, newsletters, brochures, field reports, training courses, design supervision, and any relevant documents for project implementation (Feasibility studies / External consultancy reports)</w:t>
            </w:r>
          </w:p>
          <w:p w14:paraId="074B6B74"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Data collection templates and procedures </w:t>
            </w:r>
          </w:p>
          <w:p w14:paraId="7365E9AD"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Progress reporting (Interim, annual and final reports; external reports; </w:t>
            </w:r>
            <w:proofErr w:type="spellStart"/>
            <w:r w:rsidRPr="00622118">
              <w:rPr>
                <w:rFonts w:asciiTheme="minorHAnsi" w:hAnsiTheme="minorHAnsi" w:cstheme="minorHAnsi"/>
                <w:sz w:val="18"/>
                <w:szCs w:val="18"/>
              </w:rPr>
              <w:t>cofinancier</w:t>
            </w:r>
            <w:proofErr w:type="spellEnd"/>
            <w:r w:rsidRPr="00622118">
              <w:rPr>
                <w:rFonts w:asciiTheme="minorHAnsi" w:hAnsiTheme="minorHAnsi" w:cstheme="minorHAnsi"/>
                <w:sz w:val="18"/>
                <w:szCs w:val="18"/>
              </w:rPr>
              <w:t xml:space="preserve"> activities reports; etc.)</w:t>
            </w:r>
          </w:p>
        </w:tc>
        <w:tc>
          <w:tcPr>
            <w:tcW w:w="2700" w:type="dxa"/>
            <w:vMerge w:val="restart"/>
            <w:shd w:val="clear" w:color="auto" w:fill="auto"/>
          </w:tcPr>
          <w:p w14:paraId="27C275F4"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An internal communication plan will be developed by the PM with PMU/RP support to establish basis of transparent and continuous communication between internal stakeholders who are involved in project implementation at the earliest stage of the project.</w:t>
            </w:r>
          </w:p>
        </w:tc>
        <w:tc>
          <w:tcPr>
            <w:tcW w:w="1713" w:type="dxa"/>
            <w:vMerge w:val="restart"/>
            <w:shd w:val="clear" w:color="auto" w:fill="auto"/>
          </w:tcPr>
          <w:p w14:paraId="6A33DEE4"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PM/PMU/RP</w:t>
            </w:r>
          </w:p>
          <w:p w14:paraId="62FAB515" w14:textId="77777777" w:rsidR="00622118" w:rsidRPr="00622118" w:rsidRDefault="00622118" w:rsidP="00622118">
            <w:pPr>
              <w:spacing w:after="0"/>
              <w:jc w:val="left"/>
              <w:rPr>
                <w:rFonts w:asciiTheme="minorHAnsi" w:hAnsiTheme="minorHAnsi" w:cstheme="minorHAnsi"/>
                <w:sz w:val="18"/>
                <w:szCs w:val="18"/>
              </w:rPr>
            </w:pPr>
          </w:p>
          <w:p w14:paraId="4701C1D1"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In accordance with the rules for internal communication, meetings and the grievance mechanism for workers (employees and contract </w:t>
            </w:r>
            <w:proofErr w:type="spellStart"/>
            <w:r w:rsidRPr="00622118">
              <w:rPr>
                <w:rFonts w:asciiTheme="minorHAnsi" w:hAnsiTheme="minorHAnsi" w:cstheme="minorHAnsi"/>
                <w:sz w:val="18"/>
                <w:szCs w:val="18"/>
              </w:rPr>
              <w:t>labour</w:t>
            </w:r>
            <w:proofErr w:type="spellEnd"/>
            <w:r w:rsidRPr="00622118">
              <w:rPr>
                <w:rFonts w:asciiTheme="minorHAnsi" w:hAnsiTheme="minorHAnsi" w:cstheme="minorHAnsi"/>
                <w:sz w:val="18"/>
                <w:szCs w:val="18"/>
              </w:rPr>
              <w:t xml:space="preserve"> suppliers)</w:t>
            </w:r>
          </w:p>
        </w:tc>
      </w:tr>
      <w:tr w:rsidR="00622118" w:rsidRPr="00622118" w14:paraId="729427DD" w14:textId="77777777" w:rsidTr="00622118">
        <w:trPr>
          <w:cantSplit/>
        </w:trPr>
        <w:tc>
          <w:tcPr>
            <w:tcW w:w="4770" w:type="dxa"/>
            <w:shd w:val="clear" w:color="auto" w:fill="auto"/>
            <w:hideMark/>
          </w:tcPr>
          <w:p w14:paraId="13C8B521"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Directorate for Forests and Biodiversity</w:t>
            </w:r>
          </w:p>
        </w:tc>
        <w:tc>
          <w:tcPr>
            <w:tcW w:w="2340" w:type="dxa"/>
            <w:vMerge/>
          </w:tcPr>
          <w:p w14:paraId="15D96199"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4F81DD4F"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4413F86A"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4D2DD6BE"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2953647D" w14:textId="77777777" w:rsidTr="00622118">
        <w:trPr>
          <w:cantSplit/>
        </w:trPr>
        <w:tc>
          <w:tcPr>
            <w:tcW w:w="4770" w:type="dxa"/>
            <w:shd w:val="clear" w:color="auto" w:fill="auto"/>
            <w:hideMark/>
          </w:tcPr>
          <w:p w14:paraId="38CA3841"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Environment and Sustainable Development Regional Secretariat - Directorate for Environment and Conservation of Nature</w:t>
            </w:r>
          </w:p>
        </w:tc>
        <w:tc>
          <w:tcPr>
            <w:tcW w:w="2340" w:type="dxa"/>
            <w:vMerge/>
          </w:tcPr>
          <w:p w14:paraId="40DCEFE7"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76EC4609"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6147AE4B"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15F66A29"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7DB6201D" w14:textId="77777777" w:rsidTr="00622118">
        <w:trPr>
          <w:cantSplit/>
        </w:trPr>
        <w:tc>
          <w:tcPr>
            <w:tcW w:w="4770" w:type="dxa"/>
            <w:shd w:val="clear" w:color="auto" w:fill="auto"/>
            <w:hideMark/>
          </w:tcPr>
          <w:p w14:paraId="7F42CEB9" w14:textId="77777777" w:rsidR="00622118" w:rsidRPr="00622118" w:rsidRDefault="00622118" w:rsidP="00622118">
            <w:pPr>
              <w:spacing w:after="0"/>
              <w:jc w:val="left"/>
              <w:rPr>
                <w:rFonts w:asciiTheme="minorHAnsi" w:hAnsiTheme="minorHAnsi" w:cstheme="minorHAnsi"/>
                <w:sz w:val="18"/>
                <w:szCs w:val="18"/>
              </w:rPr>
            </w:pPr>
            <w:proofErr w:type="spellStart"/>
            <w:r w:rsidRPr="00622118">
              <w:rPr>
                <w:rFonts w:asciiTheme="minorHAnsi" w:hAnsiTheme="minorHAnsi" w:cstheme="minorHAnsi"/>
                <w:sz w:val="18"/>
                <w:szCs w:val="18"/>
              </w:rPr>
              <w:t>BirdLife</w:t>
            </w:r>
            <w:proofErr w:type="spellEnd"/>
            <w:r w:rsidRPr="00622118">
              <w:rPr>
                <w:rFonts w:asciiTheme="minorHAnsi" w:hAnsiTheme="minorHAnsi" w:cstheme="minorHAnsi"/>
                <w:sz w:val="18"/>
                <w:szCs w:val="18"/>
              </w:rPr>
              <w:t xml:space="preserve"> International</w:t>
            </w:r>
          </w:p>
        </w:tc>
        <w:tc>
          <w:tcPr>
            <w:tcW w:w="2340" w:type="dxa"/>
            <w:vMerge/>
          </w:tcPr>
          <w:p w14:paraId="41017BB4"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70F382D4"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48EEE212"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0F63AB7A"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0DBF8882" w14:textId="77777777" w:rsidTr="00622118">
        <w:trPr>
          <w:cantSplit/>
        </w:trPr>
        <w:tc>
          <w:tcPr>
            <w:tcW w:w="4770" w:type="dxa"/>
            <w:shd w:val="clear" w:color="auto" w:fill="auto"/>
            <w:hideMark/>
          </w:tcPr>
          <w:p w14:paraId="4EFAEC99"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United Nations Development </w:t>
            </w:r>
            <w:proofErr w:type="spellStart"/>
            <w:r w:rsidRPr="00622118">
              <w:rPr>
                <w:rFonts w:asciiTheme="minorHAnsi" w:hAnsiTheme="minorHAnsi" w:cstheme="minorHAnsi"/>
                <w:sz w:val="18"/>
                <w:szCs w:val="18"/>
              </w:rPr>
              <w:t>Programme</w:t>
            </w:r>
            <w:proofErr w:type="spellEnd"/>
            <w:r w:rsidRPr="00622118">
              <w:rPr>
                <w:rFonts w:asciiTheme="minorHAnsi" w:hAnsiTheme="minorHAnsi" w:cstheme="minorHAnsi"/>
                <w:sz w:val="18"/>
                <w:szCs w:val="18"/>
              </w:rPr>
              <w:t xml:space="preserve"> (UNDP)</w:t>
            </w:r>
          </w:p>
        </w:tc>
        <w:tc>
          <w:tcPr>
            <w:tcW w:w="2340" w:type="dxa"/>
          </w:tcPr>
          <w:p w14:paraId="0B53915C"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Project Board meetings, e-mails, face-to-face meetings, workshops</w:t>
            </w:r>
          </w:p>
        </w:tc>
        <w:tc>
          <w:tcPr>
            <w:tcW w:w="3870" w:type="dxa"/>
            <w:vMerge/>
            <w:shd w:val="clear" w:color="auto" w:fill="auto"/>
          </w:tcPr>
          <w:p w14:paraId="1FFC3FDB"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2B2A6856"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14F1726D"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4A99AA0A" w14:textId="77777777" w:rsidTr="00622118">
        <w:trPr>
          <w:cantSplit/>
        </w:trPr>
        <w:tc>
          <w:tcPr>
            <w:tcW w:w="4770" w:type="dxa"/>
            <w:shd w:val="clear" w:color="auto" w:fill="auto"/>
            <w:hideMark/>
          </w:tcPr>
          <w:p w14:paraId="07E48C97"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Directorate of Geographical and Cadastral Services</w:t>
            </w:r>
          </w:p>
        </w:tc>
        <w:tc>
          <w:tcPr>
            <w:tcW w:w="2340" w:type="dxa"/>
            <w:vMerge w:val="restart"/>
          </w:tcPr>
          <w:p w14:paraId="65F23A85"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E-mails, face-to-face meetings, workshops / platform meetings</w:t>
            </w:r>
          </w:p>
        </w:tc>
        <w:tc>
          <w:tcPr>
            <w:tcW w:w="3870" w:type="dxa"/>
            <w:vMerge w:val="restart"/>
            <w:shd w:val="clear" w:color="auto" w:fill="auto"/>
          </w:tcPr>
          <w:p w14:paraId="18BBECF7"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Progress reporting</w:t>
            </w:r>
          </w:p>
          <w:p w14:paraId="7C7E81BD"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[briefs / newsletters / brochures]</w:t>
            </w:r>
          </w:p>
          <w:p w14:paraId="1C4430D7"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Exchange of correspondences, meetings / minutes, field reports, training courses, design supervision, Feasibility studies / External consultancy reports</w:t>
            </w:r>
          </w:p>
          <w:p w14:paraId="7F126146"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Data collection templates and procedures </w:t>
            </w:r>
          </w:p>
          <w:p w14:paraId="7F2AAAF8"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Official letters</w:t>
            </w:r>
          </w:p>
        </w:tc>
        <w:tc>
          <w:tcPr>
            <w:tcW w:w="2700" w:type="dxa"/>
            <w:vMerge w:val="restart"/>
            <w:shd w:val="clear" w:color="auto" w:fill="auto"/>
          </w:tcPr>
          <w:p w14:paraId="22EDE5B4"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In accordance with administrative procedure requirements</w:t>
            </w:r>
          </w:p>
        </w:tc>
        <w:tc>
          <w:tcPr>
            <w:tcW w:w="1713" w:type="dxa"/>
            <w:vMerge w:val="restart"/>
            <w:shd w:val="clear" w:color="auto" w:fill="auto"/>
          </w:tcPr>
          <w:p w14:paraId="1B91FCBD"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PM/PMU/RP</w:t>
            </w:r>
          </w:p>
        </w:tc>
      </w:tr>
      <w:tr w:rsidR="00622118" w:rsidRPr="00622118" w14:paraId="6A9EEEAD" w14:textId="77777777" w:rsidTr="00622118">
        <w:trPr>
          <w:cantSplit/>
        </w:trPr>
        <w:tc>
          <w:tcPr>
            <w:tcW w:w="4770" w:type="dxa"/>
            <w:shd w:val="clear" w:color="auto" w:fill="auto"/>
            <w:hideMark/>
          </w:tcPr>
          <w:p w14:paraId="041D1123"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Environment and Sustainable Development Regional Secretariat - Regional Department for Public Works, Urbanism and Spatial Planning</w:t>
            </w:r>
          </w:p>
        </w:tc>
        <w:tc>
          <w:tcPr>
            <w:tcW w:w="2340" w:type="dxa"/>
            <w:vMerge/>
          </w:tcPr>
          <w:p w14:paraId="6A271479"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78495EF7"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31CD10FC"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231152B7"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45D33AFA" w14:textId="77777777" w:rsidTr="00622118">
        <w:trPr>
          <w:cantSplit/>
        </w:trPr>
        <w:tc>
          <w:tcPr>
            <w:tcW w:w="4770" w:type="dxa"/>
            <w:shd w:val="clear" w:color="auto" w:fill="auto"/>
            <w:hideMark/>
          </w:tcPr>
          <w:p w14:paraId="6E374587"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Department of Land Affairs</w:t>
            </w:r>
          </w:p>
        </w:tc>
        <w:tc>
          <w:tcPr>
            <w:tcW w:w="2340" w:type="dxa"/>
            <w:vMerge/>
          </w:tcPr>
          <w:p w14:paraId="59732E59"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32C5F229"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6EE7E2F6"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50FAEFED"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0B4F43AB" w14:textId="77777777" w:rsidTr="00622118">
        <w:trPr>
          <w:cantSplit/>
        </w:trPr>
        <w:tc>
          <w:tcPr>
            <w:tcW w:w="4770" w:type="dxa"/>
            <w:shd w:val="clear" w:color="auto" w:fill="auto"/>
            <w:hideMark/>
          </w:tcPr>
          <w:p w14:paraId="538A6787"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Agricultural Technical Improvement Centre</w:t>
            </w:r>
          </w:p>
        </w:tc>
        <w:tc>
          <w:tcPr>
            <w:tcW w:w="2340" w:type="dxa"/>
            <w:vMerge/>
          </w:tcPr>
          <w:p w14:paraId="7FB296A8"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014AAB76"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28A08E3B"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327D4866"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780A31BF" w14:textId="77777777" w:rsidTr="00622118">
        <w:trPr>
          <w:cantSplit/>
        </w:trPr>
        <w:tc>
          <w:tcPr>
            <w:tcW w:w="4770" w:type="dxa"/>
            <w:shd w:val="clear" w:color="auto" w:fill="auto"/>
            <w:hideMark/>
          </w:tcPr>
          <w:p w14:paraId="7AE3A157"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Rural Development Support Centre &amp; Regional Delegations</w:t>
            </w:r>
          </w:p>
        </w:tc>
        <w:tc>
          <w:tcPr>
            <w:tcW w:w="2340" w:type="dxa"/>
            <w:vMerge/>
          </w:tcPr>
          <w:p w14:paraId="09B1813B"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79B75E9D"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0AB5B75B"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7847DD85"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74C3E94D" w14:textId="77777777" w:rsidTr="00622118">
        <w:trPr>
          <w:cantSplit/>
        </w:trPr>
        <w:tc>
          <w:tcPr>
            <w:tcW w:w="4770" w:type="dxa"/>
            <w:shd w:val="clear" w:color="auto" w:fill="auto"/>
            <w:hideMark/>
          </w:tcPr>
          <w:p w14:paraId="3A236519"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lastRenderedPageBreak/>
              <w:t>General-Directorate for Natural Resources and Energy</w:t>
            </w:r>
          </w:p>
        </w:tc>
        <w:tc>
          <w:tcPr>
            <w:tcW w:w="2340" w:type="dxa"/>
            <w:vMerge/>
          </w:tcPr>
          <w:p w14:paraId="7AEA3B88"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06FACD3E"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5EA06850"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4ACEA605"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0D3DAB0E" w14:textId="77777777" w:rsidTr="00622118">
        <w:trPr>
          <w:cantSplit/>
        </w:trPr>
        <w:tc>
          <w:tcPr>
            <w:tcW w:w="4770" w:type="dxa"/>
            <w:shd w:val="clear" w:color="auto" w:fill="auto"/>
            <w:hideMark/>
          </w:tcPr>
          <w:p w14:paraId="1ADA26DC"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Directorate of Agriculture and Rural Development</w:t>
            </w:r>
          </w:p>
        </w:tc>
        <w:tc>
          <w:tcPr>
            <w:tcW w:w="2340" w:type="dxa"/>
            <w:vMerge/>
          </w:tcPr>
          <w:p w14:paraId="3E119160"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4302E658"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614B88F8"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29D28B7B"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66C929A3" w14:textId="77777777" w:rsidTr="00622118">
        <w:trPr>
          <w:cantSplit/>
        </w:trPr>
        <w:tc>
          <w:tcPr>
            <w:tcW w:w="4770" w:type="dxa"/>
            <w:shd w:val="clear" w:color="auto" w:fill="auto"/>
            <w:hideMark/>
          </w:tcPr>
          <w:p w14:paraId="11D7E280"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Directorate of Study and Planning</w:t>
            </w:r>
          </w:p>
        </w:tc>
        <w:tc>
          <w:tcPr>
            <w:tcW w:w="2340" w:type="dxa"/>
            <w:vMerge/>
          </w:tcPr>
          <w:p w14:paraId="2218F4A3"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326DC42B"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380B6CE1"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295CC39D"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60D8DFC6" w14:textId="77777777" w:rsidTr="00622118">
        <w:trPr>
          <w:cantSplit/>
        </w:trPr>
        <w:tc>
          <w:tcPr>
            <w:tcW w:w="4770" w:type="dxa"/>
            <w:shd w:val="clear" w:color="auto" w:fill="auto"/>
            <w:hideMark/>
          </w:tcPr>
          <w:p w14:paraId="4E4F369E"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Agricultural and Technological Research Centre</w:t>
            </w:r>
          </w:p>
        </w:tc>
        <w:tc>
          <w:tcPr>
            <w:tcW w:w="2340" w:type="dxa"/>
            <w:vMerge/>
          </w:tcPr>
          <w:p w14:paraId="4FEF3486"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26BECC74"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00B63478"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69078727"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65EC0233" w14:textId="77777777" w:rsidTr="00622118">
        <w:trPr>
          <w:cantSplit/>
        </w:trPr>
        <w:tc>
          <w:tcPr>
            <w:tcW w:w="4770" w:type="dxa"/>
            <w:shd w:val="clear" w:color="auto" w:fill="auto"/>
            <w:hideMark/>
          </w:tcPr>
          <w:p w14:paraId="7B0D96DA"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General Directorate for Tourism and Hospitality</w:t>
            </w:r>
          </w:p>
        </w:tc>
        <w:tc>
          <w:tcPr>
            <w:tcW w:w="2340" w:type="dxa"/>
            <w:vMerge/>
          </w:tcPr>
          <w:p w14:paraId="536126ED"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511F2425"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32BA754F"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363337AF"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0272376D" w14:textId="77777777" w:rsidTr="00622118">
        <w:trPr>
          <w:cantSplit/>
        </w:trPr>
        <w:tc>
          <w:tcPr>
            <w:tcW w:w="4770" w:type="dxa"/>
            <w:shd w:val="clear" w:color="auto" w:fill="auto"/>
            <w:hideMark/>
          </w:tcPr>
          <w:p w14:paraId="2A1D3F43"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Military Forces</w:t>
            </w:r>
          </w:p>
        </w:tc>
        <w:tc>
          <w:tcPr>
            <w:tcW w:w="2340" w:type="dxa"/>
            <w:vMerge/>
          </w:tcPr>
          <w:p w14:paraId="3F10B3EC"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7ED3429E"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09AF9818"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306A8B64"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6A29CA93" w14:textId="77777777" w:rsidTr="00622118">
        <w:trPr>
          <w:cantSplit/>
        </w:trPr>
        <w:tc>
          <w:tcPr>
            <w:tcW w:w="4770" w:type="dxa"/>
            <w:shd w:val="clear" w:color="auto" w:fill="auto"/>
            <w:hideMark/>
          </w:tcPr>
          <w:p w14:paraId="72C4F7A2"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National Police</w:t>
            </w:r>
          </w:p>
        </w:tc>
        <w:tc>
          <w:tcPr>
            <w:tcW w:w="2340" w:type="dxa"/>
            <w:vMerge/>
          </w:tcPr>
          <w:p w14:paraId="095CF40C"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4E0B3405"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1ED77E7B"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4C1C0648"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38FC6ADB" w14:textId="77777777" w:rsidTr="00622118">
        <w:trPr>
          <w:cantSplit/>
        </w:trPr>
        <w:tc>
          <w:tcPr>
            <w:tcW w:w="4770" w:type="dxa"/>
            <w:shd w:val="clear" w:color="auto" w:fill="auto"/>
            <w:hideMark/>
          </w:tcPr>
          <w:p w14:paraId="604D621C"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Trade and Investment Promotion Agency</w:t>
            </w:r>
          </w:p>
        </w:tc>
        <w:tc>
          <w:tcPr>
            <w:tcW w:w="2340" w:type="dxa"/>
            <w:vMerge w:val="restart"/>
          </w:tcPr>
          <w:p w14:paraId="13B9BDEB"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E-mails, face-to-face meetings, workshops</w:t>
            </w:r>
          </w:p>
        </w:tc>
        <w:tc>
          <w:tcPr>
            <w:tcW w:w="3870" w:type="dxa"/>
            <w:vMerge/>
            <w:shd w:val="clear" w:color="auto" w:fill="auto"/>
          </w:tcPr>
          <w:p w14:paraId="57B78981"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37230F5A"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5710C257"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2A678DEB" w14:textId="77777777" w:rsidTr="00622118">
        <w:trPr>
          <w:cantSplit/>
        </w:trPr>
        <w:tc>
          <w:tcPr>
            <w:tcW w:w="4770" w:type="dxa"/>
            <w:shd w:val="clear" w:color="auto" w:fill="auto"/>
            <w:hideMark/>
          </w:tcPr>
          <w:p w14:paraId="469C38F0"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Ministry of Education and Higher Education / </w:t>
            </w:r>
            <w:proofErr w:type="spellStart"/>
            <w:r w:rsidRPr="00622118">
              <w:rPr>
                <w:rFonts w:asciiTheme="minorHAnsi" w:hAnsiTheme="minorHAnsi" w:cstheme="minorHAnsi"/>
                <w:sz w:val="18"/>
                <w:szCs w:val="18"/>
              </w:rPr>
              <w:t>USTP</w:t>
            </w:r>
            <w:proofErr w:type="spellEnd"/>
          </w:p>
        </w:tc>
        <w:tc>
          <w:tcPr>
            <w:tcW w:w="2340" w:type="dxa"/>
            <w:vMerge/>
          </w:tcPr>
          <w:p w14:paraId="72411FCF"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476E331F"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69AC0DE4"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089DD7AC"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3327E5C0" w14:textId="77777777" w:rsidTr="00622118">
        <w:trPr>
          <w:cantSplit/>
        </w:trPr>
        <w:tc>
          <w:tcPr>
            <w:tcW w:w="4770" w:type="dxa"/>
            <w:shd w:val="clear" w:color="auto" w:fill="auto"/>
            <w:hideMark/>
          </w:tcPr>
          <w:p w14:paraId="61BC3F32"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Ministry of Justice, Public Administration and Human Rights</w:t>
            </w:r>
          </w:p>
        </w:tc>
        <w:tc>
          <w:tcPr>
            <w:tcW w:w="2340" w:type="dxa"/>
            <w:vMerge/>
          </w:tcPr>
          <w:p w14:paraId="0DD13E4E"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2F4FE159"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2684D0DA"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504CF38A"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1724BD59" w14:textId="77777777" w:rsidTr="00622118">
        <w:trPr>
          <w:cantSplit/>
        </w:trPr>
        <w:tc>
          <w:tcPr>
            <w:tcW w:w="4770" w:type="dxa"/>
            <w:shd w:val="clear" w:color="auto" w:fill="auto"/>
            <w:hideMark/>
          </w:tcPr>
          <w:p w14:paraId="1CA5D0D1"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International Fund for Agricultural Development </w:t>
            </w:r>
            <w:r w:rsidRPr="00622118">
              <w:rPr>
                <w:rFonts w:asciiTheme="minorHAnsi" w:hAnsiTheme="minorHAnsi" w:cstheme="minorHAnsi"/>
                <w:sz w:val="18"/>
                <w:szCs w:val="18"/>
              </w:rPr>
              <w:br/>
              <w:t xml:space="preserve">Food and Agriculture Organization </w:t>
            </w:r>
            <w:r w:rsidRPr="00622118">
              <w:rPr>
                <w:rFonts w:asciiTheme="minorHAnsi" w:hAnsiTheme="minorHAnsi" w:cstheme="minorHAnsi"/>
                <w:sz w:val="18"/>
                <w:szCs w:val="18"/>
              </w:rPr>
              <w:br/>
              <w:t>African Development Bank</w:t>
            </w:r>
            <w:r w:rsidRPr="00622118">
              <w:rPr>
                <w:rFonts w:asciiTheme="minorHAnsi" w:hAnsiTheme="minorHAnsi" w:cstheme="minorHAnsi"/>
                <w:sz w:val="18"/>
                <w:szCs w:val="18"/>
              </w:rPr>
              <w:br/>
              <w:t>the World Bank Group</w:t>
            </w:r>
          </w:p>
          <w:p w14:paraId="2048A224"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International Union for Conservation of Nature</w:t>
            </w:r>
          </w:p>
          <w:p w14:paraId="1D810C1B"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Delegation of the European Union to Gabon, Sao Tomé-et-Principe and </w:t>
            </w:r>
            <w:proofErr w:type="spellStart"/>
            <w:r w:rsidRPr="00622118">
              <w:rPr>
                <w:rFonts w:asciiTheme="minorHAnsi" w:hAnsiTheme="minorHAnsi" w:cstheme="minorHAnsi"/>
                <w:sz w:val="18"/>
                <w:szCs w:val="18"/>
              </w:rPr>
              <w:t>CEEAC</w:t>
            </w:r>
            <w:proofErr w:type="spellEnd"/>
          </w:p>
        </w:tc>
        <w:tc>
          <w:tcPr>
            <w:tcW w:w="2340" w:type="dxa"/>
            <w:vMerge/>
          </w:tcPr>
          <w:p w14:paraId="7ABA3728"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54E2E115"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1EE1BDAB"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55361732"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67DA38DC" w14:textId="77777777" w:rsidTr="00622118">
        <w:trPr>
          <w:cantSplit/>
        </w:trPr>
        <w:tc>
          <w:tcPr>
            <w:tcW w:w="4770" w:type="dxa"/>
            <w:shd w:val="clear" w:color="auto" w:fill="auto"/>
            <w:hideMark/>
          </w:tcPr>
          <w:p w14:paraId="7780AD2F" w14:textId="77777777" w:rsidR="00622118" w:rsidRPr="00622118" w:rsidRDefault="00622118" w:rsidP="00622118">
            <w:pPr>
              <w:spacing w:after="0"/>
              <w:jc w:val="left"/>
              <w:rPr>
                <w:rFonts w:asciiTheme="minorHAnsi" w:hAnsiTheme="minorHAnsi" w:cstheme="minorHAnsi"/>
                <w:sz w:val="18"/>
                <w:szCs w:val="18"/>
              </w:rPr>
            </w:pPr>
            <w:proofErr w:type="spellStart"/>
            <w:r w:rsidRPr="00622118">
              <w:rPr>
                <w:rFonts w:asciiTheme="minorHAnsi" w:hAnsiTheme="minorHAnsi" w:cstheme="minorHAnsi"/>
                <w:sz w:val="18"/>
                <w:szCs w:val="18"/>
              </w:rPr>
              <w:t>Valúdo</w:t>
            </w:r>
            <w:proofErr w:type="spellEnd"/>
          </w:p>
        </w:tc>
        <w:tc>
          <w:tcPr>
            <w:tcW w:w="2340" w:type="dxa"/>
          </w:tcPr>
          <w:p w14:paraId="1E80EA93"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E-mails, face-to-face meetings, workshops / platform meetings</w:t>
            </w:r>
          </w:p>
        </w:tc>
        <w:tc>
          <w:tcPr>
            <w:tcW w:w="3870" w:type="dxa"/>
            <w:vMerge/>
            <w:shd w:val="clear" w:color="auto" w:fill="auto"/>
          </w:tcPr>
          <w:p w14:paraId="52B3BEAD"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54A6D24E"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1EDEE3EA"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57460B95" w14:textId="77777777" w:rsidTr="00622118">
        <w:trPr>
          <w:cantSplit/>
        </w:trPr>
        <w:tc>
          <w:tcPr>
            <w:tcW w:w="4770" w:type="dxa"/>
            <w:shd w:val="clear" w:color="auto" w:fill="auto"/>
            <w:hideMark/>
          </w:tcPr>
          <w:p w14:paraId="39C43A3F"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National Platform for Forest and Landscape Restoration of Sao Tome and Principe</w:t>
            </w:r>
          </w:p>
        </w:tc>
        <w:tc>
          <w:tcPr>
            <w:tcW w:w="2340" w:type="dxa"/>
            <w:vMerge w:val="restart"/>
          </w:tcPr>
          <w:p w14:paraId="37FB5310"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E-mails, workshops / platform meetings</w:t>
            </w:r>
          </w:p>
        </w:tc>
        <w:tc>
          <w:tcPr>
            <w:tcW w:w="3870" w:type="dxa"/>
            <w:vMerge w:val="restart"/>
            <w:shd w:val="clear" w:color="auto" w:fill="auto"/>
          </w:tcPr>
          <w:p w14:paraId="3FAE4DED"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Progress reporting</w:t>
            </w:r>
          </w:p>
          <w:p w14:paraId="1CF05105"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[briefs / newsletters / brochures]</w:t>
            </w:r>
          </w:p>
          <w:p w14:paraId="4A60F113"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Project decisions </w:t>
            </w:r>
          </w:p>
          <w:p w14:paraId="040D51F4"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Data usage decisions</w:t>
            </w:r>
          </w:p>
        </w:tc>
        <w:tc>
          <w:tcPr>
            <w:tcW w:w="2700" w:type="dxa"/>
            <w:vMerge w:val="restart"/>
            <w:shd w:val="clear" w:color="auto" w:fill="auto"/>
          </w:tcPr>
          <w:p w14:paraId="0E0DAE46"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In accordance with </w:t>
            </w:r>
            <w:proofErr w:type="spellStart"/>
            <w:r w:rsidRPr="00622118">
              <w:rPr>
                <w:rFonts w:asciiTheme="minorHAnsi" w:hAnsiTheme="minorHAnsi" w:cstheme="minorHAnsi"/>
                <w:sz w:val="18"/>
                <w:szCs w:val="18"/>
              </w:rPr>
              <w:t>PNRPF-STP</w:t>
            </w:r>
            <w:proofErr w:type="spellEnd"/>
            <w:r w:rsidRPr="00622118">
              <w:rPr>
                <w:rFonts w:asciiTheme="minorHAnsi" w:hAnsiTheme="minorHAnsi" w:cstheme="minorHAnsi"/>
                <w:sz w:val="18"/>
                <w:szCs w:val="18"/>
              </w:rPr>
              <w:t xml:space="preserve"> procedure requirements</w:t>
            </w:r>
          </w:p>
        </w:tc>
        <w:tc>
          <w:tcPr>
            <w:tcW w:w="1713" w:type="dxa"/>
            <w:vMerge/>
            <w:shd w:val="clear" w:color="auto" w:fill="auto"/>
          </w:tcPr>
          <w:p w14:paraId="3DE3627C"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69BC5BF9" w14:textId="77777777" w:rsidTr="00622118">
        <w:trPr>
          <w:cantSplit/>
        </w:trPr>
        <w:tc>
          <w:tcPr>
            <w:tcW w:w="4770" w:type="dxa"/>
            <w:shd w:val="clear" w:color="auto" w:fill="auto"/>
            <w:hideMark/>
          </w:tcPr>
          <w:p w14:paraId="3537397B"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National Committee on Climate Change </w:t>
            </w:r>
          </w:p>
        </w:tc>
        <w:tc>
          <w:tcPr>
            <w:tcW w:w="2340" w:type="dxa"/>
            <w:vMerge/>
          </w:tcPr>
          <w:p w14:paraId="22A5022C"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2F510756"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52932E4E"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73644BC9"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55D1EF65" w14:textId="77777777" w:rsidTr="00622118">
        <w:trPr>
          <w:cantSplit/>
        </w:trPr>
        <w:tc>
          <w:tcPr>
            <w:tcW w:w="4770" w:type="dxa"/>
            <w:shd w:val="clear" w:color="auto" w:fill="auto"/>
            <w:hideMark/>
          </w:tcPr>
          <w:p w14:paraId="7A214655"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Oikos – </w:t>
            </w:r>
            <w:proofErr w:type="spellStart"/>
            <w:r w:rsidRPr="00622118">
              <w:rPr>
                <w:rFonts w:asciiTheme="minorHAnsi" w:hAnsiTheme="minorHAnsi" w:cstheme="minorHAnsi"/>
                <w:sz w:val="18"/>
                <w:szCs w:val="18"/>
              </w:rPr>
              <w:t>Cooperação</w:t>
            </w:r>
            <w:proofErr w:type="spellEnd"/>
            <w:r w:rsidRPr="00622118">
              <w:rPr>
                <w:rFonts w:asciiTheme="minorHAnsi" w:hAnsiTheme="minorHAnsi" w:cstheme="minorHAnsi"/>
                <w:sz w:val="18"/>
                <w:szCs w:val="18"/>
              </w:rPr>
              <w:t xml:space="preserve"> e </w:t>
            </w:r>
            <w:proofErr w:type="spellStart"/>
            <w:r w:rsidRPr="00622118">
              <w:rPr>
                <w:rFonts w:asciiTheme="minorHAnsi" w:hAnsiTheme="minorHAnsi" w:cstheme="minorHAnsi"/>
                <w:sz w:val="18"/>
                <w:szCs w:val="18"/>
              </w:rPr>
              <w:t>Desenvolvimento</w:t>
            </w:r>
            <w:proofErr w:type="spellEnd"/>
          </w:p>
        </w:tc>
        <w:tc>
          <w:tcPr>
            <w:tcW w:w="2340" w:type="dxa"/>
            <w:vMerge w:val="restart"/>
          </w:tcPr>
          <w:p w14:paraId="699413C7"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E-mails, face-to-face meetings, workshops / platform meetings</w:t>
            </w:r>
          </w:p>
        </w:tc>
        <w:tc>
          <w:tcPr>
            <w:tcW w:w="3870" w:type="dxa"/>
            <w:vMerge w:val="restart"/>
            <w:shd w:val="clear" w:color="auto" w:fill="auto"/>
          </w:tcPr>
          <w:p w14:paraId="70C79E85"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Progress reporting</w:t>
            </w:r>
          </w:p>
          <w:p w14:paraId="35193D5E"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[briefs / newsletters / brochures]</w:t>
            </w:r>
          </w:p>
          <w:p w14:paraId="24540C1A"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Exchange of correspondences, meetings / minutes, field reports, training courses, design supervision </w:t>
            </w:r>
          </w:p>
          <w:p w14:paraId="476109D3"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Data collection templates and procedures </w:t>
            </w:r>
          </w:p>
          <w:p w14:paraId="70C2CF52"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Official letters</w:t>
            </w:r>
          </w:p>
        </w:tc>
        <w:tc>
          <w:tcPr>
            <w:tcW w:w="2700" w:type="dxa"/>
            <w:vMerge w:val="restart"/>
            <w:shd w:val="clear" w:color="auto" w:fill="auto"/>
          </w:tcPr>
          <w:p w14:paraId="7C987DAA"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Through RP – </w:t>
            </w:r>
            <w:proofErr w:type="spellStart"/>
            <w:r w:rsidRPr="00622118">
              <w:rPr>
                <w:rFonts w:asciiTheme="minorHAnsi" w:hAnsiTheme="minorHAnsi" w:cstheme="minorHAnsi"/>
                <w:sz w:val="18"/>
                <w:szCs w:val="18"/>
              </w:rPr>
              <w:t>BirdLife</w:t>
            </w:r>
            <w:proofErr w:type="spellEnd"/>
            <w:r w:rsidRPr="00622118">
              <w:rPr>
                <w:rFonts w:asciiTheme="minorHAnsi" w:hAnsiTheme="minorHAnsi" w:cstheme="minorHAnsi"/>
                <w:sz w:val="18"/>
                <w:szCs w:val="18"/>
              </w:rPr>
              <w:t xml:space="preserve"> International</w:t>
            </w:r>
          </w:p>
        </w:tc>
        <w:tc>
          <w:tcPr>
            <w:tcW w:w="1713" w:type="dxa"/>
            <w:vMerge w:val="restart"/>
            <w:shd w:val="clear" w:color="auto" w:fill="auto"/>
          </w:tcPr>
          <w:p w14:paraId="0119CCC9"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RP – </w:t>
            </w:r>
            <w:proofErr w:type="spellStart"/>
            <w:r w:rsidRPr="00622118">
              <w:rPr>
                <w:rFonts w:asciiTheme="minorHAnsi" w:hAnsiTheme="minorHAnsi" w:cstheme="minorHAnsi"/>
                <w:sz w:val="18"/>
                <w:szCs w:val="18"/>
              </w:rPr>
              <w:t>BirdLife</w:t>
            </w:r>
            <w:proofErr w:type="spellEnd"/>
            <w:r w:rsidRPr="00622118">
              <w:rPr>
                <w:rFonts w:asciiTheme="minorHAnsi" w:hAnsiTheme="minorHAnsi" w:cstheme="minorHAnsi"/>
                <w:sz w:val="18"/>
                <w:szCs w:val="18"/>
              </w:rPr>
              <w:t xml:space="preserve"> International</w:t>
            </w:r>
          </w:p>
        </w:tc>
      </w:tr>
      <w:tr w:rsidR="00622118" w:rsidRPr="00622118" w14:paraId="7CC7DC5C" w14:textId="77777777" w:rsidTr="00622118">
        <w:trPr>
          <w:cantSplit/>
        </w:trPr>
        <w:tc>
          <w:tcPr>
            <w:tcW w:w="4770" w:type="dxa"/>
            <w:shd w:val="clear" w:color="auto" w:fill="auto"/>
            <w:hideMark/>
          </w:tcPr>
          <w:p w14:paraId="71D9CE41" w14:textId="77777777" w:rsidR="00622118" w:rsidRPr="00622118" w:rsidRDefault="00622118" w:rsidP="00622118">
            <w:pPr>
              <w:spacing w:after="0"/>
              <w:jc w:val="left"/>
              <w:rPr>
                <w:rFonts w:asciiTheme="minorHAnsi" w:hAnsiTheme="minorHAnsi" w:cstheme="minorHAnsi"/>
                <w:sz w:val="18"/>
                <w:szCs w:val="18"/>
              </w:rPr>
            </w:pPr>
            <w:proofErr w:type="spellStart"/>
            <w:r w:rsidRPr="00622118">
              <w:rPr>
                <w:rFonts w:asciiTheme="minorHAnsi" w:hAnsiTheme="minorHAnsi" w:cstheme="minorHAnsi"/>
                <w:sz w:val="18"/>
                <w:szCs w:val="18"/>
              </w:rPr>
              <w:t>Fundação</w:t>
            </w:r>
            <w:proofErr w:type="spellEnd"/>
            <w:r w:rsidRPr="00622118">
              <w:rPr>
                <w:rFonts w:asciiTheme="minorHAnsi" w:hAnsiTheme="minorHAnsi" w:cstheme="minorHAnsi"/>
                <w:sz w:val="18"/>
                <w:szCs w:val="18"/>
              </w:rPr>
              <w:t xml:space="preserve"> Principe</w:t>
            </w:r>
          </w:p>
        </w:tc>
        <w:tc>
          <w:tcPr>
            <w:tcW w:w="2340" w:type="dxa"/>
            <w:vMerge/>
          </w:tcPr>
          <w:p w14:paraId="4BCA93BE"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3592AAE1"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56B23ED2"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0F20EA44"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2D827FFF" w14:textId="77777777" w:rsidTr="00622118">
        <w:trPr>
          <w:cantSplit/>
        </w:trPr>
        <w:tc>
          <w:tcPr>
            <w:tcW w:w="4770" w:type="dxa"/>
            <w:shd w:val="clear" w:color="auto" w:fill="auto"/>
            <w:hideMark/>
          </w:tcPr>
          <w:p w14:paraId="1A5DB554"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Local communities </w:t>
            </w:r>
          </w:p>
        </w:tc>
        <w:tc>
          <w:tcPr>
            <w:tcW w:w="2340" w:type="dxa"/>
            <w:vMerge w:val="restart"/>
          </w:tcPr>
          <w:p w14:paraId="18020D64"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Through face-to-face community meetings, individual interviews and workshops</w:t>
            </w:r>
          </w:p>
        </w:tc>
        <w:tc>
          <w:tcPr>
            <w:tcW w:w="3870" w:type="dxa"/>
            <w:vMerge w:val="restart"/>
            <w:shd w:val="clear" w:color="auto" w:fill="auto"/>
          </w:tcPr>
          <w:p w14:paraId="21C87FCF"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[briefs / newsletters / brochures]</w:t>
            </w:r>
          </w:p>
          <w:p w14:paraId="23DBF0CF"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Consultation meetings – providing information, exchange of documentations and correspondences associated with projects, booklets / posters / brochures</w:t>
            </w:r>
          </w:p>
        </w:tc>
        <w:tc>
          <w:tcPr>
            <w:tcW w:w="2700" w:type="dxa"/>
            <w:vMerge w:val="restart"/>
            <w:shd w:val="clear" w:color="auto" w:fill="auto"/>
          </w:tcPr>
          <w:p w14:paraId="47B1E90D"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In accordance with the rules for internal communication, and the accepted custom.  </w:t>
            </w:r>
          </w:p>
          <w:p w14:paraId="0F4665E0"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Direct communication (and indirect through announcements issued to the public).</w:t>
            </w:r>
          </w:p>
        </w:tc>
        <w:tc>
          <w:tcPr>
            <w:tcW w:w="1713" w:type="dxa"/>
            <w:vMerge w:val="restart"/>
            <w:shd w:val="clear" w:color="auto" w:fill="auto"/>
          </w:tcPr>
          <w:p w14:paraId="1ABF0729"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PM/PMU (e.g., Community Organizers), including RP teams (e.g., Field officers)</w:t>
            </w:r>
          </w:p>
        </w:tc>
      </w:tr>
      <w:tr w:rsidR="00622118" w:rsidRPr="00622118" w14:paraId="4A0EA3F5" w14:textId="77777777" w:rsidTr="00622118">
        <w:trPr>
          <w:cantSplit/>
        </w:trPr>
        <w:tc>
          <w:tcPr>
            <w:tcW w:w="4770" w:type="dxa"/>
            <w:shd w:val="clear" w:color="auto" w:fill="auto"/>
            <w:hideMark/>
          </w:tcPr>
          <w:p w14:paraId="027513C9"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Land owners</w:t>
            </w:r>
          </w:p>
        </w:tc>
        <w:tc>
          <w:tcPr>
            <w:tcW w:w="2340" w:type="dxa"/>
            <w:vMerge/>
          </w:tcPr>
          <w:p w14:paraId="6084B7B2"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5E8811EA"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25241E38"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75A80682"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653BF849" w14:textId="77777777" w:rsidTr="00622118">
        <w:trPr>
          <w:cantSplit/>
        </w:trPr>
        <w:tc>
          <w:tcPr>
            <w:tcW w:w="4770" w:type="dxa"/>
            <w:shd w:val="clear" w:color="auto" w:fill="auto"/>
            <w:hideMark/>
          </w:tcPr>
          <w:p w14:paraId="2EB4DC3A"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Charcoal makers</w:t>
            </w:r>
          </w:p>
        </w:tc>
        <w:tc>
          <w:tcPr>
            <w:tcW w:w="2340" w:type="dxa"/>
            <w:vMerge/>
          </w:tcPr>
          <w:p w14:paraId="6B7157F6"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76486FBA"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53F31A0C"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303B125B"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70FA3696" w14:textId="77777777" w:rsidTr="00622118">
        <w:trPr>
          <w:cantSplit/>
        </w:trPr>
        <w:tc>
          <w:tcPr>
            <w:tcW w:w="4770" w:type="dxa"/>
            <w:shd w:val="clear" w:color="auto" w:fill="auto"/>
            <w:hideMark/>
          </w:tcPr>
          <w:p w14:paraId="48B0F072"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Loggers</w:t>
            </w:r>
          </w:p>
        </w:tc>
        <w:tc>
          <w:tcPr>
            <w:tcW w:w="2340" w:type="dxa"/>
            <w:vMerge/>
          </w:tcPr>
          <w:p w14:paraId="47051CC8"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2A2DF68E"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40586D84"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1B6E492E"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144D8104" w14:textId="77777777" w:rsidTr="00622118">
        <w:trPr>
          <w:cantSplit/>
        </w:trPr>
        <w:tc>
          <w:tcPr>
            <w:tcW w:w="4770" w:type="dxa"/>
            <w:shd w:val="clear" w:color="auto" w:fill="auto"/>
            <w:hideMark/>
          </w:tcPr>
          <w:p w14:paraId="4A0D0045"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Platform for Responsible and Sustainable Tourism</w:t>
            </w:r>
          </w:p>
        </w:tc>
        <w:tc>
          <w:tcPr>
            <w:tcW w:w="2340" w:type="dxa"/>
            <w:vMerge w:val="restart"/>
          </w:tcPr>
          <w:p w14:paraId="6FD02092"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E-mails, face-to-face meetings, workshops / platform meetings</w:t>
            </w:r>
          </w:p>
        </w:tc>
        <w:tc>
          <w:tcPr>
            <w:tcW w:w="3870" w:type="dxa"/>
            <w:vMerge w:val="restart"/>
            <w:shd w:val="clear" w:color="auto" w:fill="auto"/>
          </w:tcPr>
          <w:p w14:paraId="1E7E6226"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Progress reporting</w:t>
            </w:r>
          </w:p>
          <w:p w14:paraId="71880EDD"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 [briefs / newsletters / brochures]</w:t>
            </w:r>
          </w:p>
          <w:p w14:paraId="0BAF23EF"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Official letters</w:t>
            </w:r>
          </w:p>
        </w:tc>
        <w:tc>
          <w:tcPr>
            <w:tcW w:w="2700" w:type="dxa"/>
            <w:vMerge w:val="restart"/>
            <w:shd w:val="clear" w:color="auto" w:fill="auto"/>
          </w:tcPr>
          <w:p w14:paraId="59022DD0"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Communication to be done by persons </w:t>
            </w:r>
            <w:proofErr w:type="spellStart"/>
            <w:r w:rsidRPr="00622118">
              <w:rPr>
                <w:rFonts w:asciiTheme="minorHAnsi" w:hAnsiTheme="minorHAnsi" w:cstheme="minorHAnsi"/>
                <w:sz w:val="18"/>
                <w:szCs w:val="18"/>
              </w:rPr>
              <w:t>authorised</w:t>
            </w:r>
            <w:proofErr w:type="spellEnd"/>
            <w:r w:rsidRPr="00622118">
              <w:rPr>
                <w:rFonts w:asciiTheme="minorHAnsi" w:hAnsiTheme="minorHAnsi" w:cstheme="minorHAnsi"/>
                <w:sz w:val="18"/>
                <w:szCs w:val="18"/>
              </w:rPr>
              <w:t xml:space="preserve"> to communicate. Public communication can be done through national reporting rules</w:t>
            </w:r>
          </w:p>
        </w:tc>
        <w:tc>
          <w:tcPr>
            <w:tcW w:w="1713" w:type="dxa"/>
            <w:vMerge w:val="restart"/>
            <w:shd w:val="clear" w:color="auto" w:fill="auto"/>
          </w:tcPr>
          <w:p w14:paraId="43A461EC"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PM/PMU/RP</w:t>
            </w:r>
          </w:p>
        </w:tc>
      </w:tr>
      <w:tr w:rsidR="00622118" w:rsidRPr="00622118" w14:paraId="728F1311" w14:textId="77777777" w:rsidTr="00622118">
        <w:trPr>
          <w:cantSplit/>
        </w:trPr>
        <w:tc>
          <w:tcPr>
            <w:tcW w:w="4770" w:type="dxa"/>
            <w:shd w:val="clear" w:color="auto" w:fill="auto"/>
            <w:hideMark/>
          </w:tcPr>
          <w:p w14:paraId="7C5B279A"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We Are Changing Together (</w:t>
            </w:r>
            <w:proofErr w:type="spellStart"/>
            <w:r w:rsidRPr="00622118">
              <w:rPr>
                <w:rFonts w:asciiTheme="minorHAnsi" w:hAnsiTheme="minorHAnsi" w:cstheme="minorHAnsi"/>
                <w:sz w:val="18"/>
                <w:szCs w:val="18"/>
              </w:rPr>
              <w:t>WACT</w:t>
            </w:r>
            <w:proofErr w:type="spellEnd"/>
            <w:r w:rsidRPr="00622118">
              <w:rPr>
                <w:rFonts w:asciiTheme="minorHAnsi" w:hAnsiTheme="minorHAnsi" w:cstheme="minorHAnsi"/>
                <w:sz w:val="18"/>
                <w:szCs w:val="18"/>
              </w:rPr>
              <w:t>)</w:t>
            </w:r>
          </w:p>
          <w:p w14:paraId="500B4524"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Bo Energia</w:t>
            </w:r>
          </w:p>
        </w:tc>
        <w:tc>
          <w:tcPr>
            <w:tcW w:w="2340" w:type="dxa"/>
            <w:vMerge/>
          </w:tcPr>
          <w:p w14:paraId="5B685C34"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4DA626D5"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7A2CA173"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1D3AC472"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6A89910F" w14:textId="77777777" w:rsidTr="00622118">
        <w:trPr>
          <w:cantSplit/>
        </w:trPr>
        <w:tc>
          <w:tcPr>
            <w:tcW w:w="4770" w:type="dxa"/>
            <w:shd w:val="clear" w:color="auto" w:fill="auto"/>
            <w:hideMark/>
          </w:tcPr>
          <w:p w14:paraId="75DB6237"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Gulf of Guinea Biodiversity Center</w:t>
            </w:r>
          </w:p>
        </w:tc>
        <w:tc>
          <w:tcPr>
            <w:tcW w:w="2340" w:type="dxa"/>
          </w:tcPr>
          <w:p w14:paraId="7C53DFAC"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E-mails, face-to-face meetings, workshops</w:t>
            </w:r>
          </w:p>
        </w:tc>
        <w:tc>
          <w:tcPr>
            <w:tcW w:w="3870" w:type="dxa"/>
            <w:vMerge/>
            <w:shd w:val="clear" w:color="auto" w:fill="auto"/>
          </w:tcPr>
          <w:p w14:paraId="38B8C7E4"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23D939CA"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5F8ACA8E"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726B0A00" w14:textId="77777777" w:rsidTr="00622118">
        <w:trPr>
          <w:cantSplit/>
        </w:trPr>
        <w:tc>
          <w:tcPr>
            <w:tcW w:w="4770" w:type="dxa"/>
            <w:shd w:val="clear" w:color="auto" w:fill="auto"/>
            <w:hideMark/>
          </w:tcPr>
          <w:p w14:paraId="3A8EE6BC"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Export Cooperatives</w:t>
            </w:r>
          </w:p>
        </w:tc>
        <w:tc>
          <w:tcPr>
            <w:tcW w:w="2340" w:type="dxa"/>
            <w:vMerge w:val="restart"/>
          </w:tcPr>
          <w:p w14:paraId="17367E8F"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E-mails, face-to-face meetings, workshops / platform meetings</w:t>
            </w:r>
          </w:p>
        </w:tc>
        <w:tc>
          <w:tcPr>
            <w:tcW w:w="3870" w:type="dxa"/>
            <w:vMerge/>
            <w:shd w:val="clear" w:color="auto" w:fill="auto"/>
          </w:tcPr>
          <w:p w14:paraId="20A1F9A3"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00F292D9"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74F83DE2"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6D327E4A" w14:textId="77777777" w:rsidTr="00622118">
        <w:trPr>
          <w:cantSplit/>
        </w:trPr>
        <w:tc>
          <w:tcPr>
            <w:tcW w:w="4770" w:type="dxa"/>
            <w:shd w:val="clear" w:color="auto" w:fill="auto"/>
          </w:tcPr>
          <w:p w14:paraId="0F6B93F8" w14:textId="77777777" w:rsidR="00622118" w:rsidRPr="00622118" w:rsidRDefault="00622118" w:rsidP="00622118">
            <w:pPr>
              <w:spacing w:after="0"/>
              <w:jc w:val="left"/>
              <w:rPr>
                <w:rFonts w:asciiTheme="minorHAnsi" w:hAnsiTheme="minorHAnsi" w:cstheme="minorHAnsi"/>
                <w:sz w:val="18"/>
                <w:szCs w:val="18"/>
              </w:rPr>
            </w:pPr>
            <w:proofErr w:type="spellStart"/>
            <w:r w:rsidRPr="00622118">
              <w:rPr>
                <w:rFonts w:asciiTheme="minorHAnsi" w:hAnsiTheme="minorHAnsi" w:cstheme="minorHAnsi"/>
                <w:sz w:val="18"/>
                <w:szCs w:val="18"/>
              </w:rPr>
              <w:lastRenderedPageBreak/>
              <w:t>HBD</w:t>
            </w:r>
            <w:proofErr w:type="spellEnd"/>
          </w:p>
        </w:tc>
        <w:tc>
          <w:tcPr>
            <w:tcW w:w="2340" w:type="dxa"/>
            <w:vMerge/>
          </w:tcPr>
          <w:p w14:paraId="2D184F36"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18A39459"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567EE9FB"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5DE31F3E"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37D95F98" w14:textId="77777777" w:rsidTr="00622118">
        <w:trPr>
          <w:cantSplit/>
        </w:trPr>
        <w:tc>
          <w:tcPr>
            <w:tcW w:w="4770" w:type="dxa"/>
            <w:shd w:val="clear" w:color="auto" w:fill="auto"/>
            <w:hideMark/>
          </w:tcPr>
          <w:p w14:paraId="4523C4E2" w14:textId="77777777" w:rsidR="00622118" w:rsidRPr="00622118" w:rsidRDefault="00622118" w:rsidP="00622118">
            <w:pPr>
              <w:spacing w:after="0"/>
              <w:jc w:val="left"/>
              <w:rPr>
                <w:rFonts w:asciiTheme="minorHAnsi" w:hAnsiTheme="minorHAnsi" w:cstheme="minorHAnsi"/>
                <w:sz w:val="18"/>
                <w:szCs w:val="18"/>
              </w:rPr>
            </w:pPr>
            <w:proofErr w:type="spellStart"/>
            <w:r w:rsidRPr="00622118">
              <w:rPr>
                <w:rFonts w:asciiTheme="minorHAnsi" w:hAnsiTheme="minorHAnsi" w:cstheme="minorHAnsi"/>
                <w:sz w:val="18"/>
                <w:szCs w:val="18"/>
              </w:rPr>
              <w:t>Agripalma</w:t>
            </w:r>
            <w:proofErr w:type="spellEnd"/>
          </w:p>
        </w:tc>
        <w:tc>
          <w:tcPr>
            <w:tcW w:w="2340" w:type="dxa"/>
            <w:vMerge/>
          </w:tcPr>
          <w:p w14:paraId="0844F071"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57C8C676"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4C728B89"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615FEB79"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3B018FED" w14:textId="77777777" w:rsidTr="00622118">
        <w:trPr>
          <w:cantSplit/>
        </w:trPr>
        <w:tc>
          <w:tcPr>
            <w:tcW w:w="4770" w:type="dxa"/>
            <w:shd w:val="clear" w:color="auto" w:fill="auto"/>
            <w:hideMark/>
          </w:tcPr>
          <w:p w14:paraId="29350D82" w14:textId="77777777" w:rsidR="00622118" w:rsidRPr="00622118" w:rsidRDefault="00622118" w:rsidP="00622118">
            <w:pPr>
              <w:spacing w:after="0"/>
              <w:jc w:val="left"/>
              <w:rPr>
                <w:rFonts w:asciiTheme="minorHAnsi" w:hAnsiTheme="minorHAnsi" w:cstheme="minorHAnsi"/>
                <w:sz w:val="18"/>
                <w:szCs w:val="18"/>
              </w:rPr>
            </w:pPr>
            <w:proofErr w:type="spellStart"/>
            <w:r w:rsidRPr="00622118">
              <w:rPr>
                <w:rFonts w:asciiTheme="minorHAnsi" w:hAnsiTheme="minorHAnsi" w:cstheme="minorHAnsi"/>
                <w:sz w:val="18"/>
                <w:szCs w:val="18"/>
              </w:rPr>
              <w:t>Satocao</w:t>
            </w:r>
            <w:proofErr w:type="spellEnd"/>
          </w:p>
        </w:tc>
        <w:tc>
          <w:tcPr>
            <w:tcW w:w="2340" w:type="dxa"/>
            <w:vMerge/>
          </w:tcPr>
          <w:p w14:paraId="7353EC0C"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75936E8F"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34055ADD"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4C7B8DF3"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3A8F06F2" w14:textId="77777777" w:rsidTr="00622118">
        <w:trPr>
          <w:cantSplit/>
        </w:trPr>
        <w:tc>
          <w:tcPr>
            <w:tcW w:w="4770" w:type="dxa"/>
            <w:shd w:val="clear" w:color="auto" w:fill="auto"/>
            <w:hideMark/>
          </w:tcPr>
          <w:p w14:paraId="45FB391C"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Diogo Vaz </w:t>
            </w:r>
          </w:p>
        </w:tc>
        <w:tc>
          <w:tcPr>
            <w:tcW w:w="2340" w:type="dxa"/>
            <w:vMerge/>
          </w:tcPr>
          <w:p w14:paraId="51CAC1FC"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6A80C014"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6855AFCE"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3A466B4C"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1A65D326" w14:textId="77777777" w:rsidTr="00622118">
        <w:trPr>
          <w:cantSplit/>
        </w:trPr>
        <w:tc>
          <w:tcPr>
            <w:tcW w:w="4770" w:type="dxa"/>
            <w:shd w:val="clear" w:color="auto" w:fill="auto"/>
            <w:hideMark/>
          </w:tcPr>
          <w:p w14:paraId="1C0A3E91"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 xml:space="preserve">Claudio </w:t>
            </w:r>
            <w:proofErr w:type="spellStart"/>
            <w:r w:rsidRPr="00622118">
              <w:rPr>
                <w:rFonts w:asciiTheme="minorHAnsi" w:hAnsiTheme="minorHAnsi" w:cstheme="minorHAnsi"/>
                <w:sz w:val="18"/>
                <w:szCs w:val="18"/>
              </w:rPr>
              <w:t>Corallo</w:t>
            </w:r>
            <w:proofErr w:type="spellEnd"/>
            <w:r w:rsidRPr="00622118">
              <w:rPr>
                <w:rFonts w:asciiTheme="minorHAnsi" w:hAnsiTheme="minorHAnsi" w:cstheme="minorHAnsi"/>
                <w:sz w:val="18"/>
                <w:szCs w:val="18"/>
              </w:rPr>
              <w:t xml:space="preserve"> </w:t>
            </w:r>
          </w:p>
        </w:tc>
        <w:tc>
          <w:tcPr>
            <w:tcW w:w="2340" w:type="dxa"/>
            <w:vMerge/>
          </w:tcPr>
          <w:p w14:paraId="500F138C"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6D6DB7A6"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252B5AAF"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0B42BD53"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42929AEE" w14:textId="77777777" w:rsidTr="00622118">
        <w:trPr>
          <w:cantSplit/>
        </w:trPr>
        <w:tc>
          <w:tcPr>
            <w:tcW w:w="4770" w:type="dxa"/>
            <w:shd w:val="clear" w:color="auto" w:fill="auto"/>
          </w:tcPr>
          <w:p w14:paraId="4F6222E8" w14:textId="77777777" w:rsidR="00622118" w:rsidRPr="00622118" w:rsidRDefault="00622118" w:rsidP="00622118">
            <w:pPr>
              <w:spacing w:after="0"/>
              <w:jc w:val="left"/>
              <w:rPr>
                <w:rFonts w:asciiTheme="minorHAnsi" w:hAnsiTheme="minorHAnsi" w:cstheme="minorHAnsi"/>
                <w:sz w:val="18"/>
                <w:szCs w:val="18"/>
              </w:rPr>
            </w:pPr>
            <w:proofErr w:type="spellStart"/>
            <w:r w:rsidRPr="00622118">
              <w:rPr>
                <w:rFonts w:asciiTheme="minorHAnsi" w:hAnsiTheme="minorHAnsi" w:cstheme="minorHAnsi"/>
                <w:sz w:val="18"/>
                <w:szCs w:val="18"/>
              </w:rPr>
              <w:t>HBD</w:t>
            </w:r>
            <w:proofErr w:type="spellEnd"/>
          </w:p>
        </w:tc>
        <w:tc>
          <w:tcPr>
            <w:tcW w:w="2340" w:type="dxa"/>
          </w:tcPr>
          <w:p w14:paraId="02E210C7"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E-mails, face-to-face meetings</w:t>
            </w:r>
          </w:p>
        </w:tc>
        <w:tc>
          <w:tcPr>
            <w:tcW w:w="3870" w:type="dxa"/>
            <w:shd w:val="clear" w:color="auto" w:fill="auto"/>
          </w:tcPr>
          <w:p w14:paraId="35AA4463"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Progress reporting</w:t>
            </w:r>
          </w:p>
          <w:p w14:paraId="600E563E"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[briefs / newsletters / brochures]</w:t>
            </w:r>
          </w:p>
          <w:p w14:paraId="210F75EC"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Feasibility studies / External consultancy reports</w:t>
            </w:r>
          </w:p>
          <w:p w14:paraId="692B99B3"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Official letters</w:t>
            </w:r>
          </w:p>
        </w:tc>
        <w:tc>
          <w:tcPr>
            <w:tcW w:w="2700" w:type="dxa"/>
            <w:vMerge/>
            <w:shd w:val="clear" w:color="auto" w:fill="auto"/>
          </w:tcPr>
          <w:p w14:paraId="48B4665B"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4BC79457"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156D2979" w14:textId="77777777" w:rsidTr="00622118">
        <w:trPr>
          <w:cantSplit/>
        </w:trPr>
        <w:tc>
          <w:tcPr>
            <w:tcW w:w="4770" w:type="dxa"/>
            <w:shd w:val="clear" w:color="auto" w:fill="auto"/>
            <w:hideMark/>
          </w:tcPr>
          <w:p w14:paraId="0D4E87B0" w14:textId="77777777" w:rsidR="00622118" w:rsidRPr="00622118" w:rsidRDefault="00622118" w:rsidP="00622118">
            <w:pPr>
              <w:spacing w:after="0"/>
              <w:jc w:val="left"/>
              <w:rPr>
                <w:rFonts w:asciiTheme="minorHAnsi" w:hAnsiTheme="minorHAnsi" w:cstheme="minorHAnsi"/>
                <w:sz w:val="18"/>
                <w:szCs w:val="18"/>
                <w:lang w:val="pt-BR"/>
              </w:rPr>
            </w:pPr>
            <w:r w:rsidRPr="00622118">
              <w:rPr>
                <w:rFonts w:asciiTheme="minorHAnsi" w:hAnsiTheme="minorHAnsi" w:cstheme="minorHAnsi"/>
                <w:sz w:val="18"/>
                <w:szCs w:val="18"/>
                <w:lang w:val="pt-BR"/>
              </w:rPr>
              <w:t>Federação de Organizações Não Governamentais em São Tomé e Príncipe (</w:t>
            </w:r>
            <w:proofErr w:type="spellStart"/>
            <w:r w:rsidRPr="00622118">
              <w:rPr>
                <w:rFonts w:asciiTheme="minorHAnsi" w:hAnsiTheme="minorHAnsi" w:cstheme="minorHAnsi"/>
                <w:sz w:val="18"/>
                <w:szCs w:val="18"/>
                <w:lang w:val="pt-BR"/>
              </w:rPr>
              <w:t>FONG-STP</w:t>
            </w:r>
            <w:proofErr w:type="spellEnd"/>
            <w:r w:rsidRPr="00622118">
              <w:rPr>
                <w:rFonts w:asciiTheme="minorHAnsi" w:hAnsiTheme="minorHAnsi" w:cstheme="minorHAnsi"/>
                <w:sz w:val="18"/>
                <w:szCs w:val="18"/>
                <w:lang w:val="pt-BR"/>
              </w:rPr>
              <w:t>)</w:t>
            </w:r>
          </w:p>
        </w:tc>
        <w:tc>
          <w:tcPr>
            <w:tcW w:w="2340" w:type="dxa"/>
            <w:vMerge w:val="restart"/>
          </w:tcPr>
          <w:p w14:paraId="18B81BA5"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E-mails, face-to-face meetings, workshops</w:t>
            </w:r>
          </w:p>
        </w:tc>
        <w:tc>
          <w:tcPr>
            <w:tcW w:w="3870" w:type="dxa"/>
            <w:vMerge w:val="restart"/>
            <w:shd w:val="clear" w:color="auto" w:fill="auto"/>
          </w:tcPr>
          <w:p w14:paraId="6A093EF6"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[briefs / newsletters / brochures]</w:t>
            </w:r>
          </w:p>
          <w:p w14:paraId="7FC16224"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Official letters</w:t>
            </w:r>
          </w:p>
        </w:tc>
        <w:tc>
          <w:tcPr>
            <w:tcW w:w="2700" w:type="dxa"/>
            <w:vMerge/>
            <w:shd w:val="clear" w:color="auto" w:fill="auto"/>
          </w:tcPr>
          <w:p w14:paraId="38DF0C2B"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5FE2A8A8"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7B3022DA" w14:textId="77777777" w:rsidTr="00622118">
        <w:trPr>
          <w:cantSplit/>
        </w:trPr>
        <w:tc>
          <w:tcPr>
            <w:tcW w:w="4770" w:type="dxa"/>
            <w:shd w:val="clear" w:color="auto" w:fill="auto"/>
            <w:hideMark/>
          </w:tcPr>
          <w:p w14:paraId="17DCC4C7" w14:textId="77777777" w:rsidR="00622118" w:rsidRPr="00622118" w:rsidRDefault="00622118" w:rsidP="00622118">
            <w:pPr>
              <w:spacing w:after="0"/>
              <w:jc w:val="left"/>
              <w:rPr>
                <w:rFonts w:asciiTheme="minorHAnsi" w:hAnsiTheme="minorHAnsi" w:cstheme="minorHAnsi"/>
                <w:sz w:val="18"/>
                <w:szCs w:val="18"/>
                <w:lang w:val="pt-BR"/>
              </w:rPr>
            </w:pPr>
            <w:r w:rsidRPr="00622118">
              <w:rPr>
                <w:rFonts w:asciiTheme="minorHAnsi" w:hAnsiTheme="minorHAnsi" w:cstheme="minorHAnsi"/>
                <w:sz w:val="18"/>
                <w:szCs w:val="18"/>
                <w:lang w:val="pt-BR"/>
              </w:rPr>
              <w:t>Apoio ao Desenvolvimento de Iniciativas Locais (</w:t>
            </w:r>
            <w:proofErr w:type="spellStart"/>
            <w:r w:rsidRPr="00622118">
              <w:rPr>
                <w:rFonts w:asciiTheme="minorHAnsi" w:hAnsiTheme="minorHAnsi" w:cstheme="minorHAnsi"/>
                <w:sz w:val="18"/>
                <w:szCs w:val="18"/>
                <w:lang w:val="pt-BR"/>
              </w:rPr>
              <w:t>ZATONA</w:t>
            </w:r>
            <w:proofErr w:type="spellEnd"/>
            <w:r w:rsidRPr="00622118">
              <w:rPr>
                <w:rFonts w:asciiTheme="minorHAnsi" w:hAnsiTheme="minorHAnsi" w:cstheme="minorHAnsi"/>
                <w:sz w:val="18"/>
                <w:szCs w:val="18"/>
                <w:lang w:val="pt-BR"/>
              </w:rPr>
              <w:t xml:space="preserve"> </w:t>
            </w:r>
            <w:proofErr w:type="spellStart"/>
            <w:r w:rsidRPr="00622118">
              <w:rPr>
                <w:rFonts w:asciiTheme="minorHAnsi" w:hAnsiTheme="minorHAnsi" w:cstheme="minorHAnsi"/>
                <w:sz w:val="18"/>
                <w:szCs w:val="18"/>
                <w:lang w:val="pt-BR"/>
              </w:rPr>
              <w:t>ADIL</w:t>
            </w:r>
            <w:proofErr w:type="spellEnd"/>
            <w:r w:rsidRPr="00622118">
              <w:rPr>
                <w:rFonts w:asciiTheme="minorHAnsi" w:hAnsiTheme="minorHAnsi" w:cstheme="minorHAnsi"/>
                <w:sz w:val="18"/>
                <w:szCs w:val="18"/>
                <w:lang w:val="pt-BR"/>
              </w:rPr>
              <w:t>)</w:t>
            </w:r>
          </w:p>
        </w:tc>
        <w:tc>
          <w:tcPr>
            <w:tcW w:w="2340" w:type="dxa"/>
            <w:vMerge/>
          </w:tcPr>
          <w:p w14:paraId="0B75B427" w14:textId="77777777" w:rsidR="00622118" w:rsidRPr="00622118" w:rsidRDefault="00622118" w:rsidP="00622118">
            <w:pPr>
              <w:spacing w:after="0"/>
              <w:jc w:val="left"/>
              <w:rPr>
                <w:rFonts w:asciiTheme="minorHAnsi" w:hAnsiTheme="minorHAnsi" w:cstheme="minorHAnsi"/>
                <w:sz w:val="18"/>
                <w:szCs w:val="18"/>
                <w:lang w:val="pt-BR"/>
              </w:rPr>
            </w:pPr>
          </w:p>
        </w:tc>
        <w:tc>
          <w:tcPr>
            <w:tcW w:w="3870" w:type="dxa"/>
            <w:vMerge/>
            <w:shd w:val="clear" w:color="auto" w:fill="auto"/>
          </w:tcPr>
          <w:p w14:paraId="3D8CF5F0" w14:textId="77777777" w:rsidR="00622118" w:rsidRPr="00622118" w:rsidRDefault="00622118" w:rsidP="00622118">
            <w:pPr>
              <w:spacing w:after="0"/>
              <w:jc w:val="left"/>
              <w:rPr>
                <w:rFonts w:asciiTheme="minorHAnsi" w:hAnsiTheme="minorHAnsi" w:cstheme="minorHAnsi"/>
                <w:sz w:val="18"/>
                <w:szCs w:val="18"/>
                <w:lang w:val="pt-BR"/>
              </w:rPr>
            </w:pPr>
          </w:p>
        </w:tc>
        <w:tc>
          <w:tcPr>
            <w:tcW w:w="2700" w:type="dxa"/>
            <w:vMerge/>
            <w:shd w:val="clear" w:color="auto" w:fill="auto"/>
          </w:tcPr>
          <w:p w14:paraId="63C3D3BF" w14:textId="77777777" w:rsidR="00622118" w:rsidRPr="00622118" w:rsidRDefault="00622118" w:rsidP="00622118">
            <w:pPr>
              <w:spacing w:after="0"/>
              <w:jc w:val="left"/>
              <w:rPr>
                <w:rFonts w:asciiTheme="minorHAnsi" w:hAnsiTheme="minorHAnsi" w:cstheme="minorHAnsi"/>
                <w:sz w:val="18"/>
                <w:szCs w:val="18"/>
                <w:lang w:val="pt-BR"/>
              </w:rPr>
            </w:pPr>
          </w:p>
        </w:tc>
        <w:tc>
          <w:tcPr>
            <w:tcW w:w="1713" w:type="dxa"/>
            <w:vMerge/>
            <w:shd w:val="clear" w:color="auto" w:fill="auto"/>
          </w:tcPr>
          <w:p w14:paraId="6A9F453D" w14:textId="77777777" w:rsidR="00622118" w:rsidRPr="00622118" w:rsidRDefault="00622118" w:rsidP="00622118">
            <w:pPr>
              <w:spacing w:after="0"/>
              <w:jc w:val="left"/>
              <w:rPr>
                <w:rFonts w:asciiTheme="minorHAnsi" w:hAnsiTheme="minorHAnsi" w:cstheme="minorHAnsi"/>
                <w:sz w:val="18"/>
                <w:szCs w:val="18"/>
                <w:lang w:val="pt-BR"/>
              </w:rPr>
            </w:pPr>
          </w:p>
        </w:tc>
      </w:tr>
      <w:tr w:rsidR="00622118" w:rsidRPr="00622118" w14:paraId="61E588D1" w14:textId="77777777" w:rsidTr="00622118">
        <w:trPr>
          <w:cantSplit/>
        </w:trPr>
        <w:tc>
          <w:tcPr>
            <w:tcW w:w="4770" w:type="dxa"/>
            <w:shd w:val="clear" w:color="auto" w:fill="auto"/>
            <w:hideMark/>
          </w:tcPr>
          <w:p w14:paraId="00B60268" w14:textId="77777777" w:rsidR="00622118" w:rsidRPr="00622118" w:rsidRDefault="00622118" w:rsidP="00622118">
            <w:pPr>
              <w:spacing w:after="0"/>
              <w:jc w:val="left"/>
              <w:rPr>
                <w:rFonts w:asciiTheme="minorHAnsi" w:hAnsiTheme="minorHAnsi" w:cstheme="minorHAnsi"/>
                <w:sz w:val="18"/>
                <w:szCs w:val="18"/>
              </w:rPr>
            </w:pPr>
            <w:proofErr w:type="spellStart"/>
            <w:r w:rsidRPr="00622118">
              <w:rPr>
                <w:rFonts w:asciiTheme="minorHAnsi" w:hAnsiTheme="minorHAnsi" w:cstheme="minorHAnsi"/>
                <w:sz w:val="18"/>
                <w:szCs w:val="18"/>
              </w:rPr>
              <w:t>Associação</w:t>
            </w:r>
            <w:proofErr w:type="spellEnd"/>
            <w:r w:rsidRPr="00622118">
              <w:rPr>
                <w:rFonts w:asciiTheme="minorHAnsi" w:hAnsiTheme="minorHAnsi" w:cstheme="minorHAnsi"/>
                <w:sz w:val="18"/>
                <w:szCs w:val="18"/>
              </w:rPr>
              <w:t xml:space="preserve"> Monte Pico </w:t>
            </w:r>
          </w:p>
        </w:tc>
        <w:tc>
          <w:tcPr>
            <w:tcW w:w="2340" w:type="dxa"/>
            <w:vMerge/>
          </w:tcPr>
          <w:p w14:paraId="6186F0F9"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10D76C35"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335EF3D6"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5CBD36A0"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54DFC87A" w14:textId="77777777" w:rsidTr="00622118">
        <w:trPr>
          <w:cantSplit/>
        </w:trPr>
        <w:tc>
          <w:tcPr>
            <w:tcW w:w="4770" w:type="dxa"/>
            <w:shd w:val="clear" w:color="auto" w:fill="auto"/>
            <w:hideMark/>
          </w:tcPr>
          <w:p w14:paraId="3DBE9AF5" w14:textId="77777777" w:rsidR="00622118" w:rsidRPr="00622118" w:rsidRDefault="00622118" w:rsidP="00622118">
            <w:pPr>
              <w:spacing w:after="0"/>
              <w:jc w:val="left"/>
              <w:rPr>
                <w:rFonts w:asciiTheme="minorHAnsi" w:hAnsiTheme="minorHAnsi" w:cstheme="minorHAnsi"/>
                <w:sz w:val="18"/>
                <w:szCs w:val="18"/>
                <w:lang w:val="pt-BR"/>
              </w:rPr>
            </w:pPr>
            <w:r w:rsidRPr="00622118">
              <w:rPr>
                <w:rFonts w:asciiTheme="minorHAnsi" w:hAnsiTheme="minorHAnsi" w:cstheme="minorHAnsi"/>
                <w:sz w:val="18"/>
                <w:szCs w:val="18"/>
                <w:lang w:val="pt-BR"/>
              </w:rPr>
              <w:t>Ação para o Desenvolvimento Agropecuário e Proteção Ambiental (</w:t>
            </w:r>
            <w:proofErr w:type="spellStart"/>
            <w:r w:rsidRPr="00622118">
              <w:rPr>
                <w:rFonts w:asciiTheme="minorHAnsi" w:hAnsiTheme="minorHAnsi" w:cstheme="minorHAnsi"/>
                <w:sz w:val="18"/>
                <w:szCs w:val="18"/>
                <w:lang w:val="pt-BR"/>
              </w:rPr>
              <w:t>ADAPPA</w:t>
            </w:r>
            <w:proofErr w:type="spellEnd"/>
            <w:r w:rsidRPr="00622118">
              <w:rPr>
                <w:rFonts w:asciiTheme="minorHAnsi" w:hAnsiTheme="minorHAnsi" w:cstheme="minorHAnsi"/>
                <w:sz w:val="18"/>
                <w:szCs w:val="18"/>
                <w:lang w:val="pt-BR"/>
              </w:rPr>
              <w:t>)</w:t>
            </w:r>
          </w:p>
        </w:tc>
        <w:tc>
          <w:tcPr>
            <w:tcW w:w="2340" w:type="dxa"/>
            <w:vMerge/>
          </w:tcPr>
          <w:p w14:paraId="544B8B75" w14:textId="77777777" w:rsidR="00622118" w:rsidRPr="00622118" w:rsidRDefault="00622118" w:rsidP="00622118">
            <w:pPr>
              <w:spacing w:after="0"/>
              <w:jc w:val="left"/>
              <w:rPr>
                <w:rFonts w:asciiTheme="minorHAnsi" w:hAnsiTheme="minorHAnsi" w:cstheme="minorHAnsi"/>
                <w:sz w:val="18"/>
                <w:szCs w:val="18"/>
                <w:lang w:val="pt-BR"/>
              </w:rPr>
            </w:pPr>
          </w:p>
        </w:tc>
        <w:tc>
          <w:tcPr>
            <w:tcW w:w="3870" w:type="dxa"/>
            <w:vMerge/>
            <w:shd w:val="clear" w:color="auto" w:fill="auto"/>
          </w:tcPr>
          <w:p w14:paraId="7131FB44" w14:textId="77777777" w:rsidR="00622118" w:rsidRPr="00622118" w:rsidRDefault="00622118" w:rsidP="00622118">
            <w:pPr>
              <w:spacing w:after="0"/>
              <w:jc w:val="left"/>
              <w:rPr>
                <w:rFonts w:asciiTheme="minorHAnsi" w:hAnsiTheme="minorHAnsi" w:cstheme="minorHAnsi"/>
                <w:sz w:val="18"/>
                <w:szCs w:val="18"/>
                <w:lang w:val="pt-BR"/>
              </w:rPr>
            </w:pPr>
          </w:p>
        </w:tc>
        <w:tc>
          <w:tcPr>
            <w:tcW w:w="2700" w:type="dxa"/>
            <w:vMerge/>
            <w:shd w:val="clear" w:color="auto" w:fill="auto"/>
          </w:tcPr>
          <w:p w14:paraId="258151E5" w14:textId="77777777" w:rsidR="00622118" w:rsidRPr="00622118" w:rsidRDefault="00622118" w:rsidP="00622118">
            <w:pPr>
              <w:spacing w:after="0"/>
              <w:jc w:val="left"/>
              <w:rPr>
                <w:rFonts w:asciiTheme="minorHAnsi" w:hAnsiTheme="minorHAnsi" w:cstheme="minorHAnsi"/>
                <w:sz w:val="18"/>
                <w:szCs w:val="18"/>
                <w:lang w:val="pt-BR"/>
              </w:rPr>
            </w:pPr>
          </w:p>
        </w:tc>
        <w:tc>
          <w:tcPr>
            <w:tcW w:w="1713" w:type="dxa"/>
            <w:vMerge/>
            <w:shd w:val="clear" w:color="auto" w:fill="auto"/>
          </w:tcPr>
          <w:p w14:paraId="6D2F9122" w14:textId="77777777" w:rsidR="00622118" w:rsidRPr="00622118" w:rsidRDefault="00622118" w:rsidP="00622118">
            <w:pPr>
              <w:spacing w:after="0"/>
              <w:jc w:val="left"/>
              <w:rPr>
                <w:rFonts w:asciiTheme="minorHAnsi" w:hAnsiTheme="minorHAnsi" w:cstheme="minorHAnsi"/>
                <w:sz w:val="18"/>
                <w:szCs w:val="18"/>
                <w:lang w:val="pt-BR"/>
              </w:rPr>
            </w:pPr>
          </w:p>
        </w:tc>
      </w:tr>
      <w:tr w:rsidR="00622118" w:rsidRPr="00622118" w14:paraId="61EC7EF3" w14:textId="77777777" w:rsidTr="00622118">
        <w:trPr>
          <w:cantSplit/>
        </w:trPr>
        <w:tc>
          <w:tcPr>
            <w:tcW w:w="4770" w:type="dxa"/>
            <w:shd w:val="clear" w:color="auto" w:fill="auto"/>
            <w:hideMark/>
          </w:tcPr>
          <w:p w14:paraId="281AC55E" w14:textId="77777777" w:rsidR="00622118" w:rsidRPr="00622118" w:rsidRDefault="00622118" w:rsidP="00622118">
            <w:pPr>
              <w:spacing w:after="0"/>
              <w:jc w:val="left"/>
              <w:rPr>
                <w:rFonts w:asciiTheme="minorHAnsi" w:hAnsiTheme="minorHAnsi" w:cstheme="minorHAnsi"/>
                <w:sz w:val="18"/>
                <w:szCs w:val="18"/>
                <w:lang w:val="pt-BR"/>
              </w:rPr>
            </w:pPr>
            <w:r w:rsidRPr="00622118">
              <w:rPr>
                <w:rFonts w:asciiTheme="minorHAnsi" w:hAnsiTheme="minorHAnsi" w:cstheme="minorHAnsi"/>
                <w:sz w:val="18"/>
                <w:szCs w:val="18"/>
                <w:lang w:val="pt-BR"/>
              </w:rPr>
              <w:t>MAR Ambiente Pesca Artesanal (</w:t>
            </w:r>
            <w:proofErr w:type="spellStart"/>
            <w:r w:rsidRPr="00622118">
              <w:rPr>
                <w:rFonts w:asciiTheme="minorHAnsi" w:hAnsiTheme="minorHAnsi" w:cstheme="minorHAnsi"/>
                <w:sz w:val="18"/>
                <w:szCs w:val="18"/>
                <w:lang w:val="pt-BR"/>
              </w:rPr>
              <w:t>MARAPA</w:t>
            </w:r>
            <w:proofErr w:type="spellEnd"/>
            <w:r w:rsidRPr="00622118">
              <w:rPr>
                <w:rFonts w:asciiTheme="minorHAnsi" w:hAnsiTheme="minorHAnsi" w:cstheme="minorHAnsi"/>
                <w:sz w:val="18"/>
                <w:szCs w:val="18"/>
                <w:lang w:val="pt-BR"/>
              </w:rPr>
              <w:t>)</w:t>
            </w:r>
          </w:p>
        </w:tc>
        <w:tc>
          <w:tcPr>
            <w:tcW w:w="2340" w:type="dxa"/>
            <w:vMerge w:val="restart"/>
          </w:tcPr>
          <w:p w14:paraId="261260D8" w14:textId="77777777" w:rsidR="00622118" w:rsidRPr="00622118" w:rsidRDefault="00622118" w:rsidP="00622118">
            <w:pPr>
              <w:spacing w:after="0"/>
              <w:jc w:val="left"/>
              <w:rPr>
                <w:rFonts w:asciiTheme="minorHAnsi" w:hAnsiTheme="minorHAnsi" w:cstheme="minorHAnsi"/>
                <w:sz w:val="18"/>
                <w:szCs w:val="18"/>
              </w:rPr>
            </w:pPr>
            <w:r w:rsidRPr="00622118">
              <w:rPr>
                <w:rFonts w:asciiTheme="minorHAnsi" w:hAnsiTheme="minorHAnsi" w:cstheme="minorHAnsi"/>
                <w:sz w:val="18"/>
                <w:szCs w:val="18"/>
              </w:rPr>
              <w:t>E-mails, face-to-face meetings</w:t>
            </w:r>
          </w:p>
        </w:tc>
        <w:tc>
          <w:tcPr>
            <w:tcW w:w="3870" w:type="dxa"/>
            <w:vMerge/>
            <w:shd w:val="clear" w:color="auto" w:fill="auto"/>
          </w:tcPr>
          <w:p w14:paraId="2A1A1311"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455A296D"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2EF4018E" w14:textId="77777777" w:rsidR="00622118" w:rsidRPr="00622118" w:rsidRDefault="00622118" w:rsidP="00622118">
            <w:pPr>
              <w:spacing w:after="0"/>
              <w:jc w:val="left"/>
              <w:rPr>
                <w:rFonts w:asciiTheme="minorHAnsi" w:hAnsiTheme="minorHAnsi" w:cstheme="minorHAnsi"/>
                <w:sz w:val="18"/>
                <w:szCs w:val="18"/>
              </w:rPr>
            </w:pPr>
          </w:p>
        </w:tc>
      </w:tr>
      <w:tr w:rsidR="00622118" w:rsidRPr="00622118" w14:paraId="4AD631F9" w14:textId="77777777" w:rsidTr="00622118">
        <w:trPr>
          <w:cantSplit/>
        </w:trPr>
        <w:tc>
          <w:tcPr>
            <w:tcW w:w="4770" w:type="dxa"/>
            <w:shd w:val="clear" w:color="auto" w:fill="auto"/>
            <w:hideMark/>
          </w:tcPr>
          <w:p w14:paraId="48CF0C5D" w14:textId="77777777" w:rsidR="00622118" w:rsidRPr="00622118" w:rsidRDefault="00622118" w:rsidP="00622118">
            <w:pPr>
              <w:spacing w:after="0"/>
              <w:jc w:val="left"/>
              <w:rPr>
                <w:rFonts w:asciiTheme="minorHAnsi" w:hAnsiTheme="minorHAnsi" w:cstheme="minorHAnsi"/>
                <w:sz w:val="18"/>
                <w:szCs w:val="18"/>
              </w:rPr>
            </w:pPr>
            <w:proofErr w:type="spellStart"/>
            <w:r w:rsidRPr="00622118">
              <w:rPr>
                <w:rFonts w:asciiTheme="minorHAnsi" w:hAnsiTheme="minorHAnsi" w:cstheme="minorHAnsi"/>
                <w:sz w:val="18"/>
                <w:szCs w:val="18"/>
              </w:rPr>
              <w:t>Associação</w:t>
            </w:r>
            <w:proofErr w:type="spellEnd"/>
            <w:r w:rsidRPr="00622118">
              <w:rPr>
                <w:rFonts w:asciiTheme="minorHAnsi" w:hAnsiTheme="minorHAnsi" w:cstheme="minorHAnsi"/>
                <w:sz w:val="18"/>
                <w:szCs w:val="18"/>
              </w:rPr>
              <w:t xml:space="preserve"> </w:t>
            </w:r>
            <w:proofErr w:type="spellStart"/>
            <w:r w:rsidRPr="00622118">
              <w:rPr>
                <w:rFonts w:asciiTheme="minorHAnsi" w:hAnsiTheme="minorHAnsi" w:cstheme="minorHAnsi"/>
                <w:sz w:val="18"/>
                <w:szCs w:val="18"/>
              </w:rPr>
              <w:t>Programa</w:t>
            </w:r>
            <w:proofErr w:type="spellEnd"/>
            <w:r w:rsidRPr="00622118">
              <w:rPr>
                <w:rFonts w:asciiTheme="minorHAnsi" w:hAnsiTheme="minorHAnsi" w:cstheme="minorHAnsi"/>
                <w:sz w:val="18"/>
                <w:szCs w:val="18"/>
              </w:rPr>
              <w:t xml:space="preserve"> </w:t>
            </w:r>
            <w:proofErr w:type="spellStart"/>
            <w:r w:rsidRPr="00622118">
              <w:rPr>
                <w:rFonts w:asciiTheme="minorHAnsi" w:hAnsiTheme="minorHAnsi" w:cstheme="minorHAnsi"/>
                <w:sz w:val="18"/>
                <w:szCs w:val="18"/>
              </w:rPr>
              <w:t>Tatô</w:t>
            </w:r>
            <w:proofErr w:type="spellEnd"/>
          </w:p>
        </w:tc>
        <w:tc>
          <w:tcPr>
            <w:tcW w:w="2340" w:type="dxa"/>
            <w:vMerge/>
          </w:tcPr>
          <w:p w14:paraId="4A1A2EB1" w14:textId="77777777" w:rsidR="00622118" w:rsidRPr="00622118" w:rsidRDefault="00622118" w:rsidP="00622118">
            <w:pPr>
              <w:spacing w:after="0"/>
              <w:jc w:val="left"/>
              <w:rPr>
                <w:rFonts w:asciiTheme="minorHAnsi" w:hAnsiTheme="minorHAnsi" w:cstheme="minorHAnsi"/>
                <w:sz w:val="18"/>
                <w:szCs w:val="18"/>
              </w:rPr>
            </w:pPr>
          </w:p>
        </w:tc>
        <w:tc>
          <w:tcPr>
            <w:tcW w:w="3870" w:type="dxa"/>
            <w:vMerge/>
            <w:shd w:val="clear" w:color="auto" w:fill="auto"/>
          </w:tcPr>
          <w:p w14:paraId="697E0D25" w14:textId="77777777" w:rsidR="00622118" w:rsidRPr="00622118" w:rsidRDefault="00622118" w:rsidP="00622118">
            <w:pPr>
              <w:spacing w:after="0"/>
              <w:jc w:val="left"/>
              <w:rPr>
                <w:rFonts w:asciiTheme="minorHAnsi" w:hAnsiTheme="minorHAnsi" w:cstheme="minorHAnsi"/>
                <w:sz w:val="18"/>
                <w:szCs w:val="18"/>
              </w:rPr>
            </w:pPr>
          </w:p>
        </w:tc>
        <w:tc>
          <w:tcPr>
            <w:tcW w:w="2700" w:type="dxa"/>
            <w:vMerge/>
            <w:shd w:val="clear" w:color="auto" w:fill="auto"/>
          </w:tcPr>
          <w:p w14:paraId="23CB4445" w14:textId="77777777" w:rsidR="00622118" w:rsidRPr="00622118" w:rsidRDefault="00622118" w:rsidP="00622118">
            <w:pPr>
              <w:spacing w:after="0"/>
              <w:jc w:val="left"/>
              <w:rPr>
                <w:rFonts w:asciiTheme="minorHAnsi" w:hAnsiTheme="minorHAnsi" w:cstheme="minorHAnsi"/>
                <w:sz w:val="18"/>
                <w:szCs w:val="18"/>
              </w:rPr>
            </w:pPr>
          </w:p>
        </w:tc>
        <w:tc>
          <w:tcPr>
            <w:tcW w:w="1713" w:type="dxa"/>
            <w:vMerge/>
            <w:shd w:val="clear" w:color="auto" w:fill="auto"/>
          </w:tcPr>
          <w:p w14:paraId="4806E042" w14:textId="77777777" w:rsidR="00622118" w:rsidRPr="00622118" w:rsidRDefault="00622118" w:rsidP="00622118">
            <w:pPr>
              <w:spacing w:after="0"/>
              <w:jc w:val="left"/>
              <w:rPr>
                <w:rFonts w:asciiTheme="minorHAnsi" w:hAnsiTheme="minorHAnsi" w:cstheme="minorHAnsi"/>
                <w:sz w:val="18"/>
                <w:szCs w:val="18"/>
              </w:rPr>
            </w:pPr>
          </w:p>
        </w:tc>
      </w:tr>
    </w:tbl>
    <w:p w14:paraId="6AF23EDF" w14:textId="77777777" w:rsidR="00622118" w:rsidRDefault="00622118" w:rsidP="00622118">
      <w:pPr>
        <w:pStyle w:val="Header"/>
        <w:tabs>
          <w:tab w:val="clear" w:pos="4153"/>
          <w:tab w:val="clear" w:pos="8306"/>
        </w:tabs>
        <w:rPr>
          <w:rFonts w:cstheme="minorHAnsi"/>
          <w:szCs w:val="20"/>
        </w:rPr>
      </w:pPr>
    </w:p>
    <w:p w14:paraId="0C6338E2" w14:textId="27E46150" w:rsidR="008948F2" w:rsidRPr="003448EB" w:rsidRDefault="00CB7209" w:rsidP="00946E51">
      <w:pPr>
        <w:pStyle w:val="CommentSubject"/>
        <w:keepNext/>
        <w:shd w:val="clear" w:color="auto" w:fill="FFF2CC" w:themeFill="accent4" w:themeFillTint="33"/>
        <w:spacing w:before="240" w:after="240"/>
        <w:rPr>
          <w:bCs w:val="0"/>
          <w:szCs w:val="24"/>
        </w:rPr>
      </w:pPr>
      <w:r>
        <w:rPr>
          <w:bCs w:val="0"/>
          <w:szCs w:val="24"/>
        </w:rPr>
        <w:t>4</w:t>
      </w:r>
      <w:r w:rsidR="008948F2" w:rsidRPr="008948F2">
        <w:rPr>
          <w:bCs w:val="0"/>
          <w:szCs w:val="24"/>
        </w:rPr>
        <w:t>. Grievance mechanism</w:t>
      </w:r>
    </w:p>
    <w:p w14:paraId="06353014" w14:textId="77777777" w:rsidR="00CB7209" w:rsidRDefault="008948F2" w:rsidP="00946E51">
      <w:pPr>
        <w:pStyle w:val="CommentSubject"/>
        <w:shd w:val="clear" w:color="auto" w:fill="FFF2CC" w:themeFill="accent4" w:themeFillTint="33"/>
        <w:tabs>
          <w:tab w:val="left" w:pos="426"/>
        </w:tabs>
        <w:spacing w:after="120"/>
        <w:rPr>
          <w:rFonts w:cstheme="minorHAnsi"/>
          <w:b w:val="0"/>
        </w:rPr>
      </w:pPr>
      <w:r w:rsidRPr="008948F2">
        <w:rPr>
          <w:rFonts w:cstheme="minorHAnsi"/>
          <w:b w:val="0"/>
        </w:rPr>
        <w:t>At the community level, complaints will be directed to the project manager. If the complaint, depending on its complexity, cannot be solved from the Project Manager, it will be taken up by the Project Management Unit, who will address it at the next PMU meeting or, if necessary, organize an emergency meeting. The answer to the complaint should not exceed more than 60 working days’ time and must be given in written form. Complaints will be addressed whenever they refer to a problem occurring within project areas and during the lifetime of the project. The letter of complaint must be signed by any of the owners or holders of complainant. Complaints from other stakeholders, including partners, will also be directed to the project manager or the Project Management Unit. The UNDP-GEF Project Agency will be promptly informed about complaints submitted to the project manager or the Project Technical Unit and their resolution.</w:t>
      </w:r>
    </w:p>
    <w:p w14:paraId="2372D55C" w14:textId="757631ED" w:rsidR="00CB7209" w:rsidRPr="00CB7209" w:rsidRDefault="008948F2" w:rsidP="00946E51">
      <w:pPr>
        <w:pStyle w:val="CommentSubject"/>
        <w:shd w:val="clear" w:color="auto" w:fill="FFF2CC" w:themeFill="accent4" w:themeFillTint="33"/>
        <w:tabs>
          <w:tab w:val="left" w:pos="426"/>
        </w:tabs>
        <w:spacing w:after="120"/>
        <w:rPr>
          <w:rFonts w:cstheme="minorHAnsi"/>
          <w:b w:val="0"/>
        </w:rPr>
      </w:pPr>
      <w:r w:rsidRPr="00CB7209">
        <w:rPr>
          <w:rFonts w:cstheme="minorHAnsi"/>
          <w:b w:val="0"/>
        </w:rPr>
        <w:t xml:space="preserve">In addition, a specific grievance mechanism will be established for </w:t>
      </w:r>
      <w:proofErr w:type="gramStart"/>
      <w:r w:rsidRPr="00CB7209">
        <w:rPr>
          <w:rFonts w:cstheme="minorHAnsi"/>
          <w:b w:val="0"/>
        </w:rPr>
        <w:t>each and every</w:t>
      </w:r>
      <w:proofErr w:type="gramEnd"/>
      <w:r w:rsidRPr="00CB7209">
        <w:rPr>
          <w:rFonts w:cstheme="minorHAnsi"/>
          <w:b w:val="0"/>
        </w:rPr>
        <w:t xml:space="preserve"> Conservation Agreement that is signed with communities. The details of the grievance mechanism will depend on the nature of the agreement and community dynamics. </w:t>
      </w:r>
      <w:r w:rsidR="00B33D8A" w:rsidRPr="00CB7209">
        <w:rPr>
          <w:rFonts w:cstheme="minorHAnsi"/>
          <w:b w:val="0"/>
        </w:rPr>
        <w:t>However,</w:t>
      </w:r>
      <w:r w:rsidRPr="00CB7209">
        <w:rPr>
          <w:rFonts w:cstheme="minorHAnsi"/>
          <w:b w:val="0"/>
        </w:rPr>
        <w:t xml:space="preserve"> at a minimum the grievance management system under any agreement will track grievances and foster conflict resolution from the point of reporting to the point of redress and finality. A Conservation Agreement grievance mechanism will provide a system for </w:t>
      </w:r>
      <w:proofErr w:type="spellStart"/>
      <w:r w:rsidRPr="00CB7209">
        <w:rPr>
          <w:rFonts w:cstheme="minorHAnsi"/>
          <w:b w:val="0"/>
        </w:rPr>
        <w:t>recognising</w:t>
      </w:r>
      <w:proofErr w:type="spellEnd"/>
      <w:r w:rsidRPr="00CB7209">
        <w:rPr>
          <w:rFonts w:cstheme="minorHAnsi"/>
          <w:b w:val="0"/>
        </w:rPr>
        <w:t xml:space="preserve"> and responding coherently to a complaint through identifying a person responsible for investigating the complaint and coordinating response. </w:t>
      </w:r>
    </w:p>
    <w:p w14:paraId="22B7C6C0" w14:textId="3A672E95" w:rsidR="008948F2" w:rsidRPr="00CB7209" w:rsidRDefault="008948F2" w:rsidP="00946E51">
      <w:pPr>
        <w:pStyle w:val="CommentSubject"/>
        <w:shd w:val="clear" w:color="auto" w:fill="FFF2CC" w:themeFill="accent4" w:themeFillTint="33"/>
        <w:tabs>
          <w:tab w:val="left" w:pos="426"/>
        </w:tabs>
        <w:spacing w:after="120"/>
        <w:rPr>
          <w:rFonts w:cstheme="minorHAnsi"/>
          <w:b w:val="0"/>
        </w:rPr>
      </w:pPr>
      <w:r w:rsidRPr="00CB7209">
        <w:rPr>
          <w:rFonts w:cstheme="minorHAnsi"/>
          <w:b w:val="0"/>
        </w:rPr>
        <w:t>The system will include a methodology for the following:</w:t>
      </w:r>
    </w:p>
    <w:p w14:paraId="7F507D53" w14:textId="77777777" w:rsidR="008948F2" w:rsidRPr="008948F2" w:rsidRDefault="008948F2" w:rsidP="00946E51">
      <w:pPr>
        <w:pStyle w:val="Header"/>
        <w:numPr>
          <w:ilvl w:val="0"/>
          <w:numId w:val="78"/>
        </w:numPr>
        <w:shd w:val="clear" w:color="auto" w:fill="FFF2CC" w:themeFill="accent4" w:themeFillTint="33"/>
        <w:spacing w:after="0"/>
        <w:rPr>
          <w:rFonts w:cstheme="minorHAnsi"/>
          <w:szCs w:val="20"/>
        </w:rPr>
      </w:pPr>
      <w:r w:rsidRPr="008948F2">
        <w:rPr>
          <w:rFonts w:cstheme="minorHAnsi"/>
          <w:szCs w:val="20"/>
        </w:rPr>
        <w:t xml:space="preserve">Receiving complaints through any of the above channels </w:t>
      </w:r>
    </w:p>
    <w:p w14:paraId="4DE4E797" w14:textId="77777777" w:rsidR="008948F2" w:rsidRPr="008948F2" w:rsidRDefault="008948F2" w:rsidP="00946E51">
      <w:pPr>
        <w:pStyle w:val="Header"/>
        <w:numPr>
          <w:ilvl w:val="0"/>
          <w:numId w:val="78"/>
        </w:numPr>
        <w:shd w:val="clear" w:color="auto" w:fill="FFF2CC" w:themeFill="accent4" w:themeFillTint="33"/>
        <w:spacing w:after="0"/>
        <w:rPr>
          <w:rFonts w:cstheme="minorHAnsi"/>
          <w:szCs w:val="20"/>
        </w:rPr>
      </w:pPr>
      <w:r w:rsidRPr="008948F2">
        <w:rPr>
          <w:rFonts w:cstheme="minorHAnsi"/>
          <w:szCs w:val="20"/>
        </w:rPr>
        <w:t xml:space="preserve">Assessing information needs </w:t>
      </w:r>
    </w:p>
    <w:p w14:paraId="6195713B" w14:textId="77777777" w:rsidR="008948F2" w:rsidRPr="008948F2" w:rsidRDefault="008948F2" w:rsidP="00946E51">
      <w:pPr>
        <w:pStyle w:val="Header"/>
        <w:numPr>
          <w:ilvl w:val="0"/>
          <w:numId w:val="78"/>
        </w:numPr>
        <w:shd w:val="clear" w:color="auto" w:fill="FFF2CC" w:themeFill="accent4" w:themeFillTint="33"/>
        <w:spacing w:after="0"/>
        <w:rPr>
          <w:rFonts w:cstheme="minorHAnsi"/>
          <w:szCs w:val="20"/>
        </w:rPr>
      </w:pPr>
      <w:r w:rsidRPr="008948F2">
        <w:rPr>
          <w:rFonts w:cstheme="minorHAnsi"/>
          <w:szCs w:val="20"/>
        </w:rPr>
        <w:t xml:space="preserve">Allocating responsibility for investigation </w:t>
      </w:r>
    </w:p>
    <w:p w14:paraId="3D25DB6C" w14:textId="77777777" w:rsidR="008948F2" w:rsidRPr="008948F2" w:rsidRDefault="008948F2" w:rsidP="00946E51">
      <w:pPr>
        <w:pStyle w:val="Header"/>
        <w:numPr>
          <w:ilvl w:val="0"/>
          <w:numId w:val="78"/>
        </w:numPr>
        <w:shd w:val="clear" w:color="auto" w:fill="FFF2CC" w:themeFill="accent4" w:themeFillTint="33"/>
        <w:spacing w:after="0"/>
        <w:rPr>
          <w:rFonts w:cstheme="minorHAnsi"/>
          <w:szCs w:val="20"/>
        </w:rPr>
      </w:pPr>
      <w:r w:rsidRPr="008948F2">
        <w:rPr>
          <w:rFonts w:cstheme="minorHAnsi"/>
          <w:szCs w:val="20"/>
        </w:rPr>
        <w:t xml:space="preserve">Recording the process </w:t>
      </w:r>
    </w:p>
    <w:p w14:paraId="705F82CB" w14:textId="77777777" w:rsidR="008948F2" w:rsidRPr="008948F2" w:rsidRDefault="008948F2" w:rsidP="00946E51">
      <w:pPr>
        <w:pStyle w:val="Header"/>
        <w:numPr>
          <w:ilvl w:val="0"/>
          <w:numId w:val="78"/>
        </w:numPr>
        <w:shd w:val="clear" w:color="auto" w:fill="FFF2CC" w:themeFill="accent4" w:themeFillTint="33"/>
        <w:spacing w:after="0"/>
        <w:rPr>
          <w:rFonts w:cstheme="minorHAnsi"/>
          <w:szCs w:val="20"/>
        </w:rPr>
      </w:pPr>
      <w:r w:rsidRPr="008948F2">
        <w:rPr>
          <w:rFonts w:cstheme="minorHAnsi"/>
          <w:szCs w:val="20"/>
        </w:rPr>
        <w:t xml:space="preserve">Contacting the complainant </w:t>
      </w:r>
    </w:p>
    <w:p w14:paraId="1B29874E" w14:textId="77777777" w:rsidR="008948F2" w:rsidRPr="008948F2" w:rsidRDefault="008948F2" w:rsidP="00946E51">
      <w:pPr>
        <w:pStyle w:val="Header"/>
        <w:numPr>
          <w:ilvl w:val="0"/>
          <w:numId w:val="78"/>
        </w:numPr>
        <w:shd w:val="clear" w:color="auto" w:fill="FFF2CC" w:themeFill="accent4" w:themeFillTint="33"/>
        <w:spacing w:after="0"/>
        <w:rPr>
          <w:rFonts w:cstheme="minorHAnsi"/>
          <w:szCs w:val="20"/>
        </w:rPr>
      </w:pPr>
      <w:r w:rsidRPr="008948F2">
        <w:rPr>
          <w:rFonts w:cstheme="minorHAnsi"/>
          <w:szCs w:val="20"/>
        </w:rPr>
        <w:t xml:space="preserve">Determination of the facts </w:t>
      </w:r>
    </w:p>
    <w:p w14:paraId="233881FF" w14:textId="77777777" w:rsidR="008948F2" w:rsidRPr="008948F2" w:rsidRDefault="008948F2" w:rsidP="00946E51">
      <w:pPr>
        <w:pStyle w:val="Header"/>
        <w:numPr>
          <w:ilvl w:val="0"/>
          <w:numId w:val="78"/>
        </w:numPr>
        <w:shd w:val="clear" w:color="auto" w:fill="FFF2CC" w:themeFill="accent4" w:themeFillTint="33"/>
        <w:spacing w:after="0"/>
        <w:rPr>
          <w:rFonts w:cstheme="minorHAnsi"/>
          <w:szCs w:val="20"/>
        </w:rPr>
      </w:pPr>
      <w:r w:rsidRPr="008948F2">
        <w:rPr>
          <w:rFonts w:cstheme="minorHAnsi"/>
          <w:szCs w:val="20"/>
        </w:rPr>
        <w:t xml:space="preserve">Agreeing responsibility and action where required </w:t>
      </w:r>
    </w:p>
    <w:p w14:paraId="49DFD220" w14:textId="77777777" w:rsidR="008948F2" w:rsidRPr="008948F2" w:rsidRDefault="008948F2" w:rsidP="00946E51">
      <w:pPr>
        <w:pStyle w:val="Header"/>
        <w:numPr>
          <w:ilvl w:val="0"/>
          <w:numId w:val="78"/>
        </w:numPr>
        <w:shd w:val="clear" w:color="auto" w:fill="FFF2CC" w:themeFill="accent4" w:themeFillTint="33"/>
        <w:spacing w:after="0"/>
        <w:rPr>
          <w:rFonts w:cstheme="minorHAnsi"/>
          <w:szCs w:val="20"/>
        </w:rPr>
      </w:pPr>
      <w:r w:rsidRPr="008948F2">
        <w:rPr>
          <w:rFonts w:cstheme="minorHAnsi"/>
          <w:szCs w:val="20"/>
        </w:rPr>
        <w:lastRenderedPageBreak/>
        <w:t xml:space="preserve">Informing the complainant  </w:t>
      </w:r>
    </w:p>
    <w:p w14:paraId="2A8D0233" w14:textId="77777777" w:rsidR="008948F2" w:rsidRPr="008948F2" w:rsidRDefault="008948F2" w:rsidP="00946E51">
      <w:pPr>
        <w:pStyle w:val="Header"/>
        <w:numPr>
          <w:ilvl w:val="0"/>
          <w:numId w:val="78"/>
        </w:numPr>
        <w:shd w:val="clear" w:color="auto" w:fill="FFF2CC" w:themeFill="accent4" w:themeFillTint="33"/>
        <w:spacing w:after="0"/>
        <w:rPr>
          <w:rFonts w:cstheme="minorHAnsi"/>
          <w:szCs w:val="20"/>
        </w:rPr>
      </w:pPr>
      <w:r w:rsidRPr="008948F2">
        <w:rPr>
          <w:rFonts w:cstheme="minorHAnsi"/>
          <w:szCs w:val="20"/>
        </w:rPr>
        <w:t xml:space="preserve">Dealing with disagreements over response and outcome  </w:t>
      </w:r>
    </w:p>
    <w:p w14:paraId="7E9A1991" w14:textId="77777777" w:rsidR="008948F2" w:rsidRPr="008948F2" w:rsidRDefault="008948F2" w:rsidP="00946E51">
      <w:pPr>
        <w:pStyle w:val="Header"/>
        <w:numPr>
          <w:ilvl w:val="0"/>
          <w:numId w:val="78"/>
        </w:numPr>
        <w:shd w:val="clear" w:color="auto" w:fill="FFF2CC" w:themeFill="accent4" w:themeFillTint="33"/>
        <w:spacing w:after="0"/>
        <w:rPr>
          <w:rFonts w:cstheme="minorHAnsi"/>
          <w:szCs w:val="20"/>
        </w:rPr>
      </w:pPr>
      <w:r w:rsidRPr="008948F2">
        <w:rPr>
          <w:rFonts w:cstheme="minorHAnsi"/>
          <w:szCs w:val="20"/>
        </w:rPr>
        <w:t xml:space="preserve">Implementing action </w:t>
      </w:r>
    </w:p>
    <w:p w14:paraId="78D3D4F8" w14:textId="77777777" w:rsidR="008948F2" w:rsidRPr="008948F2" w:rsidRDefault="008948F2" w:rsidP="00946E51">
      <w:pPr>
        <w:pStyle w:val="Header"/>
        <w:numPr>
          <w:ilvl w:val="0"/>
          <w:numId w:val="78"/>
        </w:numPr>
        <w:shd w:val="clear" w:color="auto" w:fill="FFF2CC" w:themeFill="accent4" w:themeFillTint="33"/>
        <w:spacing w:after="0"/>
        <w:rPr>
          <w:rFonts w:cstheme="minorHAnsi"/>
          <w:szCs w:val="20"/>
        </w:rPr>
      </w:pPr>
      <w:r w:rsidRPr="008948F2">
        <w:rPr>
          <w:rFonts w:cstheme="minorHAnsi"/>
          <w:szCs w:val="20"/>
        </w:rPr>
        <w:t xml:space="preserve">Researching complainant satisfaction </w:t>
      </w:r>
    </w:p>
    <w:p w14:paraId="719E33B0" w14:textId="77777777" w:rsidR="008948F2" w:rsidRPr="008948F2" w:rsidRDefault="008948F2" w:rsidP="00946E51">
      <w:pPr>
        <w:pStyle w:val="Header"/>
        <w:numPr>
          <w:ilvl w:val="0"/>
          <w:numId w:val="78"/>
        </w:numPr>
        <w:shd w:val="clear" w:color="auto" w:fill="FFF2CC" w:themeFill="accent4" w:themeFillTint="33"/>
        <w:rPr>
          <w:rFonts w:cstheme="minorHAnsi"/>
          <w:szCs w:val="20"/>
        </w:rPr>
      </w:pPr>
      <w:r w:rsidRPr="008948F2">
        <w:rPr>
          <w:rFonts w:cstheme="minorHAnsi"/>
          <w:szCs w:val="20"/>
        </w:rPr>
        <w:t>Monitoring and evaluating the outcome</w:t>
      </w:r>
    </w:p>
    <w:p w14:paraId="62E287AA" w14:textId="31B07D16" w:rsidR="00CB7209" w:rsidRPr="00CB7209" w:rsidRDefault="00CB7209" w:rsidP="00CB7209">
      <w:pPr>
        <w:pStyle w:val="CommentSubject"/>
        <w:keepNext/>
        <w:spacing w:before="240" w:after="240"/>
        <w:rPr>
          <w:bCs w:val="0"/>
          <w:szCs w:val="24"/>
        </w:rPr>
      </w:pPr>
      <w:r>
        <w:rPr>
          <w:bCs w:val="0"/>
          <w:szCs w:val="24"/>
        </w:rPr>
        <w:t>5</w:t>
      </w:r>
      <w:r w:rsidRPr="00CB7209">
        <w:rPr>
          <w:bCs w:val="0"/>
          <w:szCs w:val="24"/>
        </w:rPr>
        <w:t>. Monitoring and Reporting</w:t>
      </w:r>
    </w:p>
    <w:p w14:paraId="277B6617" w14:textId="77777777" w:rsidR="00CB7209" w:rsidRPr="00BE25B5" w:rsidRDefault="00CB7209" w:rsidP="00CB7209">
      <w:pPr>
        <w:pStyle w:val="CommentSubject"/>
        <w:tabs>
          <w:tab w:val="left" w:pos="426"/>
        </w:tabs>
        <w:spacing w:after="120"/>
        <w:rPr>
          <w:rFonts w:cstheme="minorHAnsi"/>
          <w:b w:val="0"/>
        </w:rPr>
      </w:pPr>
      <w:r w:rsidRPr="00BE25B5">
        <w:rPr>
          <w:b w:val="0"/>
        </w:rPr>
        <w:t xml:space="preserve">The project will </w:t>
      </w:r>
      <w:proofErr w:type="spellStart"/>
      <w:r w:rsidRPr="00BE25B5">
        <w:rPr>
          <w:rFonts w:cstheme="minorHAnsi"/>
          <w:b w:val="0"/>
        </w:rPr>
        <w:t>endeavour</w:t>
      </w:r>
      <w:proofErr w:type="spellEnd"/>
      <w:r w:rsidRPr="00BE25B5">
        <w:rPr>
          <w:rFonts w:cstheme="minorHAnsi"/>
          <w:b w:val="0"/>
        </w:rPr>
        <w:t xml:space="preserve"> to make information available to the public to allow stakeholders to get to know and understand both the environmental and social risks and impacts associated with the project, as well as opportunities provided by the project. This will enable them to </w:t>
      </w:r>
      <w:proofErr w:type="spellStart"/>
      <w:r w:rsidRPr="00BE25B5">
        <w:rPr>
          <w:rFonts w:cstheme="minorHAnsi"/>
          <w:b w:val="0"/>
        </w:rPr>
        <w:t>utilise</w:t>
      </w:r>
      <w:proofErr w:type="spellEnd"/>
      <w:r w:rsidRPr="00BE25B5">
        <w:rPr>
          <w:rFonts w:cstheme="minorHAnsi"/>
          <w:b w:val="0"/>
        </w:rPr>
        <w:t xml:space="preserve"> the project data to make informed decision in areas associated with Biodiversity Conservation and Sustainable Land &amp; Natural Resource Management. </w:t>
      </w:r>
    </w:p>
    <w:p w14:paraId="44085852" w14:textId="77777777" w:rsidR="00CB7209" w:rsidRPr="00BE25B5" w:rsidRDefault="00CB7209" w:rsidP="00CB7209">
      <w:pPr>
        <w:pStyle w:val="CommentSubject"/>
        <w:tabs>
          <w:tab w:val="left" w:pos="426"/>
        </w:tabs>
        <w:spacing w:after="120"/>
        <w:rPr>
          <w:rFonts w:cstheme="minorHAnsi"/>
          <w:b w:val="0"/>
        </w:rPr>
      </w:pPr>
      <w:r w:rsidRPr="00BE25B5">
        <w:rPr>
          <w:rFonts w:cstheme="minorHAnsi"/>
          <w:b w:val="0"/>
        </w:rPr>
        <w:t xml:space="preserve">On an ongoing basis, the project will have a routine disclosure and consultation on the project’s environmental and socio-economic performance including grievances and other new emerging issues on the project. The disclosures will be done to all stakeholders’ thorough project briefs, newsletter or annual reporting through brochures. While providing this disclosure, the project will also provide: </w:t>
      </w:r>
    </w:p>
    <w:p w14:paraId="0F312513" w14:textId="77777777" w:rsidR="00CB7209" w:rsidRPr="00BE25B5" w:rsidRDefault="00CB7209" w:rsidP="00CB7209">
      <w:pPr>
        <w:pStyle w:val="CommentSubject"/>
        <w:tabs>
          <w:tab w:val="left" w:pos="426"/>
        </w:tabs>
        <w:spacing w:after="120"/>
        <w:rPr>
          <w:rFonts w:cstheme="minorHAnsi"/>
          <w:b w:val="0"/>
        </w:rPr>
      </w:pPr>
      <w:r w:rsidRPr="00BE25B5">
        <w:rPr>
          <w:rFonts w:cstheme="minorHAnsi"/>
          <w:b w:val="0"/>
        </w:rPr>
        <w:t xml:space="preserve">An update on the Project achievements and how its contributing to enhancing transparency in reporting for Sustainable Development Goals implementation in the </w:t>
      </w:r>
      <w:proofErr w:type="gramStart"/>
      <w:r w:rsidRPr="00BE25B5">
        <w:rPr>
          <w:rFonts w:cstheme="minorHAnsi"/>
          <w:b w:val="0"/>
        </w:rPr>
        <w:t>country ;</w:t>
      </w:r>
      <w:proofErr w:type="gramEnd"/>
    </w:p>
    <w:p w14:paraId="6B67F0DD" w14:textId="77777777" w:rsidR="00CB7209" w:rsidRPr="00BE25B5" w:rsidRDefault="00CB7209" w:rsidP="00CB7209">
      <w:pPr>
        <w:pStyle w:val="CommentSubject"/>
        <w:tabs>
          <w:tab w:val="left" w:pos="426"/>
        </w:tabs>
        <w:spacing w:after="120"/>
        <w:rPr>
          <w:rFonts w:cstheme="minorHAnsi"/>
          <w:b w:val="0"/>
        </w:rPr>
      </w:pPr>
      <w:r w:rsidRPr="00BE25B5">
        <w:rPr>
          <w:rFonts w:cstheme="minorHAnsi"/>
          <w:b w:val="0"/>
        </w:rPr>
        <w:t xml:space="preserve">An overview of the stakeholder engagement process and how affected parties can participate and provide feedback through meeting or other avenues; </w:t>
      </w:r>
    </w:p>
    <w:p w14:paraId="57C2F2A2" w14:textId="77777777" w:rsidR="00BE25B5" w:rsidRDefault="00CB7209" w:rsidP="00BE25B5">
      <w:pPr>
        <w:pStyle w:val="CommentSubject"/>
        <w:tabs>
          <w:tab w:val="left" w:pos="426"/>
        </w:tabs>
        <w:spacing w:after="120"/>
        <w:rPr>
          <w:b w:val="0"/>
        </w:rPr>
      </w:pPr>
      <w:r w:rsidRPr="00BE25B5">
        <w:rPr>
          <w:rFonts w:cstheme="minorHAnsi"/>
          <w:b w:val="0"/>
        </w:rPr>
        <w:t>Project impacts on development and how the government is using the project data to enhance the livelihoods of the people at the same time conserve the environment and report on Biodiversity Conservation</w:t>
      </w:r>
      <w:r w:rsidRPr="00BE25B5">
        <w:rPr>
          <w:b w:val="0"/>
        </w:rPr>
        <w:t xml:space="preserve"> and Sustainable Land &amp; Natural Resource Management.</w:t>
      </w:r>
    </w:p>
    <w:p w14:paraId="30B9DAC7" w14:textId="22F3A8FC" w:rsidR="00BE25B5" w:rsidRPr="00BE25B5" w:rsidRDefault="00CB7209" w:rsidP="00BE25B5">
      <w:pPr>
        <w:pStyle w:val="CommentSubject"/>
        <w:tabs>
          <w:tab w:val="left" w:pos="426"/>
        </w:tabs>
        <w:spacing w:after="120"/>
        <w:rPr>
          <w:b w:val="0"/>
        </w:rPr>
      </w:pPr>
      <w:r w:rsidRPr="00BE25B5">
        <w:rPr>
          <w:b w:val="0"/>
        </w:rPr>
        <w:t xml:space="preserve">Monitoring is an integral component of project management as it tracks and assesses progress towards achieving tangible development results associated with the project being implemented. It is an essential management </w:t>
      </w:r>
      <w:r w:rsidR="00B33D8A" w:rsidRPr="00BE25B5">
        <w:rPr>
          <w:b w:val="0"/>
        </w:rPr>
        <w:t>tool which</w:t>
      </w:r>
      <w:r w:rsidRPr="00BE25B5">
        <w:rPr>
          <w:b w:val="0"/>
        </w:rPr>
        <w:t xml:space="preserve"> provides an opportunity to know whether results are being achieved as planned, what corrective action are needed to ensure delivery of the intended results and how they are making positive development contributions. This helps to detect problems earlier and coming up with appropriate measures to address them. Therefore, monitoring usually provides data used for analysis and synthesis prior to reporting for decision-making. </w:t>
      </w:r>
    </w:p>
    <w:p w14:paraId="33241EA4" w14:textId="7AC99D5C" w:rsidR="00BE25B5" w:rsidRDefault="00BE25B5" w:rsidP="00BE25B5">
      <w:pPr>
        <w:rPr>
          <w:u w:val="single"/>
        </w:rPr>
      </w:pPr>
      <w:r w:rsidRPr="00BE25B5">
        <w:rPr>
          <w:u w:val="single"/>
        </w:rPr>
        <w:t>Parameters for Reporting and Monitoring</w:t>
      </w:r>
    </w:p>
    <w:p w14:paraId="23A6DDCA" w14:textId="77777777" w:rsidR="00BE25B5" w:rsidRPr="00BE25B5" w:rsidRDefault="00BE25B5" w:rsidP="00BE25B5">
      <w:pPr>
        <w:rPr>
          <w:u w:val="single"/>
        </w:rPr>
      </w:pPr>
    </w:p>
    <w:tbl>
      <w:tblPr>
        <w:tblW w:w="0" w:type="auto"/>
        <w:tblCellMar>
          <w:top w:w="6" w:type="dxa"/>
          <w:left w:w="106" w:type="dxa"/>
          <w:right w:w="61" w:type="dxa"/>
        </w:tblCellMar>
        <w:tblLook w:val="04A0" w:firstRow="1" w:lastRow="0" w:firstColumn="1" w:lastColumn="0" w:noHBand="0" w:noVBand="1"/>
      </w:tblPr>
      <w:tblGrid>
        <w:gridCol w:w="304"/>
        <w:gridCol w:w="7978"/>
        <w:gridCol w:w="3392"/>
        <w:gridCol w:w="2716"/>
      </w:tblGrid>
      <w:tr w:rsidR="00BE25B5" w:rsidRPr="00BE25B5" w14:paraId="371EFBE6" w14:textId="77777777" w:rsidTr="006549CB">
        <w:trPr>
          <w:cantSplit/>
          <w:trHeight w:val="20"/>
          <w:tblHeader/>
        </w:trPr>
        <w:tc>
          <w:tcPr>
            <w:tcW w:w="8905"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BB83885" w14:textId="77777777" w:rsidR="00BE25B5" w:rsidRPr="00BE25B5" w:rsidRDefault="00BE25B5" w:rsidP="00BE25B5">
            <w:pPr>
              <w:rPr>
                <w:b/>
                <w:sz w:val="18"/>
                <w:szCs w:val="18"/>
              </w:rPr>
            </w:pPr>
            <w:r w:rsidRPr="00BE25B5">
              <w:rPr>
                <w:b/>
                <w:sz w:val="18"/>
                <w:szCs w:val="18"/>
              </w:rPr>
              <w:t>Parameter</w:t>
            </w:r>
          </w:p>
        </w:tc>
        <w:tc>
          <w:tcPr>
            <w:tcW w:w="3600" w:type="dxa"/>
            <w:tcBorders>
              <w:top w:val="single" w:sz="4" w:space="0" w:color="000000"/>
              <w:left w:val="single" w:sz="4" w:space="0" w:color="auto"/>
              <w:bottom w:val="single" w:sz="4" w:space="0" w:color="000000"/>
              <w:right w:val="single" w:sz="4" w:space="0" w:color="000000"/>
            </w:tcBorders>
            <w:shd w:val="clear" w:color="auto" w:fill="BFBFBF" w:themeFill="background1" w:themeFillShade="BF"/>
            <w:vAlign w:val="center"/>
          </w:tcPr>
          <w:p w14:paraId="355D0FF9" w14:textId="77777777" w:rsidR="00BE25B5" w:rsidRPr="00BE25B5" w:rsidRDefault="00BE25B5" w:rsidP="00BE25B5">
            <w:pPr>
              <w:rPr>
                <w:b/>
                <w:sz w:val="18"/>
                <w:szCs w:val="18"/>
              </w:rPr>
            </w:pPr>
            <w:r w:rsidRPr="00BE25B5">
              <w:rPr>
                <w:b/>
                <w:sz w:val="18"/>
                <w:szCs w:val="18"/>
              </w:rPr>
              <w:t>Monitoring and reporting responsibility</w:t>
            </w:r>
          </w:p>
        </w:tc>
        <w:tc>
          <w:tcPr>
            <w:tcW w:w="288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14:paraId="4E3A8C23" w14:textId="77777777" w:rsidR="00BE25B5" w:rsidRPr="00BE25B5" w:rsidRDefault="00BE25B5" w:rsidP="00BE25B5">
            <w:pPr>
              <w:rPr>
                <w:b/>
                <w:sz w:val="18"/>
                <w:szCs w:val="18"/>
              </w:rPr>
            </w:pPr>
            <w:r w:rsidRPr="00BE25B5">
              <w:rPr>
                <w:b/>
                <w:sz w:val="18"/>
                <w:szCs w:val="18"/>
              </w:rPr>
              <w:t>Reporting period</w:t>
            </w:r>
          </w:p>
        </w:tc>
      </w:tr>
      <w:tr w:rsidR="00BE25B5" w:rsidRPr="00BE25B5" w14:paraId="1E46414D" w14:textId="77777777" w:rsidTr="006549CB">
        <w:trPr>
          <w:trHeight w:val="20"/>
        </w:trPr>
        <w:tc>
          <w:tcPr>
            <w:tcW w:w="0" w:type="auto"/>
            <w:tcBorders>
              <w:top w:val="single" w:sz="4" w:space="0" w:color="auto"/>
              <w:left w:val="single" w:sz="4" w:space="0" w:color="auto"/>
              <w:bottom w:val="single" w:sz="4" w:space="0" w:color="auto"/>
            </w:tcBorders>
          </w:tcPr>
          <w:p w14:paraId="3AB27096" w14:textId="77777777" w:rsidR="00BE25B5" w:rsidRPr="00BE25B5" w:rsidRDefault="00BE25B5" w:rsidP="00BE25B5">
            <w:pPr>
              <w:rPr>
                <w:sz w:val="18"/>
                <w:szCs w:val="18"/>
              </w:rPr>
            </w:pPr>
            <w:r w:rsidRPr="00BE25B5">
              <w:rPr>
                <w:sz w:val="18"/>
                <w:szCs w:val="18"/>
              </w:rPr>
              <w:t xml:space="preserve">1. </w:t>
            </w:r>
          </w:p>
        </w:tc>
        <w:tc>
          <w:tcPr>
            <w:tcW w:w="8601" w:type="dxa"/>
            <w:tcBorders>
              <w:top w:val="single" w:sz="4" w:space="0" w:color="auto"/>
              <w:bottom w:val="single" w:sz="4" w:space="0" w:color="auto"/>
              <w:right w:val="single" w:sz="4" w:space="0" w:color="auto"/>
            </w:tcBorders>
            <w:vAlign w:val="center"/>
          </w:tcPr>
          <w:p w14:paraId="6A95EFA6" w14:textId="4FF7241F" w:rsidR="00BE25B5" w:rsidRPr="00BE25B5" w:rsidRDefault="00BE25B5" w:rsidP="00B33D8A">
            <w:pPr>
              <w:pStyle w:val="Header"/>
              <w:tabs>
                <w:tab w:val="clear" w:pos="4153"/>
                <w:tab w:val="clear" w:pos="8306"/>
              </w:tabs>
              <w:jc w:val="left"/>
              <w:rPr>
                <w:sz w:val="18"/>
                <w:szCs w:val="18"/>
              </w:rPr>
            </w:pPr>
            <w:r w:rsidRPr="00BE25B5">
              <w:rPr>
                <w:sz w:val="18"/>
                <w:szCs w:val="18"/>
              </w:rPr>
              <w:t xml:space="preserve">Number of government agencies, civil society organizations, private sector, local communities &amp; user groups, and other stakeholder groups that have been involved in the project implementation phase </w:t>
            </w:r>
          </w:p>
        </w:tc>
        <w:tc>
          <w:tcPr>
            <w:tcW w:w="3600" w:type="dxa"/>
            <w:tcBorders>
              <w:top w:val="single" w:sz="4" w:space="0" w:color="000000"/>
              <w:left w:val="single" w:sz="4" w:space="0" w:color="auto"/>
              <w:bottom w:val="single" w:sz="4" w:space="0" w:color="000000"/>
              <w:right w:val="single" w:sz="4" w:space="0" w:color="000000"/>
            </w:tcBorders>
            <w:vAlign w:val="center"/>
          </w:tcPr>
          <w:p w14:paraId="1517A63F" w14:textId="77777777" w:rsidR="00BE25B5" w:rsidRPr="00BE25B5" w:rsidRDefault="00BE25B5" w:rsidP="00B33D8A">
            <w:pPr>
              <w:jc w:val="left"/>
              <w:rPr>
                <w:sz w:val="18"/>
                <w:szCs w:val="18"/>
              </w:rPr>
            </w:pPr>
            <w:r w:rsidRPr="00BE25B5">
              <w:rPr>
                <w:sz w:val="18"/>
                <w:szCs w:val="18"/>
              </w:rPr>
              <w:t>PM/PMU with RP support</w:t>
            </w:r>
          </w:p>
        </w:tc>
        <w:tc>
          <w:tcPr>
            <w:tcW w:w="2883" w:type="dxa"/>
            <w:tcBorders>
              <w:top w:val="single" w:sz="4" w:space="0" w:color="000000"/>
              <w:left w:val="single" w:sz="4" w:space="0" w:color="000000"/>
              <w:bottom w:val="single" w:sz="4" w:space="0" w:color="000000"/>
              <w:right w:val="single" w:sz="4" w:space="0" w:color="000000"/>
            </w:tcBorders>
            <w:vAlign w:val="center"/>
          </w:tcPr>
          <w:p w14:paraId="47518ACA" w14:textId="77777777" w:rsidR="00BE25B5" w:rsidRPr="00BE25B5" w:rsidRDefault="00BE25B5" w:rsidP="00B33D8A">
            <w:pPr>
              <w:jc w:val="left"/>
              <w:rPr>
                <w:sz w:val="18"/>
                <w:szCs w:val="18"/>
              </w:rPr>
            </w:pPr>
            <w:r w:rsidRPr="00BE25B5">
              <w:rPr>
                <w:sz w:val="18"/>
                <w:szCs w:val="18"/>
              </w:rPr>
              <w:t>Annual basis</w:t>
            </w:r>
          </w:p>
        </w:tc>
      </w:tr>
      <w:tr w:rsidR="00BE25B5" w:rsidRPr="00BE25B5" w14:paraId="127075AF" w14:textId="77777777" w:rsidTr="006549CB">
        <w:trPr>
          <w:trHeight w:val="20"/>
        </w:trPr>
        <w:tc>
          <w:tcPr>
            <w:tcW w:w="0" w:type="auto"/>
            <w:tcBorders>
              <w:top w:val="single" w:sz="4" w:space="0" w:color="auto"/>
              <w:left w:val="single" w:sz="4" w:space="0" w:color="auto"/>
              <w:bottom w:val="single" w:sz="4" w:space="0" w:color="auto"/>
            </w:tcBorders>
          </w:tcPr>
          <w:p w14:paraId="0843D941" w14:textId="77777777" w:rsidR="00BE25B5" w:rsidRPr="00BE25B5" w:rsidRDefault="00BE25B5" w:rsidP="00BE25B5">
            <w:pPr>
              <w:rPr>
                <w:sz w:val="18"/>
                <w:szCs w:val="18"/>
              </w:rPr>
            </w:pPr>
            <w:r w:rsidRPr="00BE25B5">
              <w:rPr>
                <w:sz w:val="18"/>
                <w:szCs w:val="18"/>
              </w:rPr>
              <w:t xml:space="preserve">2. </w:t>
            </w:r>
          </w:p>
        </w:tc>
        <w:tc>
          <w:tcPr>
            <w:tcW w:w="8601" w:type="dxa"/>
            <w:tcBorders>
              <w:top w:val="single" w:sz="4" w:space="0" w:color="auto"/>
              <w:bottom w:val="single" w:sz="4" w:space="0" w:color="auto"/>
              <w:right w:val="single" w:sz="4" w:space="0" w:color="auto"/>
            </w:tcBorders>
            <w:vAlign w:val="center"/>
          </w:tcPr>
          <w:p w14:paraId="2DF24185" w14:textId="77777777" w:rsidR="00BE25B5" w:rsidRPr="00BE25B5" w:rsidRDefault="00BE25B5" w:rsidP="00B33D8A">
            <w:pPr>
              <w:jc w:val="left"/>
              <w:rPr>
                <w:sz w:val="18"/>
                <w:szCs w:val="18"/>
              </w:rPr>
            </w:pPr>
            <w:r w:rsidRPr="00BE25B5">
              <w:rPr>
                <w:sz w:val="18"/>
                <w:szCs w:val="18"/>
              </w:rPr>
              <w:t xml:space="preserve">Number persons (sex disaggregated) that have been involved in project implementation phase  </w:t>
            </w:r>
          </w:p>
        </w:tc>
        <w:tc>
          <w:tcPr>
            <w:tcW w:w="3600" w:type="dxa"/>
            <w:tcBorders>
              <w:top w:val="single" w:sz="4" w:space="0" w:color="000000"/>
              <w:left w:val="single" w:sz="4" w:space="0" w:color="auto"/>
              <w:bottom w:val="single" w:sz="4" w:space="0" w:color="000000"/>
              <w:right w:val="single" w:sz="4" w:space="0" w:color="000000"/>
            </w:tcBorders>
            <w:vAlign w:val="center"/>
          </w:tcPr>
          <w:p w14:paraId="41C859EB" w14:textId="77777777" w:rsidR="00BE25B5" w:rsidRPr="00BE25B5" w:rsidRDefault="00BE25B5" w:rsidP="00B33D8A">
            <w:pPr>
              <w:jc w:val="left"/>
              <w:rPr>
                <w:sz w:val="18"/>
                <w:szCs w:val="18"/>
              </w:rPr>
            </w:pPr>
            <w:r w:rsidRPr="00BE25B5">
              <w:rPr>
                <w:sz w:val="18"/>
                <w:szCs w:val="18"/>
              </w:rPr>
              <w:t>PM/PMU with RP support</w:t>
            </w:r>
          </w:p>
        </w:tc>
        <w:tc>
          <w:tcPr>
            <w:tcW w:w="2883" w:type="dxa"/>
            <w:tcBorders>
              <w:top w:val="single" w:sz="4" w:space="0" w:color="000000"/>
              <w:left w:val="single" w:sz="4" w:space="0" w:color="000000"/>
              <w:bottom w:val="single" w:sz="4" w:space="0" w:color="000000"/>
              <w:right w:val="single" w:sz="4" w:space="0" w:color="000000"/>
            </w:tcBorders>
            <w:vAlign w:val="center"/>
          </w:tcPr>
          <w:p w14:paraId="3E2E549A" w14:textId="77777777" w:rsidR="00BE25B5" w:rsidRPr="00BE25B5" w:rsidRDefault="00BE25B5" w:rsidP="00B33D8A">
            <w:pPr>
              <w:jc w:val="left"/>
              <w:rPr>
                <w:sz w:val="18"/>
                <w:szCs w:val="18"/>
              </w:rPr>
            </w:pPr>
            <w:r w:rsidRPr="00BE25B5">
              <w:rPr>
                <w:sz w:val="18"/>
                <w:szCs w:val="18"/>
              </w:rPr>
              <w:t>Annual basis</w:t>
            </w:r>
          </w:p>
        </w:tc>
      </w:tr>
      <w:tr w:rsidR="00BE25B5" w:rsidRPr="00BE25B5" w14:paraId="05AEE91E" w14:textId="77777777" w:rsidTr="006549CB">
        <w:trPr>
          <w:trHeight w:val="20"/>
        </w:trPr>
        <w:tc>
          <w:tcPr>
            <w:tcW w:w="0" w:type="auto"/>
            <w:tcBorders>
              <w:top w:val="single" w:sz="4" w:space="0" w:color="auto"/>
              <w:left w:val="single" w:sz="4" w:space="0" w:color="auto"/>
              <w:bottom w:val="single" w:sz="4" w:space="0" w:color="auto"/>
            </w:tcBorders>
          </w:tcPr>
          <w:p w14:paraId="7F5F76F6" w14:textId="77777777" w:rsidR="00BE25B5" w:rsidRPr="00BE25B5" w:rsidRDefault="00BE25B5" w:rsidP="00BE25B5">
            <w:pPr>
              <w:rPr>
                <w:sz w:val="18"/>
                <w:szCs w:val="18"/>
              </w:rPr>
            </w:pPr>
            <w:r w:rsidRPr="00BE25B5">
              <w:rPr>
                <w:sz w:val="18"/>
                <w:szCs w:val="18"/>
              </w:rPr>
              <w:t xml:space="preserve">3. </w:t>
            </w:r>
          </w:p>
        </w:tc>
        <w:tc>
          <w:tcPr>
            <w:tcW w:w="8601" w:type="dxa"/>
            <w:tcBorders>
              <w:top w:val="single" w:sz="4" w:space="0" w:color="auto"/>
              <w:bottom w:val="single" w:sz="4" w:space="0" w:color="auto"/>
              <w:right w:val="single" w:sz="4" w:space="0" w:color="auto"/>
            </w:tcBorders>
            <w:vAlign w:val="center"/>
          </w:tcPr>
          <w:p w14:paraId="0C63CB02" w14:textId="77777777" w:rsidR="00BE25B5" w:rsidRPr="00B33D8A" w:rsidRDefault="00BE25B5" w:rsidP="00B33D8A">
            <w:pPr>
              <w:pStyle w:val="xl69"/>
              <w:spacing w:before="0" w:beforeAutospacing="0" w:after="60" w:afterAutospacing="0"/>
              <w:textAlignment w:val="auto"/>
              <w:rPr>
                <w:rFonts w:ascii="Calibri" w:eastAsia="SimSun" w:hAnsi="Calibri"/>
                <w:lang w:val="en-US" w:eastAsia="en-US"/>
              </w:rPr>
            </w:pPr>
            <w:r w:rsidRPr="00B33D8A">
              <w:rPr>
                <w:rFonts w:ascii="Calibri" w:eastAsia="SimSun" w:hAnsi="Calibri"/>
                <w:lang w:val="en-US" w:eastAsia="en-US"/>
              </w:rPr>
              <w:t xml:space="preserve">Number of engagement (e.g. meeting, workshops, consultations) with stakeholders during the project implementation phase </w:t>
            </w:r>
          </w:p>
        </w:tc>
        <w:tc>
          <w:tcPr>
            <w:tcW w:w="3600" w:type="dxa"/>
            <w:tcBorders>
              <w:top w:val="single" w:sz="4" w:space="0" w:color="000000"/>
              <w:left w:val="single" w:sz="4" w:space="0" w:color="auto"/>
              <w:bottom w:val="single" w:sz="4" w:space="0" w:color="000000"/>
              <w:right w:val="single" w:sz="4" w:space="0" w:color="000000"/>
            </w:tcBorders>
            <w:vAlign w:val="center"/>
          </w:tcPr>
          <w:p w14:paraId="6B6FC724" w14:textId="77777777" w:rsidR="00BE25B5" w:rsidRPr="00BE25B5" w:rsidRDefault="00BE25B5" w:rsidP="00B33D8A">
            <w:pPr>
              <w:jc w:val="left"/>
              <w:rPr>
                <w:sz w:val="18"/>
                <w:szCs w:val="18"/>
              </w:rPr>
            </w:pPr>
            <w:r w:rsidRPr="00BE25B5">
              <w:rPr>
                <w:sz w:val="18"/>
                <w:szCs w:val="18"/>
              </w:rPr>
              <w:t>PM/PMU with RP support</w:t>
            </w:r>
          </w:p>
        </w:tc>
        <w:tc>
          <w:tcPr>
            <w:tcW w:w="2883" w:type="dxa"/>
            <w:tcBorders>
              <w:top w:val="single" w:sz="4" w:space="0" w:color="000000"/>
              <w:left w:val="single" w:sz="4" w:space="0" w:color="000000"/>
              <w:bottom w:val="single" w:sz="4" w:space="0" w:color="000000"/>
              <w:right w:val="single" w:sz="4" w:space="0" w:color="000000"/>
            </w:tcBorders>
            <w:vAlign w:val="center"/>
          </w:tcPr>
          <w:p w14:paraId="3A37B1DB" w14:textId="77777777" w:rsidR="00BE25B5" w:rsidRPr="00BE25B5" w:rsidRDefault="00BE25B5" w:rsidP="00B33D8A">
            <w:pPr>
              <w:jc w:val="left"/>
              <w:rPr>
                <w:sz w:val="18"/>
                <w:szCs w:val="18"/>
              </w:rPr>
            </w:pPr>
            <w:r w:rsidRPr="00BE25B5">
              <w:rPr>
                <w:sz w:val="18"/>
                <w:szCs w:val="18"/>
              </w:rPr>
              <w:t>Annual basis</w:t>
            </w:r>
          </w:p>
        </w:tc>
      </w:tr>
      <w:tr w:rsidR="00BE25B5" w:rsidRPr="00BE25B5" w14:paraId="28998286" w14:textId="77777777" w:rsidTr="006549CB">
        <w:trPr>
          <w:trHeight w:val="20"/>
        </w:trPr>
        <w:tc>
          <w:tcPr>
            <w:tcW w:w="0" w:type="auto"/>
            <w:tcBorders>
              <w:top w:val="single" w:sz="4" w:space="0" w:color="auto"/>
              <w:left w:val="single" w:sz="4" w:space="0" w:color="auto"/>
              <w:bottom w:val="single" w:sz="4" w:space="0" w:color="auto"/>
            </w:tcBorders>
          </w:tcPr>
          <w:p w14:paraId="2231CD1C" w14:textId="77777777" w:rsidR="00BE25B5" w:rsidRPr="00BE25B5" w:rsidRDefault="00BE25B5" w:rsidP="00BE25B5">
            <w:pPr>
              <w:rPr>
                <w:sz w:val="18"/>
                <w:szCs w:val="18"/>
              </w:rPr>
            </w:pPr>
            <w:r w:rsidRPr="00BE25B5">
              <w:rPr>
                <w:sz w:val="18"/>
                <w:szCs w:val="18"/>
              </w:rPr>
              <w:t xml:space="preserve">4. </w:t>
            </w:r>
          </w:p>
        </w:tc>
        <w:tc>
          <w:tcPr>
            <w:tcW w:w="8601" w:type="dxa"/>
            <w:tcBorders>
              <w:top w:val="single" w:sz="4" w:space="0" w:color="auto"/>
              <w:bottom w:val="single" w:sz="4" w:space="0" w:color="auto"/>
              <w:right w:val="single" w:sz="4" w:space="0" w:color="auto"/>
            </w:tcBorders>
            <w:vAlign w:val="center"/>
          </w:tcPr>
          <w:p w14:paraId="6B968143" w14:textId="77777777" w:rsidR="00BE25B5" w:rsidRPr="00BE25B5" w:rsidRDefault="00BE25B5" w:rsidP="00B33D8A">
            <w:pPr>
              <w:jc w:val="left"/>
              <w:rPr>
                <w:sz w:val="18"/>
                <w:szCs w:val="18"/>
              </w:rPr>
            </w:pPr>
            <w:r w:rsidRPr="00BE25B5">
              <w:rPr>
                <w:sz w:val="18"/>
                <w:szCs w:val="18"/>
              </w:rPr>
              <w:t xml:space="preserve">Percentage of stakeholders who rate as satisfactory the level at which their views and concerns are </w:t>
            </w:r>
            <w:proofErr w:type="gramStart"/>
            <w:r w:rsidRPr="00BE25B5">
              <w:rPr>
                <w:sz w:val="18"/>
                <w:szCs w:val="18"/>
              </w:rPr>
              <w:t>taken into account</w:t>
            </w:r>
            <w:proofErr w:type="gramEnd"/>
            <w:r w:rsidRPr="00BE25B5">
              <w:rPr>
                <w:sz w:val="18"/>
                <w:szCs w:val="18"/>
              </w:rPr>
              <w:t xml:space="preserve"> by the project  </w:t>
            </w:r>
          </w:p>
        </w:tc>
        <w:tc>
          <w:tcPr>
            <w:tcW w:w="3600" w:type="dxa"/>
            <w:tcBorders>
              <w:top w:val="single" w:sz="4" w:space="0" w:color="000000"/>
              <w:left w:val="single" w:sz="4" w:space="0" w:color="auto"/>
              <w:bottom w:val="single" w:sz="4" w:space="0" w:color="000000"/>
              <w:right w:val="single" w:sz="4" w:space="0" w:color="000000"/>
            </w:tcBorders>
            <w:vAlign w:val="center"/>
          </w:tcPr>
          <w:p w14:paraId="07E9DC3B" w14:textId="77777777" w:rsidR="00BE25B5" w:rsidRPr="00BE25B5" w:rsidRDefault="00BE25B5" w:rsidP="00B33D8A">
            <w:pPr>
              <w:jc w:val="left"/>
              <w:rPr>
                <w:sz w:val="18"/>
                <w:szCs w:val="18"/>
              </w:rPr>
            </w:pPr>
            <w:r w:rsidRPr="00BE25B5">
              <w:rPr>
                <w:sz w:val="18"/>
                <w:szCs w:val="18"/>
              </w:rPr>
              <w:t>UNDP-GEF Agency (external hire consultant)</w:t>
            </w:r>
          </w:p>
        </w:tc>
        <w:tc>
          <w:tcPr>
            <w:tcW w:w="2883" w:type="dxa"/>
            <w:tcBorders>
              <w:top w:val="single" w:sz="4" w:space="0" w:color="000000"/>
              <w:left w:val="single" w:sz="4" w:space="0" w:color="000000"/>
              <w:bottom w:val="single" w:sz="4" w:space="0" w:color="000000"/>
              <w:right w:val="single" w:sz="4" w:space="0" w:color="000000"/>
            </w:tcBorders>
            <w:vAlign w:val="center"/>
          </w:tcPr>
          <w:p w14:paraId="31B284B3" w14:textId="77777777" w:rsidR="00BE25B5" w:rsidRPr="00BE25B5" w:rsidRDefault="00BE25B5" w:rsidP="00B33D8A">
            <w:pPr>
              <w:jc w:val="left"/>
              <w:rPr>
                <w:sz w:val="18"/>
                <w:szCs w:val="18"/>
              </w:rPr>
            </w:pPr>
            <w:r w:rsidRPr="00BE25B5">
              <w:rPr>
                <w:sz w:val="18"/>
                <w:szCs w:val="18"/>
              </w:rPr>
              <w:t>Midterm and final project evaluation</w:t>
            </w:r>
          </w:p>
        </w:tc>
      </w:tr>
      <w:tr w:rsidR="00BE25B5" w:rsidRPr="00BE25B5" w14:paraId="70D51191" w14:textId="77777777" w:rsidTr="006549CB">
        <w:trPr>
          <w:trHeight w:val="20"/>
        </w:trPr>
        <w:tc>
          <w:tcPr>
            <w:tcW w:w="0" w:type="auto"/>
            <w:tcBorders>
              <w:top w:val="single" w:sz="4" w:space="0" w:color="auto"/>
              <w:left w:val="single" w:sz="4" w:space="0" w:color="auto"/>
              <w:bottom w:val="single" w:sz="4" w:space="0" w:color="auto"/>
            </w:tcBorders>
          </w:tcPr>
          <w:p w14:paraId="24310AB3" w14:textId="77777777" w:rsidR="00BE25B5" w:rsidRPr="00BE25B5" w:rsidRDefault="00BE25B5" w:rsidP="00BE25B5">
            <w:pPr>
              <w:rPr>
                <w:sz w:val="18"/>
                <w:szCs w:val="18"/>
              </w:rPr>
            </w:pPr>
            <w:r w:rsidRPr="00BE25B5">
              <w:rPr>
                <w:sz w:val="18"/>
                <w:szCs w:val="18"/>
              </w:rPr>
              <w:t xml:space="preserve">5. </w:t>
            </w:r>
          </w:p>
        </w:tc>
        <w:tc>
          <w:tcPr>
            <w:tcW w:w="8601" w:type="dxa"/>
            <w:tcBorders>
              <w:top w:val="single" w:sz="4" w:space="0" w:color="auto"/>
              <w:bottom w:val="single" w:sz="4" w:space="0" w:color="auto"/>
              <w:right w:val="single" w:sz="4" w:space="0" w:color="auto"/>
            </w:tcBorders>
            <w:vAlign w:val="center"/>
          </w:tcPr>
          <w:p w14:paraId="08743B77" w14:textId="76B9C63E" w:rsidR="00BE25B5" w:rsidRPr="00BE25B5" w:rsidRDefault="00BE25B5" w:rsidP="00B33D8A">
            <w:pPr>
              <w:jc w:val="left"/>
              <w:rPr>
                <w:sz w:val="18"/>
                <w:szCs w:val="18"/>
              </w:rPr>
            </w:pPr>
            <w:r w:rsidRPr="00BE25B5">
              <w:rPr>
                <w:sz w:val="18"/>
                <w:szCs w:val="18"/>
              </w:rPr>
              <w:t xml:space="preserve">Grievances handling mechanism – how grievances are </w:t>
            </w:r>
            <w:r w:rsidR="00B33D8A" w:rsidRPr="00BE25B5">
              <w:rPr>
                <w:sz w:val="18"/>
                <w:szCs w:val="18"/>
              </w:rPr>
              <w:t>received,</w:t>
            </w:r>
            <w:r w:rsidRPr="00BE25B5">
              <w:rPr>
                <w:sz w:val="18"/>
                <w:szCs w:val="18"/>
              </w:rPr>
              <w:t xml:space="preserve"> and results communicated to all stakeholders </w:t>
            </w:r>
          </w:p>
        </w:tc>
        <w:tc>
          <w:tcPr>
            <w:tcW w:w="3600" w:type="dxa"/>
            <w:tcBorders>
              <w:top w:val="single" w:sz="4" w:space="0" w:color="000000"/>
              <w:left w:val="single" w:sz="4" w:space="0" w:color="auto"/>
              <w:bottom w:val="single" w:sz="4" w:space="0" w:color="000000"/>
              <w:right w:val="single" w:sz="4" w:space="0" w:color="000000"/>
            </w:tcBorders>
            <w:vAlign w:val="center"/>
          </w:tcPr>
          <w:p w14:paraId="6E19EDD0" w14:textId="77777777" w:rsidR="00BE25B5" w:rsidRPr="00BE25B5" w:rsidRDefault="00BE25B5" w:rsidP="00B33D8A">
            <w:pPr>
              <w:jc w:val="left"/>
              <w:rPr>
                <w:sz w:val="18"/>
                <w:szCs w:val="18"/>
              </w:rPr>
            </w:pPr>
            <w:r w:rsidRPr="00BE25B5">
              <w:rPr>
                <w:sz w:val="18"/>
                <w:szCs w:val="18"/>
              </w:rPr>
              <w:t>PM/PMU with RP support</w:t>
            </w:r>
          </w:p>
        </w:tc>
        <w:tc>
          <w:tcPr>
            <w:tcW w:w="2883" w:type="dxa"/>
            <w:tcBorders>
              <w:top w:val="single" w:sz="4" w:space="0" w:color="000000"/>
              <w:left w:val="single" w:sz="4" w:space="0" w:color="000000"/>
              <w:bottom w:val="single" w:sz="4" w:space="0" w:color="000000"/>
              <w:right w:val="single" w:sz="4" w:space="0" w:color="000000"/>
            </w:tcBorders>
            <w:vAlign w:val="center"/>
          </w:tcPr>
          <w:p w14:paraId="73C53D7E" w14:textId="77777777" w:rsidR="00BE25B5" w:rsidRPr="00BE25B5" w:rsidRDefault="00BE25B5" w:rsidP="00B33D8A">
            <w:pPr>
              <w:jc w:val="left"/>
              <w:rPr>
                <w:sz w:val="18"/>
                <w:szCs w:val="18"/>
              </w:rPr>
            </w:pPr>
            <w:r w:rsidRPr="00BE25B5">
              <w:rPr>
                <w:sz w:val="18"/>
                <w:szCs w:val="18"/>
              </w:rPr>
              <w:t>Annual basis</w:t>
            </w:r>
          </w:p>
        </w:tc>
      </w:tr>
    </w:tbl>
    <w:p w14:paraId="390FDF30" w14:textId="77777777" w:rsidR="00BE25B5" w:rsidRPr="00A61903" w:rsidRDefault="00BE25B5" w:rsidP="00BE25B5"/>
    <w:p w14:paraId="1B6B2CEF" w14:textId="77777777" w:rsidR="00BE25B5" w:rsidRPr="00BE25B5" w:rsidRDefault="00BE25B5" w:rsidP="00BE25B5">
      <w:pPr>
        <w:pStyle w:val="CommentSubject"/>
        <w:tabs>
          <w:tab w:val="left" w:pos="426"/>
        </w:tabs>
        <w:spacing w:after="120"/>
        <w:rPr>
          <w:b w:val="0"/>
        </w:rPr>
      </w:pPr>
      <w:r w:rsidRPr="00BE25B5">
        <w:rPr>
          <w:b w:val="0"/>
        </w:rPr>
        <w:t xml:space="preserve">This monitoring and reporting requirement </w:t>
      </w:r>
      <w:proofErr w:type="gramStart"/>
      <w:r w:rsidRPr="00BE25B5">
        <w:rPr>
          <w:b w:val="0"/>
        </w:rPr>
        <w:t>is</w:t>
      </w:r>
      <w:proofErr w:type="gramEnd"/>
      <w:r w:rsidRPr="00BE25B5">
        <w:rPr>
          <w:b w:val="0"/>
        </w:rPr>
        <w:t xml:space="preserve"> important not only to track what is happening with projects, but to provide a basis for actions and adjustments that will be needed to address challenges that may arise, and ensure that a project is meeting its objectives.  The reports will also provide a window for stakeholders to better understand project activities during the implementation stage, in support of their more informed participation. To this end, the Project Management Unit and Responsible Parties will also develop </w:t>
      </w:r>
      <w:r w:rsidRPr="00BE25B5">
        <w:rPr>
          <w:b w:val="0"/>
        </w:rPr>
        <w:lastRenderedPageBreak/>
        <w:t xml:space="preserve">user-friendly and accessible systems to make information available to stakeholders on stakeholder engagement </w:t>
      </w:r>
      <w:proofErr w:type="gramStart"/>
      <w:r w:rsidRPr="00BE25B5">
        <w:rPr>
          <w:b w:val="0"/>
        </w:rPr>
        <w:t>during the course of</w:t>
      </w:r>
      <w:proofErr w:type="gramEnd"/>
      <w:r w:rsidRPr="00BE25B5">
        <w:rPr>
          <w:b w:val="0"/>
        </w:rPr>
        <w:t xml:space="preserve"> the project, and on project progress, changes and outcomes (e.g., use of social media and local TV / radio). </w:t>
      </w:r>
    </w:p>
    <w:p w14:paraId="6FC06783" w14:textId="279FF248" w:rsidR="002B5DB7" w:rsidRPr="002B5DB7" w:rsidRDefault="00BE25B5" w:rsidP="002B5DB7">
      <w:pPr>
        <w:pStyle w:val="CommentSubject"/>
        <w:tabs>
          <w:tab w:val="left" w:pos="426"/>
        </w:tabs>
        <w:spacing w:after="120"/>
        <w:rPr>
          <w:b w:val="0"/>
        </w:rPr>
      </w:pPr>
      <w:r w:rsidRPr="00BE25B5">
        <w:rPr>
          <w:b w:val="0"/>
        </w:rPr>
        <w:t xml:space="preserve">In addition, wherever feasible, the process of monitoring and reporting will also include “participatory monitoring” by stakeholders. This is an important tool that will enhance both the independence, strength and accuracy of monitoring information. As indicated in the GEF-Policy, local communities and </w:t>
      </w:r>
      <w:proofErr w:type="spellStart"/>
      <w:r w:rsidRPr="00BE25B5">
        <w:rPr>
          <w:b w:val="0"/>
        </w:rPr>
        <w:t>CSOs</w:t>
      </w:r>
      <w:proofErr w:type="spellEnd"/>
      <w:r w:rsidRPr="00BE25B5">
        <w:rPr>
          <w:b w:val="0"/>
        </w:rPr>
        <w:t xml:space="preserve"> possess essential knowledge, expertise and capabilities relevant to project interventions. Participatory monitoring, which will be based on gender inclusion and other core principles in the Policy and will be one means to harness this for the benefit of the project and better results.  In terms of frequency of preparation of the reports, the GEF-UNDP guidelines will be followed.</w:t>
      </w:r>
    </w:p>
    <w:p w14:paraId="353BB13F" w14:textId="77777777" w:rsidR="002B5DB7" w:rsidRDefault="002B5DB7">
      <w:pPr>
        <w:spacing w:after="0"/>
        <w:jc w:val="left"/>
        <w:rPr>
          <w:b/>
        </w:rPr>
      </w:pPr>
      <w:r>
        <w:rPr>
          <w:bCs/>
        </w:rPr>
        <w:br w:type="page"/>
      </w:r>
    </w:p>
    <w:p w14:paraId="79BA36F8" w14:textId="1D07FAF5" w:rsidR="002B5DB7" w:rsidRPr="00744A05" w:rsidRDefault="002B5DB7" w:rsidP="00744A05">
      <w:pPr>
        <w:pStyle w:val="CommentSubject"/>
        <w:keepNext/>
        <w:spacing w:before="240" w:after="240"/>
        <w:rPr>
          <w:bCs w:val="0"/>
          <w:szCs w:val="24"/>
        </w:rPr>
      </w:pPr>
      <w:r>
        <w:rPr>
          <w:bCs w:val="0"/>
          <w:szCs w:val="24"/>
        </w:rPr>
        <w:lastRenderedPageBreak/>
        <w:t>6</w:t>
      </w:r>
      <w:r w:rsidRPr="002B5DB7">
        <w:rPr>
          <w:bCs w:val="0"/>
          <w:szCs w:val="24"/>
        </w:rPr>
        <w:t>. Timetable of stakeholder engagement during project implementation</w:t>
      </w:r>
      <w:bookmarkStart w:id="4" w:name="_GoBack"/>
      <w:bookmarkEnd w:id="4"/>
    </w:p>
    <w:tbl>
      <w:tblPr>
        <w:tblW w:w="14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
        <w:gridCol w:w="2591"/>
        <w:gridCol w:w="257"/>
        <w:gridCol w:w="257"/>
        <w:gridCol w:w="257"/>
        <w:gridCol w:w="257"/>
        <w:gridCol w:w="257"/>
        <w:gridCol w:w="257"/>
        <w:gridCol w:w="257"/>
        <w:gridCol w:w="257"/>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tblGrid>
      <w:tr w:rsidR="002B5DB7" w:rsidRPr="002B5DB7" w14:paraId="7CE54B16" w14:textId="77777777" w:rsidTr="00744A05">
        <w:trPr>
          <w:cantSplit/>
          <w:trHeight w:val="240"/>
          <w:tblHeader/>
        </w:trPr>
        <w:tc>
          <w:tcPr>
            <w:tcW w:w="0" w:type="auto"/>
            <w:tcBorders>
              <w:top w:val="nil"/>
              <w:left w:val="nil"/>
              <w:bottom w:val="nil"/>
              <w:right w:val="nil"/>
            </w:tcBorders>
            <w:shd w:val="clear" w:color="auto" w:fill="auto"/>
            <w:noWrap/>
            <w:vAlign w:val="center"/>
            <w:hideMark/>
          </w:tcPr>
          <w:p w14:paraId="77DBC1B3" w14:textId="77777777" w:rsidR="002B5DB7" w:rsidRPr="002B5DB7" w:rsidRDefault="002B5DB7" w:rsidP="006549CB">
            <w:pPr>
              <w:spacing w:after="0"/>
              <w:rPr>
                <w:rFonts w:eastAsia="Times New Roman" w:cstheme="minorHAnsi"/>
                <w:sz w:val="16"/>
                <w:szCs w:val="16"/>
                <w:lang w:eastAsia="en-GB"/>
              </w:rPr>
            </w:pPr>
          </w:p>
        </w:tc>
        <w:tc>
          <w:tcPr>
            <w:tcW w:w="2592" w:type="dxa"/>
            <w:tcBorders>
              <w:top w:val="nil"/>
              <w:left w:val="nil"/>
              <w:bottom w:val="nil"/>
              <w:right w:val="single" w:sz="4" w:space="0" w:color="auto"/>
            </w:tcBorders>
            <w:shd w:val="clear" w:color="auto" w:fill="auto"/>
            <w:vAlign w:val="center"/>
            <w:hideMark/>
          </w:tcPr>
          <w:p w14:paraId="44A2E8BD"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Timeline</w:t>
            </w:r>
          </w:p>
        </w:tc>
        <w:tc>
          <w:tcPr>
            <w:tcW w:w="0" w:type="auto"/>
            <w:gridSpan w:val="4"/>
            <w:tcBorders>
              <w:left w:val="single" w:sz="4" w:space="0" w:color="auto"/>
            </w:tcBorders>
            <w:shd w:val="clear" w:color="auto" w:fill="auto"/>
            <w:noWrap/>
            <w:vAlign w:val="center"/>
            <w:hideMark/>
          </w:tcPr>
          <w:p w14:paraId="38C7661D"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2020</w:t>
            </w:r>
          </w:p>
        </w:tc>
        <w:tc>
          <w:tcPr>
            <w:tcW w:w="0" w:type="auto"/>
            <w:gridSpan w:val="8"/>
            <w:shd w:val="clear" w:color="auto" w:fill="auto"/>
            <w:noWrap/>
            <w:vAlign w:val="center"/>
            <w:hideMark/>
          </w:tcPr>
          <w:p w14:paraId="54A53D00"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2021</w:t>
            </w:r>
          </w:p>
        </w:tc>
        <w:tc>
          <w:tcPr>
            <w:tcW w:w="0" w:type="auto"/>
            <w:gridSpan w:val="8"/>
            <w:shd w:val="clear" w:color="auto" w:fill="auto"/>
            <w:noWrap/>
            <w:vAlign w:val="center"/>
            <w:hideMark/>
          </w:tcPr>
          <w:p w14:paraId="62221A5D"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2022</w:t>
            </w:r>
          </w:p>
        </w:tc>
        <w:tc>
          <w:tcPr>
            <w:tcW w:w="0" w:type="auto"/>
            <w:gridSpan w:val="8"/>
            <w:shd w:val="clear" w:color="auto" w:fill="auto"/>
            <w:noWrap/>
            <w:vAlign w:val="center"/>
            <w:hideMark/>
          </w:tcPr>
          <w:p w14:paraId="515A5B2B"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2023</w:t>
            </w:r>
          </w:p>
        </w:tc>
        <w:tc>
          <w:tcPr>
            <w:tcW w:w="0" w:type="auto"/>
            <w:gridSpan w:val="8"/>
            <w:shd w:val="clear" w:color="auto" w:fill="auto"/>
            <w:noWrap/>
            <w:vAlign w:val="center"/>
            <w:hideMark/>
          </w:tcPr>
          <w:p w14:paraId="1268645B"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2024</w:t>
            </w:r>
          </w:p>
        </w:tc>
        <w:tc>
          <w:tcPr>
            <w:tcW w:w="0" w:type="auto"/>
            <w:gridSpan w:val="8"/>
            <w:shd w:val="clear" w:color="auto" w:fill="auto"/>
            <w:noWrap/>
            <w:vAlign w:val="center"/>
            <w:hideMark/>
          </w:tcPr>
          <w:p w14:paraId="49DEA178"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2025</w:t>
            </w:r>
          </w:p>
        </w:tc>
      </w:tr>
      <w:tr w:rsidR="002B5DB7" w:rsidRPr="002B5DB7" w14:paraId="7314D02D" w14:textId="77777777" w:rsidTr="00744A05">
        <w:trPr>
          <w:cantSplit/>
          <w:trHeight w:val="240"/>
          <w:tblHeader/>
        </w:trPr>
        <w:tc>
          <w:tcPr>
            <w:tcW w:w="0" w:type="auto"/>
            <w:tcBorders>
              <w:top w:val="nil"/>
              <w:left w:val="nil"/>
              <w:bottom w:val="single" w:sz="4" w:space="0" w:color="auto"/>
              <w:right w:val="nil"/>
            </w:tcBorders>
            <w:shd w:val="clear" w:color="auto" w:fill="auto"/>
            <w:noWrap/>
            <w:vAlign w:val="center"/>
            <w:hideMark/>
          </w:tcPr>
          <w:p w14:paraId="037E8AAD" w14:textId="77777777" w:rsidR="002B5DB7" w:rsidRPr="002B5DB7" w:rsidRDefault="002B5DB7" w:rsidP="006549CB">
            <w:pPr>
              <w:spacing w:after="0"/>
              <w:jc w:val="center"/>
              <w:rPr>
                <w:rFonts w:eastAsia="Times New Roman" w:cstheme="minorHAnsi"/>
                <w:color w:val="000000"/>
                <w:sz w:val="16"/>
                <w:szCs w:val="16"/>
                <w:lang w:eastAsia="en-GB"/>
              </w:rPr>
            </w:pPr>
          </w:p>
        </w:tc>
        <w:tc>
          <w:tcPr>
            <w:tcW w:w="2592" w:type="dxa"/>
            <w:tcBorders>
              <w:top w:val="nil"/>
              <w:left w:val="nil"/>
              <w:bottom w:val="single" w:sz="4" w:space="0" w:color="auto"/>
              <w:right w:val="single" w:sz="4" w:space="0" w:color="auto"/>
            </w:tcBorders>
            <w:shd w:val="clear" w:color="auto" w:fill="auto"/>
            <w:vAlign w:val="center"/>
            <w:hideMark/>
          </w:tcPr>
          <w:p w14:paraId="289AAFBE"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Activities</w:t>
            </w:r>
          </w:p>
        </w:tc>
        <w:tc>
          <w:tcPr>
            <w:tcW w:w="0" w:type="auto"/>
            <w:gridSpan w:val="2"/>
            <w:tcBorders>
              <w:left w:val="single" w:sz="4" w:space="0" w:color="auto"/>
            </w:tcBorders>
            <w:shd w:val="clear" w:color="auto" w:fill="auto"/>
            <w:noWrap/>
            <w:vAlign w:val="center"/>
            <w:hideMark/>
          </w:tcPr>
          <w:p w14:paraId="5154DBE5"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3</w:t>
            </w:r>
          </w:p>
        </w:tc>
        <w:tc>
          <w:tcPr>
            <w:tcW w:w="0" w:type="auto"/>
            <w:gridSpan w:val="2"/>
            <w:shd w:val="clear" w:color="auto" w:fill="auto"/>
            <w:noWrap/>
            <w:vAlign w:val="center"/>
            <w:hideMark/>
          </w:tcPr>
          <w:p w14:paraId="3F84D228"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4</w:t>
            </w:r>
          </w:p>
        </w:tc>
        <w:tc>
          <w:tcPr>
            <w:tcW w:w="0" w:type="auto"/>
            <w:gridSpan w:val="2"/>
            <w:shd w:val="clear" w:color="auto" w:fill="auto"/>
            <w:noWrap/>
            <w:vAlign w:val="center"/>
            <w:hideMark/>
          </w:tcPr>
          <w:p w14:paraId="657F2CEF"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1</w:t>
            </w:r>
          </w:p>
        </w:tc>
        <w:tc>
          <w:tcPr>
            <w:tcW w:w="0" w:type="auto"/>
            <w:gridSpan w:val="2"/>
            <w:shd w:val="clear" w:color="auto" w:fill="auto"/>
            <w:noWrap/>
            <w:vAlign w:val="center"/>
            <w:hideMark/>
          </w:tcPr>
          <w:p w14:paraId="5AEBB5F3"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2</w:t>
            </w:r>
          </w:p>
        </w:tc>
        <w:tc>
          <w:tcPr>
            <w:tcW w:w="0" w:type="auto"/>
            <w:gridSpan w:val="2"/>
            <w:shd w:val="clear" w:color="auto" w:fill="auto"/>
            <w:noWrap/>
            <w:vAlign w:val="center"/>
            <w:hideMark/>
          </w:tcPr>
          <w:p w14:paraId="1FAFFF0D"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3</w:t>
            </w:r>
          </w:p>
        </w:tc>
        <w:tc>
          <w:tcPr>
            <w:tcW w:w="0" w:type="auto"/>
            <w:gridSpan w:val="2"/>
            <w:shd w:val="clear" w:color="auto" w:fill="auto"/>
            <w:noWrap/>
            <w:vAlign w:val="center"/>
            <w:hideMark/>
          </w:tcPr>
          <w:p w14:paraId="3DD84C0C"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4</w:t>
            </w:r>
          </w:p>
        </w:tc>
        <w:tc>
          <w:tcPr>
            <w:tcW w:w="0" w:type="auto"/>
            <w:gridSpan w:val="2"/>
            <w:shd w:val="clear" w:color="auto" w:fill="auto"/>
            <w:noWrap/>
            <w:vAlign w:val="center"/>
            <w:hideMark/>
          </w:tcPr>
          <w:p w14:paraId="2DEA3649"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1</w:t>
            </w:r>
          </w:p>
        </w:tc>
        <w:tc>
          <w:tcPr>
            <w:tcW w:w="0" w:type="auto"/>
            <w:gridSpan w:val="2"/>
            <w:shd w:val="clear" w:color="auto" w:fill="auto"/>
            <w:noWrap/>
            <w:vAlign w:val="center"/>
            <w:hideMark/>
          </w:tcPr>
          <w:p w14:paraId="0D3164C4"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2</w:t>
            </w:r>
          </w:p>
        </w:tc>
        <w:tc>
          <w:tcPr>
            <w:tcW w:w="0" w:type="auto"/>
            <w:gridSpan w:val="2"/>
            <w:shd w:val="clear" w:color="auto" w:fill="auto"/>
            <w:noWrap/>
            <w:vAlign w:val="center"/>
            <w:hideMark/>
          </w:tcPr>
          <w:p w14:paraId="3AF3694D"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3</w:t>
            </w:r>
          </w:p>
        </w:tc>
        <w:tc>
          <w:tcPr>
            <w:tcW w:w="0" w:type="auto"/>
            <w:gridSpan w:val="2"/>
            <w:shd w:val="clear" w:color="auto" w:fill="auto"/>
            <w:noWrap/>
            <w:vAlign w:val="center"/>
            <w:hideMark/>
          </w:tcPr>
          <w:p w14:paraId="271B8E5C"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4</w:t>
            </w:r>
          </w:p>
        </w:tc>
        <w:tc>
          <w:tcPr>
            <w:tcW w:w="0" w:type="auto"/>
            <w:gridSpan w:val="2"/>
            <w:shd w:val="clear" w:color="auto" w:fill="auto"/>
            <w:noWrap/>
            <w:vAlign w:val="center"/>
            <w:hideMark/>
          </w:tcPr>
          <w:p w14:paraId="67311BAA"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1</w:t>
            </w:r>
          </w:p>
        </w:tc>
        <w:tc>
          <w:tcPr>
            <w:tcW w:w="0" w:type="auto"/>
            <w:gridSpan w:val="2"/>
            <w:shd w:val="clear" w:color="auto" w:fill="auto"/>
            <w:noWrap/>
            <w:vAlign w:val="center"/>
            <w:hideMark/>
          </w:tcPr>
          <w:p w14:paraId="61FF2418"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2</w:t>
            </w:r>
          </w:p>
        </w:tc>
        <w:tc>
          <w:tcPr>
            <w:tcW w:w="0" w:type="auto"/>
            <w:gridSpan w:val="2"/>
            <w:shd w:val="clear" w:color="auto" w:fill="auto"/>
            <w:noWrap/>
            <w:vAlign w:val="center"/>
            <w:hideMark/>
          </w:tcPr>
          <w:p w14:paraId="141896AC"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3</w:t>
            </w:r>
          </w:p>
        </w:tc>
        <w:tc>
          <w:tcPr>
            <w:tcW w:w="0" w:type="auto"/>
            <w:gridSpan w:val="2"/>
            <w:shd w:val="clear" w:color="auto" w:fill="auto"/>
            <w:noWrap/>
            <w:vAlign w:val="center"/>
            <w:hideMark/>
          </w:tcPr>
          <w:p w14:paraId="0E58F1D2"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4</w:t>
            </w:r>
          </w:p>
        </w:tc>
        <w:tc>
          <w:tcPr>
            <w:tcW w:w="0" w:type="auto"/>
            <w:gridSpan w:val="2"/>
            <w:shd w:val="clear" w:color="auto" w:fill="auto"/>
            <w:noWrap/>
            <w:vAlign w:val="center"/>
            <w:hideMark/>
          </w:tcPr>
          <w:p w14:paraId="0541B4A6"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1</w:t>
            </w:r>
          </w:p>
        </w:tc>
        <w:tc>
          <w:tcPr>
            <w:tcW w:w="0" w:type="auto"/>
            <w:gridSpan w:val="2"/>
            <w:shd w:val="clear" w:color="auto" w:fill="auto"/>
            <w:noWrap/>
            <w:vAlign w:val="center"/>
            <w:hideMark/>
          </w:tcPr>
          <w:p w14:paraId="44BBEFFD"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2</w:t>
            </w:r>
          </w:p>
        </w:tc>
        <w:tc>
          <w:tcPr>
            <w:tcW w:w="0" w:type="auto"/>
            <w:gridSpan w:val="2"/>
            <w:shd w:val="clear" w:color="auto" w:fill="auto"/>
            <w:noWrap/>
            <w:vAlign w:val="center"/>
            <w:hideMark/>
          </w:tcPr>
          <w:p w14:paraId="78F292C6"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3</w:t>
            </w:r>
          </w:p>
        </w:tc>
        <w:tc>
          <w:tcPr>
            <w:tcW w:w="0" w:type="auto"/>
            <w:gridSpan w:val="2"/>
            <w:shd w:val="clear" w:color="auto" w:fill="auto"/>
            <w:noWrap/>
            <w:vAlign w:val="center"/>
            <w:hideMark/>
          </w:tcPr>
          <w:p w14:paraId="0CF5BC48"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4</w:t>
            </w:r>
          </w:p>
        </w:tc>
        <w:tc>
          <w:tcPr>
            <w:tcW w:w="0" w:type="auto"/>
            <w:gridSpan w:val="2"/>
            <w:shd w:val="clear" w:color="auto" w:fill="auto"/>
            <w:noWrap/>
            <w:vAlign w:val="center"/>
            <w:hideMark/>
          </w:tcPr>
          <w:p w14:paraId="4A44BD7E"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1</w:t>
            </w:r>
          </w:p>
        </w:tc>
        <w:tc>
          <w:tcPr>
            <w:tcW w:w="0" w:type="auto"/>
            <w:gridSpan w:val="2"/>
            <w:shd w:val="clear" w:color="auto" w:fill="auto"/>
            <w:noWrap/>
            <w:vAlign w:val="center"/>
            <w:hideMark/>
          </w:tcPr>
          <w:p w14:paraId="4A267279"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2</w:t>
            </w:r>
          </w:p>
        </w:tc>
        <w:tc>
          <w:tcPr>
            <w:tcW w:w="0" w:type="auto"/>
            <w:gridSpan w:val="2"/>
            <w:shd w:val="clear" w:color="auto" w:fill="auto"/>
            <w:noWrap/>
            <w:vAlign w:val="center"/>
            <w:hideMark/>
          </w:tcPr>
          <w:p w14:paraId="400274C8"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3</w:t>
            </w:r>
          </w:p>
        </w:tc>
        <w:tc>
          <w:tcPr>
            <w:tcW w:w="0" w:type="auto"/>
            <w:gridSpan w:val="2"/>
            <w:shd w:val="clear" w:color="auto" w:fill="auto"/>
            <w:noWrap/>
            <w:vAlign w:val="center"/>
            <w:hideMark/>
          </w:tcPr>
          <w:p w14:paraId="3946FAEB" w14:textId="77777777" w:rsidR="002B5DB7" w:rsidRPr="002B5DB7" w:rsidRDefault="002B5DB7" w:rsidP="006549CB">
            <w:pPr>
              <w:spacing w:after="0"/>
              <w:jc w:val="center"/>
              <w:rPr>
                <w:rFonts w:eastAsia="Times New Roman" w:cstheme="minorHAnsi"/>
                <w:color w:val="000000"/>
                <w:sz w:val="16"/>
                <w:szCs w:val="16"/>
                <w:lang w:eastAsia="en-GB"/>
              </w:rPr>
            </w:pPr>
            <w:r w:rsidRPr="002B5DB7">
              <w:rPr>
                <w:rFonts w:eastAsia="Times New Roman" w:cstheme="minorHAnsi"/>
                <w:color w:val="000000"/>
                <w:sz w:val="16"/>
                <w:szCs w:val="16"/>
                <w:lang w:eastAsia="en-GB"/>
              </w:rPr>
              <w:t>4</w:t>
            </w:r>
          </w:p>
        </w:tc>
      </w:tr>
      <w:tr w:rsidR="002B5DB7" w:rsidRPr="002B5DB7" w14:paraId="7E4C187D"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00834124" w14:textId="29024F90"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1</w:t>
            </w:r>
          </w:p>
        </w:tc>
        <w:tc>
          <w:tcPr>
            <w:tcW w:w="2592" w:type="dxa"/>
            <w:tcBorders>
              <w:top w:val="single" w:sz="4" w:space="0" w:color="auto"/>
              <w:left w:val="single" w:sz="4" w:space="0" w:color="auto"/>
              <w:bottom w:val="single" w:sz="4" w:space="0" w:color="auto"/>
            </w:tcBorders>
            <w:shd w:val="clear" w:color="auto" w:fill="auto"/>
            <w:vAlign w:val="center"/>
            <w:hideMark/>
          </w:tcPr>
          <w:p w14:paraId="4666C00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Inception Workshop</w:t>
            </w:r>
          </w:p>
        </w:tc>
        <w:tc>
          <w:tcPr>
            <w:tcW w:w="0" w:type="auto"/>
            <w:shd w:val="clear" w:color="000000" w:fill="70AD47"/>
            <w:noWrap/>
            <w:vAlign w:val="center"/>
            <w:hideMark/>
          </w:tcPr>
          <w:p w14:paraId="6EE2482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9F6E38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F83602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E0B7A6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9628B0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47CFA7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9A270E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7D2A33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6CD3A0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A37AA0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481E08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590422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A47F16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50588B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05B7F9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13AC84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7213DE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14FB9A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A93131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74F384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52E281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6C5251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42DC82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B64CC0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4F4CB9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E32400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8CF624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6F907F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AB2887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E29DD8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724428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51947F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5EB233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8B3470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0B7D08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6C7726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C7BDAF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68B120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03EDB5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671D28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7A56B4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011DA3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7ED2BD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0B802B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2B5DB7" w:rsidRPr="002B5DB7" w14:paraId="65370EE8"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48546B98" w14:textId="58B31B75"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2</w:t>
            </w:r>
          </w:p>
        </w:tc>
        <w:tc>
          <w:tcPr>
            <w:tcW w:w="2592" w:type="dxa"/>
            <w:tcBorders>
              <w:top w:val="single" w:sz="4" w:space="0" w:color="auto"/>
              <w:left w:val="single" w:sz="4" w:space="0" w:color="auto"/>
              <w:bottom w:val="single" w:sz="4" w:space="0" w:color="auto"/>
            </w:tcBorders>
            <w:shd w:val="clear" w:color="auto" w:fill="auto"/>
            <w:vAlign w:val="center"/>
            <w:hideMark/>
          </w:tcPr>
          <w:p w14:paraId="69B08D8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Participatory elaboration of annual activities</w:t>
            </w:r>
          </w:p>
        </w:tc>
        <w:tc>
          <w:tcPr>
            <w:tcW w:w="0" w:type="auto"/>
            <w:shd w:val="clear" w:color="000000" w:fill="70AD47"/>
            <w:noWrap/>
            <w:vAlign w:val="center"/>
            <w:hideMark/>
          </w:tcPr>
          <w:p w14:paraId="3532F9D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FA79FF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CB0D86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76A525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4E6920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C7DD58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274E5C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9A0897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2EC6899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198A31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7B5AFA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01F7A2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29DC24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933A3D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D2078B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1C404F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57FFFEB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2DC14D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01862D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294605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140D71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F87DC3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A178AB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43231F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44B3279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2802D6D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FF91A8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27A67E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CF10D1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690151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085856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D5C3BF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2674D09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6A7204B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32CE47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C454AD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9563C3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C50860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831E2E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CD997A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629B80D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2AA812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229DF8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B72265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2B5DB7" w:rsidRPr="002B5DB7" w14:paraId="786EB083"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0C43D8FD" w14:textId="6A3130AB"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3</w:t>
            </w:r>
          </w:p>
        </w:tc>
        <w:tc>
          <w:tcPr>
            <w:tcW w:w="2592" w:type="dxa"/>
            <w:tcBorders>
              <w:top w:val="single" w:sz="4" w:space="0" w:color="auto"/>
              <w:left w:val="single" w:sz="4" w:space="0" w:color="auto"/>
              <w:bottom w:val="single" w:sz="4" w:space="0" w:color="auto"/>
            </w:tcBorders>
            <w:shd w:val="clear" w:color="auto" w:fill="auto"/>
            <w:vAlign w:val="center"/>
            <w:hideMark/>
          </w:tcPr>
          <w:p w14:paraId="21E81B4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Monitoring and evaluation (including participation of ext. stakeholders)</w:t>
            </w:r>
          </w:p>
        </w:tc>
        <w:tc>
          <w:tcPr>
            <w:tcW w:w="0" w:type="auto"/>
            <w:shd w:val="clear" w:color="auto" w:fill="auto"/>
            <w:noWrap/>
            <w:vAlign w:val="center"/>
            <w:hideMark/>
          </w:tcPr>
          <w:p w14:paraId="606C5E6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86F1BF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990BE8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0EB0FA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4C51B4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8B3DB1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6E9D87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0421A9B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A78A7B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1C740A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408BF8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EA79A7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EDDC8E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D723C6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2845BD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AC41CD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0929CB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39254F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FD2950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CACB6D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8F01D6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EA46EC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539AB6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20710DE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C2ED99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C5F4A8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EBC005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D66639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C06C0F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A249C6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991778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CA475B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C46278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A68668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231164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02FF96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B7FE84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4FF531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223B55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EF144A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8E3269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D4C2E9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EA5535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77B18A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2B5DB7" w:rsidRPr="002B5DB7" w14:paraId="1C26AEF6"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4976819B" w14:textId="7C24EFCD"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4</w:t>
            </w:r>
          </w:p>
        </w:tc>
        <w:tc>
          <w:tcPr>
            <w:tcW w:w="2592" w:type="dxa"/>
            <w:tcBorders>
              <w:top w:val="single" w:sz="4" w:space="0" w:color="auto"/>
              <w:left w:val="single" w:sz="4" w:space="0" w:color="auto"/>
              <w:bottom w:val="single" w:sz="4" w:space="0" w:color="auto"/>
            </w:tcBorders>
            <w:shd w:val="clear" w:color="auto" w:fill="auto"/>
            <w:vAlign w:val="center"/>
            <w:hideMark/>
          </w:tcPr>
          <w:p w14:paraId="6257066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Participation in program balance</w:t>
            </w:r>
          </w:p>
        </w:tc>
        <w:tc>
          <w:tcPr>
            <w:tcW w:w="0" w:type="auto"/>
            <w:shd w:val="clear" w:color="auto" w:fill="auto"/>
            <w:noWrap/>
            <w:vAlign w:val="center"/>
            <w:hideMark/>
          </w:tcPr>
          <w:p w14:paraId="3F9E6BC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B986AA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1409AE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684658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037569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602A0D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DE085B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9756BE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48B97B3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EBA032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11855F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DA6102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6C5E5C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10D063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BB36C2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D48F2A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291CC6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E5A8BA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2ACDE3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CD5955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8CFB8D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3F423B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80C1CF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3C033F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F96EE8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C48F8A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676CE3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6D207C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27FF63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2156EE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B4D56D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10A0AD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294DC60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7B3973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FBC350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24B1B8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66C80B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B92781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D16108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285D74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3A0818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F96F85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DC297E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D4A082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744A05" w:rsidRPr="002B5DB7" w14:paraId="5C8C8BF7"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1312C63F" w14:textId="301089F4"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5</w:t>
            </w:r>
          </w:p>
        </w:tc>
        <w:tc>
          <w:tcPr>
            <w:tcW w:w="2592" w:type="dxa"/>
            <w:tcBorders>
              <w:top w:val="single" w:sz="4" w:space="0" w:color="auto"/>
              <w:left w:val="single" w:sz="4" w:space="0" w:color="auto"/>
              <w:bottom w:val="single" w:sz="4" w:space="0" w:color="auto"/>
            </w:tcBorders>
            <w:shd w:val="clear" w:color="auto" w:fill="auto"/>
            <w:vAlign w:val="center"/>
            <w:hideMark/>
          </w:tcPr>
          <w:p w14:paraId="524C1F2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Project Board</w:t>
            </w:r>
          </w:p>
        </w:tc>
        <w:tc>
          <w:tcPr>
            <w:tcW w:w="0" w:type="auto"/>
            <w:shd w:val="clear" w:color="auto" w:fill="auto"/>
            <w:noWrap/>
            <w:vAlign w:val="center"/>
            <w:hideMark/>
          </w:tcPr>
          <w:p w14:paraId="4D54D55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4A895C3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12A2D21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0B6293B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5FC9F21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6159BDB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4AD0E3E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4AC3485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40BB196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64C98E0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235AA30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672DCA8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62BFFF6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7AB5E22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2EB1631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6633EF8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7178FD6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499D95A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3D832E0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6C891D1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632D68F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6021EBA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105A70E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78A97AA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18D3F9E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7267EC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3AD9DE0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532673B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053181B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574AA56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65B7F1F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5CC9E47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484DDC3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6E059B3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6820957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4514278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313DC36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297D4FC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476B7D6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01B7DEE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E2EFD9" w:themeFill="accent6" w:themeFillTint="33"/>
            <w:noWrap/>
            <w:vAlign w:val="center"/>
            <w:hideMark/>
          </w:tcPr>
          <w:p w14:paraId="05EDD8C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0A2BE0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E614B6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595BD5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2B5DB7" w:rsidRPr="002B5DB7" w14:paraId="1D6622F2"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16E25DC5" w14:textId="0589207F"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6</w:t>
            </w:r>
          </w:p>
        </w:tc>
        <w:tc>
          <w:tcPr>
            <w:tcW w:w="2592" w:type="dxa"/>
            <w:tcBorders>
              <w:top w:val="single" w:sz="4" w:space="0" w:color="auto"/>
              <w:left w:val="single" w:sz="4" w:space="0" w:color="auto"/>
              <w:bottom w:val="single" w:sz="4" w:space="0" w:color="auto"/>
            </w:tcBorders>
            <w:shd w:val="clear" w:color="auto" w:fill="auto"/>
            <w:vAlign w:val="center"/>
            <w:hideMark/>
          </w:tcPr>
          <w:p w14:paraId="05341CA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Midterm and final project evaluation</w:t>
            </w:r>
          </w:p>
        </w:tc>
        <w:tc>
          <w:tcPr>
            <w:tcW w:w="0" w:type="auto"/>
            <w:shd w:val="clear" w:color="auto" w:fill="auto"/>
            <w:noWrap/>
            <w:vAlign w:val="center"/>
            <w:hideMark/>
          </w:tcPr>
          <w:p w14:paraId="3B3BA3C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A061DB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7AE15C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C870EB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44D94D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F540C0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65ED94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FC2B6C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BEC159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B060FF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29F27B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EC4293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66D2B1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51B1FF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CA553D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D8F340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9CBDC3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CCC047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9D53FC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4FD4FC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24EA308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47547D7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F5E109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6AEC92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A675FF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AD86FA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C41127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76F530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4D0F28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EF6289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47F53F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3C4E5E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3B57B9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453C03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C023F8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D4BB20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BFA634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FC0853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7C3A60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7C5884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00AD46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A844D5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4098B49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D55BDF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2B5DB7" w:rsidRPr="002B5DB7" w14:paraId="18CB8350"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725772CE" w14:textId="78B06D38"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7</w:t>
            </w:r>
          </w:p>
        </w:tc>
        <w:tc>
          <w:tcPr>
            <w:tcW w:w="2592" w:type="dxa"/>
            <w:tcBorders>
              <w:top w:val="single" w:sz="4" w:space="0" w:color="auto"/>
              <w:left w:val="single" w:sz="4" w:space="0" w:color="auto"/>
              <w:bottom w:val="single" w:sz="4" w:space="0" w:color="auto"/>
            </w:tcBorders>
            <w:shd w:val="clear" w:color="auto" w:fill="auto"/>
            <w:vAlign w:val="center"/>
            <w:hideMark/>
          </w:tcPr>
          <w:p w14:paraId="1FDC415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Participatory appraisals of community needs</w:t>
            </w:r>
          </w:p>
        </w:tc>
        <w:tc>
          <w:tcPr>
            <w:tcW w:w="0" w:type="auto"/>
            <w:shd w:val="clear" w:color="000000" w:fill="70AD47"/>
            <w:noWrap/>
            <w:vAlign w:val="center"/>
            <w:hideMark/>
          </w:tcPr>
          <w:p w14:paraId="5FC2C3A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4DD7ACF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61433E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0184ED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F95FFE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886FA5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D3DAE2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24EAE8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F8AA99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598EE4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6FB081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773425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BC3C19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FE799F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30ABB8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DC9DED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4760CF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FDBF7C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4BD994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8AD5E8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E0F596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DE666E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5B07015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6CA3FE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801E1E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B4406C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BC3D78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3313A5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29776E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7B8E2A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ADC8BC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9EBC42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4D040F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458294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535615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BE31AF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28D8A7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B0499F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A938A2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928AAF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833B35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274539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3B6D3A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7E21EF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744A05" w:rsidRPr="002B5DB7" w14:paraId="789104CA"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52795EC4" w14:textId="235AE951"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8</w:t>
            </w:r>
          </w:p>
        </w:tc>
        <w:tc>
          <w:tcPr>
            <w:tcW w:w="2592" w:type="dxa"/>
            <w:tcBorders>
              <w:top w:val="single" w:sz="4" w:space="0" w:color="auto"/>
              <w:left w:val="single" w:sz="4" w:space="0" w:color="auto"/>
              <w:bottom w:val="single" w:sz="4" w:space="0" w:color="auto"/>
            </w:tcBorders>
            <w:shd w:val="clear" w:color="auto" w:fill="auto"/>
            <w:vAlign w:val="center"/>
            <w:hideMark/>
          </w:tcPr>
          <w:p w14:paraId="153562B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Participation in high-level advocacy meetings</w:t>
            </w:r>
          </w:p>
        </w:tc>
        <w:tc>
          <w:tcPr>
            <w:tcW w:w="0" w:type="auto"/>
            <w:shd w:val="clear" w:color="000000" w:fill="E2EFDA"/>
            <w:noWrap/>
            <w:vAlign w:val="center"/>
            <w:hideMark/>
          </w:tcPr>
          <w:p w14:paraId="3C18D45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F96902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E2508B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DCD8CC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19DD49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EF207E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62577B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66D8E2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3F43C2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BB3610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B9F303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509E84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81FCEA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74853C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CC2FB7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F350B7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104F5B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654785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199F7F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ACAFF2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8AB19A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70465E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EC60BE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EC3BDF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65A874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A04F95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BDDBE0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4CF89A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8DFA7B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73253E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0CA7E5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35DC83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FD7B6F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191C27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FDD5E2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A72476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D2AF61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42FB3D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513E12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6B1740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0BD08B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F04E63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9FFD41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67884F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744A05" w:rsidRPr="002B5DB7" w14:paraId="674CEA30"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6E71A128" w14:textId="71B59885"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9</w:t>
            </w:r>
          </w:p>
        </w:tc>
        <w:tc>
          <w:tcPr>
            <w:tcW w:w="2592" w:type="dxa"/>
            <w:tcBorders>
              <w:top w:val="single" w:sz="4" w:space="0" w:color="auto"/>
              <w:left w:val="single" w:sz="4" w:space="0" w:color="auto"/>
              <w:bottom w:val="single" w:sz="4" w:space="0" w:color="auto"/>
            </w:tcBorders>
            <w:shd w:val="clear" w:color="auto" w:fill="auto"/>
            <w:vAlign w:val="center"/>
            <w:hideMark/>
          </w:tcPr>
          <w:p w14:paraId="18406B6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Continuous Dialogue, outreach and consultation</w:t>
            </w:r>
          </w:p>
        </w:tc>
        <w:tc>
          <w:tcPr>
            <w:tcW w:w="0" w:type="auto"/>
            <w:shd w:val="clear" w:color="000000" w:fill="A9D08E"/>
            <w:noWrap/>
            <w:vAlign w:val="center"/>
            <w:hideMark/>
          </w:tcPr>
          <w:p w14:paraId="7A65093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120333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B58A3F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296E0F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1406FD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00E7ED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724D6B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B4F32A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857334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456A89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B8FAB5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1ACD85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EF429C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7F32BD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6E545D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4B65E6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3500F1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1610E9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378EFF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19B03B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2EB532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8E21C2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55E7F8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54F077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3DEBE5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33811F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915800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8DD63D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04BD3A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804398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52024A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D29B82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48AD2E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CCA229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19CDA0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96652E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5885A5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AFF7CD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66478B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7785BC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F64A8F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3B3123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7CF16B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EA6FD3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744A05" w:rsidRPr="002B5DB7" w14:paraId="51F0F35C"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0CC13118" w14:textId="5EA92D30"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10</w:t>
            </w:r>
          </w:p>
        </w:tc>
        <w:tc>
          <w:tcPr>
            <w:tcW w:w="2592" w:type="dxa"/>
            <w:tcBorders>
              <w:top w:val="single" w:sz="4" w:space="0" w:color="auto"/>
              <w:left w:val="single" w:sz="4" w:space="0" w:color="auto"/>
              <w:bottom w:val="single" w:sz="4" w:space="0" w:color="auto"/>
            </w:tcBorders>
            <w:shd w:val="clear" w:color="auto" w:fill="auto"/>
            <w:vAlign w:val="center"/>
            <w:hideMark/>
          </w:tcPr>
          <w:p w14:paraId="6A8530A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Project ongoing support for biodiversity &amp; sustainable land-use mainstreaming into activities</w:t>
            </w:r>
          </w:p>
        </w:tc>
        <w:tc>
          <w:tcPr>
            <w:tcW w:w="0" w:type="auto"/>
            <w:shd w:val="clear" w:color="000000" w:fill="A9D08E"/>
            <w:noWrap/>
            <w:vAlign w:val="center"/>
            <w:hideMark/>
          </w:tcPr>
          <w:p w14:paraId="12A81C5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654B6E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AF9D90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E08510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018CE0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2A40E7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ACC197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2F8C39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C7452E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59CE94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FADB9E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6C0E75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17714E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06A7D5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05884F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EF207A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61D025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1EF95F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F587D0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0C0F85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6030AA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DBB75B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BA0C24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14A575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C048E5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5D6CB7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C47B4B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5EBFA2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8E8ED8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AEC5C4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89E128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3387D2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92569E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B5B9F2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4F465E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EF6B34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9495D0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E82971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2EBBE2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8EB963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0EFB6D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745582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A539D0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4BC96C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2B5DB7" w:rsidRPr="002B5DB7" w14:paraId="247B1E1E"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B4EA90"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11</w:t>
            </w:r>
          </w:p>
        </w:tc>
        <w:tc>
          <w:tcPr>
            <w:tcW w:w="2592" w:type="dxa"/>
            <w:tcBorders>
              <w:top w:val="single" w:sz="4" w:space="0" w:color="auto"/>
              <w:left w:val="single" w:sz="4" w:space="0" w:color="auto"/>
              <w:bottom w:val="single" w:sz="4" w:space="0" w:color="auto"/>
            </w:tcBorders>
            <w:shd w:val="clear" w:color="auto" w:fill="auto"/>
            <w:vAlign w:val="center"/>
            <w:hideMark/>
          </w:tcPr>
          <w:p w14:paraId="6E975D7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National Environmental Law Enforcement Platform</w:t>
            </w:r>
          </w:p>
        </w:tc>
        <w:tc>
          <w:tcPr>
            <w:tcW w:w="0" w:type="auto"/>
            <w:shd w:val="clear" w:color="auto" w:fill="auto"/>
            <w:noWrap/>
            <w:vAlign w:val="center"/>
            <w:hideMark/>
          </w:tcPr>
          <w:p w14:paraId="3FEA9A0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62467C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5DAEC1B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44B7E8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F42A99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B719CF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409F7AA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131717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0DA0A4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7C8A31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725F27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5D386C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EE6B8C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44B18B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FFED77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E9D3E5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16E1D7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86E755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209778A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DFC321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F19DE7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E7853D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0936675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727E3A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0545B9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F4ADAB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55B4978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C26377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129A74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602C4E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5348ACA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614819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BBC98E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D41E8D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48DAE8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A6C927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23C700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3A33D6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8773F0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1B8F81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0130FA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64B7BE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48DE87F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C131E3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2B5DB7" w:rsidRPr="002B5DB7" w14:paraId="27A4B1BE"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3F1B39"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12</w:t>
            </w:r>
          </w:p>
        </w:tc>
        <w:tc>
          <w:tcPr>
            <w:tcW w:w="2592" w:type="dxa"/>
            <w:tcBorders>
              <w:top w:val="single" w:sz="4" w:space="0" w:color="auto"/>
              <w:left w:val="single" w:sz="4" w:space="0" w:color="auto"/>
              <w:bottom w:val="single" w:sz="4" w:space="0" w:color="auto"/>
            </w:tcBorders>
            <w:shd w:val="clear" w:color="auto" w:fill="auto"/>
            <w:vAlign w:val="center"/>
            <w:hideMark/>
          </w:tcPr>
          <w:p w14:paraId="6A0427A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National Sustainable Charcoal Platform</w:t>
            </w:r>
          </w:p>
        </w:tc>
        <w:tc>
          <w:tcPr>
            <w:tcW w:w="0" w:type="auto"/>
            <w:shd w:val="clear" w:color="auto" w:fill="auto"/>
            <w:noWrap/>
            <w:vAlign w:val="center"/>
            <w:hideMark/>
          </w:tcPr>
          <w:p w14:paraId="3C71481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0E79D2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085CD1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819F45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6BEEF7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5F6785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B74351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6426959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746A07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B860B4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06BA92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4D4497B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B7CB51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A3D533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DADF62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5C88D6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9E5AFD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B96A10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CAC0A3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5F10D22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35BB4E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038EB3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2A4BE9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530EC1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0DD250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EE1BFF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58DC1A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4A4A8DC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92E56B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1C1D6F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460A0D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A0638B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BBB50B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C14AD8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05242E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6EDE55F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295A73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23D158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C70353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7B5350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DC0F98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F32A18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46B122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AA3594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744A05" w:rsidRPr="002B5DB7" w14:paraId="3A77E8A0"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437B4B"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13</w:t>
            </w:r>
          </w:p>
        </w:tc>
        <w:tc>
          <w:tcPr>
            <w:tcW w:w="2592" w:type="dxa"/>
            <w:tcBorders>
              <w:top w:val="single" w:sz="4" w:space="0" w:color="auto"/>
              <w:left w:val="single" w:sz="4" w:space="0" w:color="auto"/>
              <w:bottom w:val="single" w:sz="4" w:space="0" w:color="auto"/>
            </w:tcBorders>
            <w:shd w:val="clear" w:color="auto" w:fill="auto"/>
            <w:vAlign w:val="center"/>
            <w:hideMark/>
          </w:tcPr>
          <w:p w14:paraId="5BDDF21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xml:space="preserve">Training / capacity building activities </w:t>
            </w:r>
          </w:p>
        </w:tc>
        <w:tc>
          <w:tcPr>
            <w:tcW w:w="0" w:type="auto"/>
            <w:shd w:val="clear" w:color="auto" w:fill="auto"/>
            <w:noWrap/>
            <w:vAlign w:val="center"/>
            <w:hideMark/>
          </w:tcPr>
          <w:p w14:paraId="6C9C5FE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617DFB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CEE04F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242166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C626BF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6D5015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4A1C81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D84FD0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1EAFE7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F319CD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D5A83A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4797A3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352033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C53400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0CB687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672771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05078F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A3E598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4FC6A4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286EDE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D61A04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54E396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4FC0E8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4C7795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387B08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78C6A1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0CF953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69BCE5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247F9B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E446D2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21B379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92FB8C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6D1658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A30590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BD39CA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02EC23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CDC726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01D670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307602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D015AE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808BC0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223137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6AEA6C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541055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744A05" w:rsidRPr="002B5DB7" w14:paraId="11E3DEB9"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24172C"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14</w:t>
            </w:r>
          </w:p>
        </w:tc>
        <w:tc>
          <w:tcPr>
            <w:tcW w:w="2592" w:type="dxa"/>
            <w:tcBorders>
              <w:top w:val="single" w:sz="4" w:space="0" w:color="auto"/>
              <w:left w:val="single" w:sz="4" w:space="0" w:color="auto"/>
              <w:bottom w:val="single" w:sz="4" w:space="0" w:color="auto"/>
            </w:tcBorders>
            <w:shd w:val="clear" w:color="auto" w:fill="auto"/>
            <w:vAlign w:val="center"/>
            <w:hideMark/>
          </w:tcPr>
          <w:p w14:paraId="7499ACA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Awareness raising</w:t>
            </w:r>
          </w:p>
        </w:tc>
        <w:tc>
          <w:tcPr>
            <w:tcW w:w="0" w:type="auto"/>
            <w:shd w:val="clear" w:color="000000" w:fill="A9D08E"/>
            <w:noWrap/>
            <w:vAlign w:val="center"/>
            <w:hideMark/>
          </w:tcPr>
          <w:p w14:paraId="468263C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33BB28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43C8C9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1EAEC8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C81B9C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7C02DD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2AAFC8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4A5963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F807C0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F23AE7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6E866A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CB76F6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438E47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5A13EE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5F650E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58A578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74BC26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306EFC9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CDDAFE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FB1485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F3035B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78AD6E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464033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BDC028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125A2C6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865E46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67F70DD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BDBD31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B3D0FB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0909F7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7429D1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190E3F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E86D43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5895A5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15B933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512ACBF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71DFA4A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BBCD0B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5A0F1D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A6AF01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43898F8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0F53FA7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A9D08E"/>
            <w:noWrap/>
            <w:vAlign w:val="center"/>
            <w:hideMark/>
          </w:tcPr>
          <w:p w14:paraId="23BCB1E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9028CE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744A05" w:rsidRPr="002B5DB7" w14:paraId="174AF285"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E41527"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15</w:t>
            </w:r>
          </w:p>
        </w:tc>
        <w:tc>
          <w:tcPr>
            <w:tcW w:w="2592" w:type="dxa"/>
            <w:tcBorders>
              <w:top w:val="single" w:sz="4" w:space="0" w:color="auto"/>
              <w:left w:val="single" w:sz="4" w:space="0" w:color="auto"/>
              <w:bottom w:val="single" w:sz="4" w:space="0" w:color="auto"/>
            </w:tcBorders>
            <w:shd w:val="clear" w:color="auto" w:fill="auto"/>
            <w:vAlign w:val="center"/>
            <w:hideMark/>
          </w:tcPr>
          <w:p w14:paraId="620C70F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xml:space="preserve">Collaboration on specific action </w:t>
            </w:r>
          </w:p>
        </w:tc>
        <w:tc>
          <w:tcPr>
            <w:tcW w:w="0" w:type="auto"/>
            <w:shd w:val="clear" w:color="000000" w:fill="E2EFDA"/>
            <w:noWrap/>
            <w:vAlign w:val="center"/>
            <w:hideMark/>
          </w:tcPr>
          <w:p w14:paraId="125711B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150879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96E25A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1A6B52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37FA7C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355442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9238BF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3BD64B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3CE709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1C31BA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509206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A2DBD0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7B8AD2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2D85AB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11CB6E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5A1C45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9F6F4B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216A43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9A5968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08BE79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240A16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47D284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07E7A7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F2DF9A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1D0742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505FF1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2183BA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6B41EE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7132D9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5C9866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F35D0E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E9BB2D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629A1A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62C381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96FFCA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83C850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4C77E9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450FB3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1C15C7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2044C9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9FA37A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F351D5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3B3642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415117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744A05" w:rsidRPr="002B5DB7" w14:paraId="2ACAEDDE"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46A352"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16</w:t>
            </w:r>
          </w:p>
        </w:tc>
        <w:tc>
          <w:tcPr>
            <w:tcW w:w="2592" w:type="dxa"/>
            <w:tcBorders>
              <w:top w:val="single" w:sz="4" w:space="0" w:color="auto"/>
              <w:left w:val="single" w:sz="4" w:space="0" w:color="auto"/>
              <w:bottom w:val="single" w:sz="4" w:space="0" w:color="auto"/>
            </w:tcBorders>
            <w:shd w:val="clear" w:color="auto" w:fill="auto"/>
            <w:vAlign w:val="center"/>
            <w:hideMark/>
          </w:tcPr>
          <w:p w14:paraId="7DF453C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Data collection for research purposes</w:t>
            </w:r>
          </w:p>
        </w:tc>
        <w:tc>
          <w:tcPr>
            <w:tcW w:w="0" w:type="auto"/>
            <w:shd w:val="clear" w:color="000000" w:fill="E2EFDA"/>
            <w:noWrap/>
            <w:vAlign w:val="center"/>
            <w:hideMark/>
          </w:tcPr>
          <w:p w14:paraId="21400FE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1AFEE4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556262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502EE7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C829FC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A383B4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A47168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437AC3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6D72AF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7978C1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BE6F43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63417A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77D5A6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F022CB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17A0F4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2A98DA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DAD397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98210E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DCF27C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F35465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9D97EE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7E56BD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765B78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43E428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38C283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2F0804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F77098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4B4532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4E8213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84E3D0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C88026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8D1AAA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E8C6BB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C0DE56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C27C0F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C21D3D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8C997E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8D66CB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515677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13043D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3A7344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08D188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FF1D3B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B5519C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744A05" w:rsidRPr="002B5DB7" w14:paraId="27843DC2"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1419D1"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17</w:t>
            </w:r>
          </w:p>
        </w:tc>
        <w:tc>
          <w:tcPr>
            <w:tcW w:w="2592" w:type="dxa"/>
            <w:tcBorders>
              <w:top w:val="single" w:sz="4" w:space="0" w:color="auto"/>
              <w:left w:val="single" w:sz="4" w:space="0" w:color="auto"/>
              <w:bottom w:val="single" w:sz="4" w:space="0" w:color="auto"/>
            </w:tcBorders>
            <w:shd w:val="clear" w:color="auto" w:fill="auto"/>
            <w:vAlign w:val="center"/>
            <w:hideMark/>
          </w:tcPr>
          <w:p w14:paraId="0C2F3B4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Advisory body</w:t>
            </w:r>
          </w:p>
        </w:tc>
        <w:tc>
          <w:tcPr>
            <w:tcW w:w="0" w:type="auto"/>
            <w:shd w:val="clear" w:color="000000" w:fill="E2EFDA"/>
            <w:noWrap/>
            <w:vAlign w:val="center"/>
            <w:hideMark/>
          </w:tcPr>
          <w:p w14:paraId="0B029A5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DE6E8B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E7BC0A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C99A0D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CBCA628"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E2EFDA"/>
            <w:noWrap/>
            <w:vAlign w:val="center"/>
            <w:hideMark/>
          </w:tcPr>
          <w:p w14:paraId="6C3F3A0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0A0FA6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AB20FC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2C139258"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E2EFDA"/>
            <w:noWrap/>
            <w:vAlign w:val="center"/>
            <w:hideMark/>
          </w:tcPr>
          <w:p w14:paraId="05E2000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A27E00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6C9BA4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3FBA11D"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E2EFDA"/>
            <w:noWrap/>
            <w:vAlign w:val="center"/>
            <w:hideMark/>
          </w:tcPr>
          <w:p w14:paraId="5760AA4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271505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023FEA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FEE5AB0"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E2EFDA"/>
            <w:noWrap/>
            <w:vAlign w:val="center"/>
            <w:hideMark/>
          </w:tcPr>
          <w:p w14:paraId="3619E6F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ABF0B3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E1F1E1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AD34182"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E2EFDA"/>
            <w:noWrap/>
            <w:vAlign w:val="center"/>
            <w:hideMark/>
          </w:tcPr>
          <w:p w14:paraId="1585058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B32A64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12294A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6AE1C8B"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E2EFDA"/>
            <w:noWrap/>
            <w:vAlign w:val="center"/>
            <w:hideMark/>
          </w:tcPr>
          <w:p w14:paraId="5089D1B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23F55C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2CAE6F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D0BA7F7"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E2EFDA"/>
            <w:noWrap/>
            <w:vAlign w:val="center"/>
            <w:hideMark/>
          </w:tcPr>
          <w:p w14:paraId="6337697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FD6306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70AE8E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894F24E"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E2EFDA"/>
            <w:noWrap/>
            <w:vAlign w:val="center"/>
            <w:hideMark/>
          </w:tcPr>
          <w:p w14:paraId="452069C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786260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06C7E6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D3A1C4C"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E2EFDA"/>
            <w:noWrap/>
            <w:vAlign w:val="center"/>
            <w:hideMark/>
          </w:tcPr>
          <w:p w14:paraId="595C522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5C83AA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D7F9B2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370B3CA"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E2EFDA"/>
            <w:noWrap/>
            <w:vAlign w:val="center"/>
            <w:hideMark/>
          </w:tcPr>
          <w:p w14:paraId="65AE06D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048C09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62105470"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r>
      <w:tr w:rsidR="00744A05" w:rsidRPr="002B5DB7" w14:paraId="306951F5"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41F2A0"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18</w:t>
            </w:r>
          </w:p>
        </w:tc>
        <w:tc>
          <w:tcPr>
            <w:tcW w:w="2592" w:type="dxa"/>
            <w:tcBorders>
              <w:top w:val="single" w:sz="4" w:space="0" w:color="auto"/>
              <w:left w:val="single" w:sz="4" w:space="0" w:color="auto"/>
              <w:bottom w:val="single" w:sz="4" w:space="0" w:color="auto"/>
            </w:tcBorders>
            <w:shd w:val="clear" w:color="auto" w:fill="auto"/>
            <w:vAlign w:val="center"/>
            <w:hideMark/>
          </w:tcPr>
          <w:p w14:paraId="5805B1F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Exchange of information and best practices</w:t>
            </w:r>
          </w:p>
        </w:tc>
        <w:tc>
          <w:tcPr>
            <w:tcW w:w="0" w:type="auto"/>
            <w:shd w:val="clear" w:color="000000" w:fill="E2EFDA"/>
            <w:noWrap/>
            <w:vAlign w:val="center"/>
            <w:hideMark/>
          </w:tcPr>
          <w:p w14:paraId="6D89931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1DCE04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195C90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A4F0B2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56CCF8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A627CD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F5CBF5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425480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548B25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0EFB61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729401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48C5A8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779619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6A14CA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505524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832DB9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220044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15012D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7F0C60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AE9392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041913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E6D9A5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DC7CD6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51EFC2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0BC059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82F25C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3C93ED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A7CF8E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765893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D4EC26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7184A9B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96F58C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FAC890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912A69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B8ECEA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09A623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DB69C6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219A7BF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E91F37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0036F6E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7ABA6E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6F2DFC3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2311F6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418F457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2B5DB7" w:rsidRPr="002B5DB7" w14:paraId="2A1B45CD"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79E86A"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19</w:t>
            </w:r>
          </w:p>
        </w:tc>
        <w:tc>
          <w:tcPr>
            <w:tcW w:w="2592" w:type="dxa"/>
            <w:tcBorders>
              <w:top w:val="single" w:sz="4" w:space="0" w:color="auto"/>
              <w:left w:val="single" w:sz="4" w:space="0" w:color="auto"/>
              <w:bottom w:val="single" w:sz="4" w:space="0" w:color="auto"/>
            </w:tcBorders>
            <w:shd w:val="clear" w:color="auto" w:fill="auto"/>
            <w:vAlign w:val="center"/>
            <w:hideMark/>
          </w:tcPr>
          <w:p w14:paraId="06D5FE2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Project design and adaptive management</w:t>
            </w:r>
          </w:p>
        </w:tc>
        <w:tc>
          <w:tcPr>
            <w:tcW w:w="0" w:type="auto"/>
            <w:shd w:val="clear" w:color="000000" w:fill="70AD47"/>
            <w:noWrap/>
            <w:vAlign w:val="center"/>
            <w:hideMark/>
          </w:tcPr>
          <w:p w14:paraId="5A8306B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6FA656D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5B5DD88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A47D6C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108860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F0AE20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F8D3F5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8C4CE7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1328D5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B652D1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37F367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258BFF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1C9D0B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65979E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1A5DF2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36E549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AAF65D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5E2CC2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58BF1FD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3734E72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395770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804EF1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053FB4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0DB8AB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1646F1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0507519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04D24A6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E2EFDA"/>
            <w:noWrap/>
            <w:vAlign w:val="center"/>
            <w:hideMark/>
          </w:tcPr>
          <w:p w14:paraId="127D77F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26FBC4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396660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BD4797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145F95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47C6B4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042C84B9"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70AD47"/>
            <w:noWrap/>
            <w:vAlign w:val="center"/>
            <w:hideMark/>
          </w:tcPr>
          <w:p w14:paraId="3AEC5F56"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E2EFDA"/>
            <w:noWrap/>
            <w:vAlign w:val="center"/>
            <w:hideMark/>
          </w:tcPr>
          <w:p w14:paraId="19122D9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96B373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133335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44681E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FF346B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2EC268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88FF42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596122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942289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2B5DB7" w:rsidRPr="002B5DB7" w14:paraId="26E62399"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519E5D"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20</w:t>
            </w:r>
          </w:p>
        </w:tc>
        <w:tc>
          <w:tcPr>
            <w:tcW w:w="2592" w:type="dxa"/>
            <w:tcBorders>
              <w:top w:val="single" w:sz="4" w:space="0" w:color="auto"/>
              <w:left w:val="single" w:sz="4" w:space="0" w:color="auto"/>
              <w:bottom w:val="single" w:sz="4" w:space="0" w:color="auto"/>
            </w:tcBorders>
            <w:shd w:val="clear" w:color="auto" w:fill="auto"/>
            <w:vAlign w:val="center"/>
            <w:hideMark/>
          </w:tcPr>
          <w:p w14:paraId="1D354E4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Identify/Revision the role of stakeholders in project execution (incl. review of Stakeholders Engagement Plan if needed)</w:t>
            </w:r>
          </w:p>
        </w:tc>
        <w:tc>
          <w:tcPr>
            <w:tcW w:w="0" w:type="auto"/>
            <w:shd w:val="clear" w:color="000000" w:fill="70AD47"/>
            <w:noWrap/>
            <w:vAlign w:val="center"/>
            <w:hideMark/>
          </w:tcPr>
          <w:p w14:paraId="210889E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5F9F3EC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B384CA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9E1A63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0B370D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EFDAE0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50ABB1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7B7DB5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367443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BB1E6F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2F6C03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F39BF9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57734F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9376A9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E0085D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51C177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1BC580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18A597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6397F2C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74A1C4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12AC08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028EFD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D86853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CB1751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EE67CD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0B4F99B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07C822D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3EDA8D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F73EB7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D1C40F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FF61C5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FA9840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539EAC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69F010DB"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70AD47"/>
            <w:noWrap/>
            <w:vAlign w:val="center"/>
            <w:hideMark/>
          </w:tcPr>
          <w:p w14:paraId="39C38F7B"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auto" w:fill="auto"/>
            <w:noWrap/>
            <w:vAlign w:val="center"/>
            <w:hideMark/>
          </w:tcPr>
          <w:p w14:paraId="1E64271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33B98A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05C4AF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FB38DD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6563C5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55696E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5E7CA9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8542FA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0B47B2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2B5DB7" w:rsidRPr="002B5DB7" w14:paraId="262208A1" w14:textId="77777777" w:rsidTr="00744A05">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06B8A"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21</w:t>
            </w:r>
          </w:p>
        </w:tc>
        <w:tc>
          <w:tcPr>
            <w:tcW w:w="2592" w:type="dxa"/>
            <w:tcBorders>
              <w:top w:val="single" w:sz="4" w:space="0" w:color="auto"/>
              <w:left w:val="single" w:sz="4" w:space="0" w:color="auto"/>
              <w:bottom w:val="single" w:sz="4" w:space="0" w:color="auto"/>
            </w:tcBorders>
            <w:shd w:val="clear" w:color="auto" w:fill="auto"/>
            <w:vAlign w:val="center"/>
            <w:hideMark/>
          </w:tcPr>
          <w:p w14:paraId="535A72F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Ensure Stakeholders are engaged in respect to environmental and social issues related to the project, and are informed about actions taken in response to their input</w:t>
            </w:r>
          </w:p>
        </w:tc>
        <w:tc>
          <w:tcPr>
            <w:tcW w:w="0" w:type="auto"/>
            <w:shd w:val="clear" w:color="000000" w:fill="70AD47"/>
            <w:noWrap/>
            <w:vAlign w:val="center"/>
            <w:hideMark/>
          </w:tcPr>
          <w:p w14:paraId="4FFA8B5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59C02EE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CD3DA1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6616D9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2B6AC5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4FDBDE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56B00E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50EF21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96B2BF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F8245B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43B99D6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2D75DB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B3225C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DDFC19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C11D10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28E102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F0F858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0183986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07AEFB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74A940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31D820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E12590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0EE3F8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F07202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F69BF1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36D52C1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2B09AB4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CFB8CD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957F99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F0EE0A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8CC8B5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A0A059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D860152"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8ED83D9"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000000" w:fill="70AD47"/>
            <w:noWrap/>
            <w:vAlign w:val="center"/>
            <w:hideMark/>
          </w:tcPr>
          <w:p w14:paraId="4AE80C99" w14:textId="77777777" w:rsidR="002B5DB7" w:rsidRPr="002B5DB7" w:rsidRDefault="002B5DB7" w:rsidP="006549CB">
            <w:pPr>
              <w:spacing w:after="0"/>
              <w:rPr>
                <w:rFonts w:eastAsia="Times New Roman" w:cstheme="minorHAnsi"/>
                <w:b/>
                <w:bCs/>
                <w:color w:val="000000"/>
                <w:sz w:val="16"/>
                <w:szCs w:val="16"/>
                <w:lang w:eastAsia="en-GB"/>
              </w:rPr>
            </w:pPr>
            <w:r w:rsidRPr="002B5DB7">
              <w:rPr>
                <w:rFonts w:eastAsia="Times New Roman" w:cstheme="minorHAnsi"/>
                <w:b/>
                <w:bCs/>
                <w:color w:val="000000"/>
                <w:sz w:val="16"/>
                <w:szCs w:val="16"/>
                <w:lang w:eastAsia="en-GB"/>
              </w:rPr>
              <w:t> </w:t>
            </w:r>
          </w:p>
        </w:tc>
        <w:tc>
          <w:tcPr>
            <w:tcW w:w="0" w:type="auto"/>
            <w:shd w:val="clear" w:color="auto" w:fill="auto"/>
            <w:noWrap/>
            <w:vAlign w:val="center"/>
            <w:hideMark/>
          </w:tcPr>
          <w:p w14:paraId="433831A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DD5DF5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0E5AFE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699D33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649862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DAB77F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625AEE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EB4610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8FC67A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r w:rsidR="002B5DB7" w:rsidRPr="002B5DB7" w14:paraId="79DA4363" w14:textId="77777777" w:rsidTr="00744A05">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B1C57C" w14:textId="77777777" w:rsidR="002B5DB7" w:rsidRPr="002B5DB7" w:rsidRDefault="002B5DB7" w:rsidP="006549CB">
            <w:pPr>
              <w:spacing w:after="0"/>
              <w:jc w:val="right"/>
              <w:rPr>
                <w:rFonts w:eastAsia="Times New Roman" w:cstheme="minorHAnsi"/>
                <w:color w:val="000000"/>
                <w:sz w:val="16"/>
                <w:szCs w:val="16"/>
                <w:lang w:eastAsia="en-GB"/>
              </w:rPr>
            </w:pPr>
            <w:r w:rsidRPr="002B5DB7">
              <w:rPr>
                <w:rFonts w:eastAsia="Times New Roman" w:cstheme="minorHAnsi"/>
                <w:color w:val="000000"/>
                <w:sz w:val="16"/>
                <w:szCs w:val="16"/>
                <w:lang w:eastAsia="en-GB"/>
              </w:rPr>
              <w:t>22</w:t>
            </w:r>
          </w:p>
        </w:tc>
        <w:tc>
          <w:tcPr>
            <w:tcW w:w="2592" w:type="dxa"/>
            <w:tcBorders>
              <w:top w:val="single" w:sz="4" w:space="0" w:color="auto"/>
              <w:left w:val="single" w:sz="4" w:space="0" w:color="auto"/>
              <w:bottom w:val="single" w:sz="4" w:space="0" w:color="auto"/>
            </w:tcBorders>
            <w:shd w:val="clear" w:color="auto" w:fill="auto"/>
            <w:vAlign w:val="center"/>
            <w:hideMark/>
          </w:tcPr>
          <w:p w14:paraId="78F1D3F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Creating and making available a complaint management system</w:t>
            </w:r>
          </w:p>
        </w:tc>
        <w:tc>
          <w:tcPr>
            <w:tcW w:w="0" w:type="auto"/>
            <w:shd w:val="clear" w:color="auto" w:fill="auto"/>
            <w:noWrap/>
            <w:vAlign w:val="center"/>
            <w:hideMark/>
          </w:tcPr>
          <w:p w14:paraId="705E04E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61EFC04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5AF547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247D3F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89C4F5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F9C08D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00B998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80D110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8531C9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77CF85E"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2050FF5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E61B57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57B0A1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C3F0439"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891DFD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F4417FC"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2590E3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D823A2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7FDC78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DDC6C5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C345D4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FEC592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925ACA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55E2B7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8B613B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C1E9EF5"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DC4EA2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658C400"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663ED06"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288BB6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28AF99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48953FF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20C4A09B"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2523007"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16094E9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E18CCB8"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1872B53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039DE681"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5BA0A433"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CC8215A"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64B457F4"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759F18CF"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000000" w:fill="70AD47"/>
            <w:noWrap/>
            <w:vAlign w:val="center"/>
            <w:hideMark/>
          </w:tcPr>
          <w:p w14:paraId="7387AFF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c>
          <w:tcPr>
            <w:tcW w:w="0" w:type="auto"/>
            <w:shd w:val="clear" w:color="auto" w:fill="auto"/>
            <w:noWrap/>
            <w:vAlign w:val="center"/>
            <w:hideMark/>
          </w:tcPr>
          <w:p w14:paraId="3777613D" w14:textId="77777777" w:rsidR="002B5DB7" w:rsidRPr="002B5DB7" w:rsidRDefault="002B5DB7" w:rsidP="006549CB">
            <w:pPr>
              <w:spacing w:after="0"/>
              <w:rPr>
                <w:rFonts w:eastAsia="Times New Roman" w:cstheme="minorHAnsi"/>
                <w:color w:val="000000"/>
                <w:sz w:val="16"/>
                <w:szCs w:val="16"/>
                <w:lang w:eastAsia="en-GB"/>
              </w:rPr>
            </w:pPr>
            <w:r w:rsidRPr="002B5DB7">
              <w:rPr>
                <w:rFonts w:eastAsia="Times New Roman" w:cstheme="minorHAnsi"/>
                <w:color w:val="000000"/>
                <w:sz w:val="16"/>
                <w:szCs w:val="16"/>
                <w:lang w:eastAsia="en-GB"/>
              </w:rPr>
              <w:t> </w:t>
            </w:r>
          </w:p>
        </w:tc>
      </w:tr>
    </w:tbl>
    <w:p w14:paraId="70E5C959" w14:textId="77777777" w:rsidR="002B5DB7" w:rsidRDefault="002B5DB7" w:rsidP="002B5DB7">
      <w:pPr>
        <w:pStyle w:val="CommentText"/>
      </w:pPr>
    </w:p>
    <w:p w14:paraId="45A9A8B1" w14:textId="77777777" w:rsidR="00744A05" w:rsidRDefault="00744A05" w:rsidP="002B5DB7">
      <w:pPr>
        <w:pStyle w:val="CommentText"/>
      </w:pPr>
    </w:p>
    <w:bookmarkEnd w:id="2"/>
    <w:bookmarkEnd w:id="0"/>
    <w:bookmarkEnd w:id="1"/>
    <w:p w14:paraId="161706AD" w14:textId="14F2FAC0" w:rsidR="00E43CC6" w:rsidRPr="001F56F7" w:rsidRDefault="00E43CC6" w:rsidP="00744A05">
      <w:pPr>
        <w:pStyle w:val="Heading2"/>
        <w:spacing w:before="240" w:after="240"/>
        <w:ind w:left="0"/>
      </w:pPr>
    </w:p>
    <w:sectPr w:rsidR="00E43CC6" w:rsidRPr="001F56F7" w:rsidSect="00744A05">
      <w:headerReference w:type="default" r:id="rId22"/>
      <w:pgSz w:w="15840" w:h="12240" w:orient="landscape"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9FB32F" w14:textId="77777777" w:rsidR="008C5992" w:rsidRDefault="008C5992">
      <w:r>
        <w:separator/>
      </w:r>
    </w:p>
  </w:endnote>
  <w:endnote w:type="continuationSeparator" w:id="0">
    <w:p w14:paraId="4A900FE8" w14:textId="77777777" w:rsidR="008C5992" w:rsidRDefault="008C59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3DFA00" w14:textId="77777777" w:rsidR="008C5992" w:rsidRDefault="008C5992">
      <w:r>
        <w:separator/>
      </w:r>
    </w:p>
  </w:footnote>
  <w:footnote w:type="continuationSeparator" w:id="0">
    <w:p w14:paraId="64783FA9" w14:textId="77777777" w:rsidR="008C5992" w:rsidRDefault="008C59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7E0D45" w14:textId="77777777" w:rsidR="008C5992" w:rsidRPr="00424365" w:rsidRDefault="008C5992"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21032"/>
    <w:multiLevelType w:val="hybridMultilevel"/>
    <w:tmpl w:val="F96644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3D1056A"/>
    <w:multiLevelType w:val="hybridMultilevel"/>
    <w:tmpl w:val="E034BC1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4364B7B"/>
    <w:multiLevelType w:val="hybridMultilevel"/>
    <w:tmpl w:val="C18484B2"/>
    <w:lvl w:ilvl="0" w:tplc="08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D8305D90">
      <w:start w:val="10"/>
      <w:numFmt w:val="upperLetter"/>
      <w:lvlText w:val="%4."/>
      <w:lvlJc w:val="left"/>
      <w:pPr>
        <w:ind w:left="2520" w:hanging="360"/>
      </w:pPr>
      <w:rPr>
        <w:rFonts w:ascii="Calibri" w:hAnsi="Calibri"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44D2E51"/>
    <w:multiLevelType w:val="hybridMultilevel"/>
    <w:tmpl w:val="4F9A3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F83CA2"/>
    <w:multiLevelType w:val="hybridMultilevel"/>
    <w:tmpl w:val="8BB07E8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B00A51"/>
    <w:multiLevelType w:val="hybridMultilevel"/>
    <w:tmpl w:val="C7B628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9D568C4"/>
    <w:multiLevelType w:val="hybridMultilevel"/>
    <w:tmpl w:val="8BAE33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D0B0116"/>
    <w:multiLevelType w:val="hybridMultilevel"/>
    <w:tmpl w:val="8E4C6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DFE01A4"/>
    <w:multiLevelType w:val="hybridMultilevel"/>
    <w:tmpl w:val="8BB07E86"/>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0FC70022"/>
    <w:multiLevelType w:val="hybridMultilevel"/>
    <w:tmpl w:val="94A288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FCA7994"/>
    <w:multiLevelType w:val="hybridMultilevel"/>
    <w:tmpl w:val="FD46FAAC"/>
    <w:lvl w:ilvl="0" w:tplc="08090019">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0780626"/>
    <w:multiLevelType w:val="hybridMultilevel"/>
    <w:tmpl w:val="FB28B7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162843DF"/>
    <w:multiLevelType w:val="hybridMultilevel"/>
    <w:tmpl w:val="2B026414"/>
    <w:lvl w:ilvl="0" w:tplc="08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D8305D90">
      <w:start w:val="10"/>
      <w:numFmt w:val="upperLetter"/>
      <w:lvlText w:val="%4."/>
      <w:lvlJc w:val="left"/>
      <w:pPr>
        <w:ind w:left="2520" w:hanging="360"/>
      </w:pPr>
      <w:rPr>
        <w:rFonts w:ascii="Calibri" w:hAnsi="Calibri"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1722253D"/>
    <w:multiLevelType w:val="hybridMultilevel"/>
    <w:tmpl w:val="A1129E66"/>
    <w:lvl w:ilvl="0" w:tplc="329267C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7474321"/>
    <w:multiLevelType w:val="hybridMultilevel"/>
    <w:tmpl w:val="25F48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8616F18"/>
    <w:multiLevelType w:val="hybridMultilevel"/>
    <w:tmpl w:val="CACEC246"/>
    <w:lvl w:ilvl="0" w:tplc="329267C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98653BD"/>
    <w:multiLevelType w:val="hybridMultilevel"/>
    <w:tmpl w:val="7FB83A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AC1073E"/>
    <w:multiLevelType w:val="hybridMultilevel"/>
    <w:tmpl w:val="48FE9F4A"/>
    <w:lvl w:ilvl="0" w:tplc="0809001B">
      <w:start w:val="1"/>
      <w:numFmt w:val="lowerRoman"/>
      <w:pStyle w:val="ListNumber"/>
      <w:lvlText w:val="%1."/>
      <w:lvlJc w:val="right"/>
      <w:pPr>
        <w:tabs>
          <w:tab w:val="num" w:pos="1495"/>
        </w:tabs>
        <w:ind w:left="1495" w:hanging="284"/>
      </w:pPr>
      <w:rPr>
        <w:rFonts w:hint="default"/>
      </w:rPr>
    </w:lvl>
    <w:lvl w:ilvl="1" w:tplc="040C0019">
      <w:start w:val="1"/>
      <w:numFmt w:val="lowerLetter"/>
      <w:lvlText w:val="%2."/>
      <w:lvlJc w:val="left"/>
      <w:pPr>
        <w:tabs>
          <w:tab w:val="num" w:pos="2084"/>
        </w:tabs>
        <w:ind w:left="2084" w:hanging="360"/>
      </w:pPr>
    </w:lvl>
    <w:lvl w:ilvl="2" w:tplc="040C001B" w:tentative="1">
      <w:start w:val="1"/>
      <w:numFmt w:val="lowerRoman"/>
      <w:lvlText w:val="%3."/>
      <w:lvlJc w:val="right"/>
      <w:pPr>
        <w:tabs>
          <w:tab w:val="num" w:pos="2804"/>
        </w:tabs>
        <w:ind w:left="2804" w:hanging="180"/>
      </w:pPr>
    </w:lvl>
    <w:lvl w:ilvl="3" w:tplc="040C000F" w:tentative="1">
      <w:start w:val="1"/>
      <w:numFmt w:val="decimal"/>
      <w:lvlText w:val="%4."/>
      <w:lvlJc w:val="left"/>
      <w:pPr>
        <w:tabs>
          <w:tab w:val="num" w:pos="3524"/>
        </w:tabs>
        <w:ind w:left="3524" w:hanging="360"/>
      </w:pPr>
    </w:lvl>
    <w:lvl w:ilvl="4" w:tplc="040C0019" w:tentative="1">
      <w:start w:val="1"/>
      <w:numFmt w:val="lowerLetter"/>
      <w:lvlText w:val="%5."/>
      <w:lvlJc w:val="left"/>
      <w:pPr>
        <w:tabs>
          <w:tab w:val="num" w:pos="4244"/>
        </w:tabs>
        <w:ind w:left="4244" w:hanging="360"/>
      </w:pPr>
    </w:lvl>
    <w:lvl w:ilvl="5" w:tplc="040C001B" w:tentative="1">
      <w:start w:val="1"/>
      <w:numFmt w:val="lowerRoman"/>
      <w:lvlText w:val="%6."/>
      <w:lvlJc w:val="right"/>
      <w:pPr>
        <w:tabs>
          <w:tab w:val="num" w:pos="4964"/>
        </w:tabs>
        <w:ind w:left="4964" w:hanging="180"/>
      </w:pPr>
    </w:lvl>
    <w:lvl w:ilvl="6" w:tplc="040C000F" w:tentative="1">
      <w:start w:val="1"/>
      <w:numFmt w:val="decimal"/>
      <w:lvlText w:val="%7."/>
      <w:lvlJc w:val="left"/>
      <w:pPr>
        <w:tabs>
          <w:tab w:val="num" w:pos="5684"/>
        </w:tabs>
        <w:ind w:left="5684" w:hanging="360"/>
      </w:pPr>
    </w:lvl>
    <w:lvl w:ilvl="7" w:tplc="040C0019" w:tentative="1">
      <w:start w:val="1"/>
      <w:numFmt w:val="lowerLetter"/>
      <w:lvlText w:val="%8."/>
      <w:lvlJc w:val="left"/>
      <w:pPr>
        <w:tabs>
          <w:tab w:val="num" w:pos="6404"/>
        </w:tabs>
        <w:ind w:left="6404" w:hanging="360"/>
      </w:pPr>
    </w:lvl>
    <w:lvl w:ilvl="8" w:tplc="040C001B" w:tentative="1">
      <w:start w:val="1"/>
      <w:numFmt w:val="lowerRoman"/>
      <w:lvlText w:val="%9."/>
      <w:lvlJc w:val="right"/>
      <w:pPr>
        <w:tabs>
          <w:tab w:val="num" w:pos="7124"/>
        </w:tabs>
        <w:ind w:left="7124" w:hanging="180"/>
      </w:pPr>
    </w:lvl>
  </w:abstractNum>
  <w:abstractNum w:abstractNumId="23" w15:restartNumberingAfterBreak="0">
    <w:nsid w:val="1BE028B0"/>
    <w:multiLevelType w:val="hybridMultilevel"/>
    <w:tmpl w:val="EF94A752"/>
    <w:lvl w:ilvl="0" w:tplc="88664004">
      <w:start w:val="1"/>
      <w:numFmt w:val="decimal"/>
      <w:lvlText w:val="%1."/>
      <w:lvlJc w:val="left"/>
      <w:pPr>
        <w:ind w:left="644" w:hanging="360"/>
      </w:pPr>
      <w:rPr>
        <w:i w:val="0"/>
        <w:lang w:val="en-GB"/>
      </w:rPr>
    </w:lvl>
    <w:lvl w:ilvl="1" w:tplc="04090019">
      <w:start w:val="1"/>
      <w:numFmt w:val="lowerLetter"/>
      <w:lvlText w:val="%2."/>
      <w:lvlJc w:val="left"/>
      <w:pPr>
        <w:ind w:left="1364" w:hanging="360"/>
      </w:pPr>
      <w:rPr>
        <w:rFonts w:hint="default"/>
      </w:rPr>
    </w:lvl>
    <w:lvl w:ilvl="2" w:tplc="0809001B">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4" w15:restartNumberingAfterBreak="0">
    <w:nsid w:val="1EA313CE"/>
    <w:multiLevelType w:val="hybridMultilevel"/>
    <w:tmpl w:val="143CC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F4D7504"/>
    <w:multiLevelType w:val="hybridMultilevel"/>
    <w:tmpl w:val="FA4AB1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124290D"/>
    <w:multiLevelType w:val="hybridMultilevel"/>
    <w:tmpl w:val="021E8C0E"/>
    <w:lvl w:ilvl="0" w:tplc="329267CA">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24713F57"/>
    <w:multiLevelType w:val="hybridMultilevel"/>
    <w:tmpl w:val="8154DDB0"/>
    <w:lvl w:ilvl="0" w:tplc="329267C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259B569B"/>
    <w:multiLevelType w:val="hybridMultilevel"/>
    <w:tmpl w:val="6C08F2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293F1962"/>
    <w:multiLevelType w:val="hybridMultilevel"/>
    <w:tmpl w:val="F6E42D44"/>
    <w:lvl w:ilvl="0" w:tplc="F24611CA">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A7C1D17"/>
    <w:multiLevelType w:val="hybridMultilevel"/>
    <w:tmpl w:val="42E472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2C197019"/>
    <w:multiLevelType w:val="hybridMultilevel"/>
    <w:tmpl w:val="9894E466"/>
    <w:lvl w:ilvl="0" w:tplc="F24611CA">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C8B17DC"/>
    <w:multiLevelType w:val="hybridMultilevel"/>
    <w:tmpl w:val="FE5E070E"/>
    <w:lvl w:ilvl="0" w:tplc="08090005">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6" w15:restartNumberingAfterBreak="0">
    <w:nsid w:val="31913A88"/>
    <w:multiLevelType w:val="multilevel"/>
    <w:tmpl w:val="7AB04AD6"/>
    <w:lvl w:ilvl="0">
      <w:start w:val="1"/>
      <w:numFmt w:val="bullet"/>
      <w:lvlText w:val="-"/>
      <w:lvlJc w:val="left"/>
      <w:pPr>
        <w:ind w:left="720" w:hanging="360"/>
      </w:pPr>
      <w:rPr>
        <w:rFonts w:ascii="Times New Roman" w:hAnsi="Times New Roman" w:cs="Times New Roman"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7" w15:restartNumberingAfterBreak="0">
    <w:nsid w:val="32077288"/>
    <w:multiLevelType w:val="hybridMultilevel"/>
    <w:tmpl w:val="8BB07E8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2AD632A"/>
    <w:multiLevelType w:val="hybridMultilevel"/>
    <w:tmpl w:val="FC1E982E"/>
    <w:lvl w:ilvl="0" w:tplc="329267CA">
      <w:start w:val="1"/>
      <w:numFmt w:val="bullet"/>
      <w:lvlText w:val=""/>
      <w:lvlJc w:val="left"/>
      <w:pPr>
        <w:ind w:left="1724" w:hanging="360"/>
      </w:pPr>
      <w:rPr>
        <w:rFonts w:ascii="Symbol" w:hAnsi="Symbol" w:hint="default"/>
      </w:rPr>
    </w:lvl>
    <w:lvl w:ilvl="1" w:tplc="08090003">
      <w:start w:val="1"/>
      <w:numFmt w:val="bullet"/>
      <w:lvlText w:val="o"/>
      <w:lvlJc w:val="left"/>
      <w:pPr>
        <w:ind w:left="2444" w:hanging="360"/>
      </w:pPr>
      <w:rPr>
        <w:rFonts w:ascii="Courier New" w:hAnsi="Courier New" w:cs="Courier New" w:hint="default"/>
      </w:rPr>
    </w:lvl>
    <w:lvl w:ilvl="2" w:tplc="08090005" w:tentative="1">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hAnsi="Courier New" w:cs="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hAnsi="Courier New" w:cs="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39" w15:restartNumberingAfterBreak="0">
    <w:nsid w:val="354679C6"/>
    <w:multiLevelType w:val="hybridMultilevel"/>
    <w:tmpl w:val="5360254C"/>
    <w:lvl w:ilvl="0" w:tplc="F24611CA">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74E7386"/>
    <w:multiLevelType w:val="hybridMultilevel"/>
    <w:tmpl w:val="51B4E522"/>
    <w:lvl w:ilvl="0" w:tplc="04090001">
      <w:start w:val="1"/>
      <w:numFmt w:val="bullet"/>
      <w:lvlText w:val=""/>
      <w:lvlJc w:val="left"/>
      <w:pPr>
        <w:ind w:left="360" w:hanging="360"/>
      </w:pPr>
      <w:rPr>
        <w:rFonts w:ascii="Symbol" w:hAnsi="Symbol" w:hint="default"/>
      </w:rPr>
    </w:lvl>
    <w:lvl w:ilvl="1" w:tplc="F892991A">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3B240700"/>
    <w:multiLevelType w:val="hybridMultilevel"/>
    <w:tmpl w:val="8BB07E8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3C166496"/>
    <w:multiLevelType w:val="hybridMultilevel"/>
    <w:tmpl w:val="BBBA8964"/>
    <w:lvl w:ilvl="0" w:tplc="08090005">
      <w:start w:val="1"/>
      <w:numFmt w:val="bullet"/>
      <w:lvlText w:val=""/>
      <w:lvlJc w:val="left"/>
      <w:pPr>
        <w:ind w:left="720" w:hanging="360"/>
      </w:pPr>
      <w:rPr>
        <w:rFonts w:ascii="Wingdings" w:hAnsi="Wingdings" w:hint="default"/>
        <w:b w:val="0"/>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1FA4680"/>
    <w:multiLevelType w:val="hybridMultilevel"/>
    <w:tmpl w:val="B27822CA"/>
    <w:lvl w:ilvl="0" w:tplc="329267C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3C775A4"/>
    <w:multiLevelType w:val="hybridMultilevel"/>
    <w:tmpl w:val="AF0CD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481E6986"/>
    <w:multiLevelType w:val="hybridMultilevel"/>
    <w:tmpl w:val="FD7E93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48E40499"/>
    <w:multiLevelType w:val="hybridMultilevel"/>
    <w:tmpl w:val="3642C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9BA3199"/>
    <w:multiLevelType w:val="hybridMultilevel"/>
    <w:tmpl w:val="902696A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B845089"/>
    <w:multiLevelType w:val="hybridMultilevel"/>
    <w:tmpl w:val="D91CB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CE95836"/>
    <w:multiLevelType w:val="hybridMultilevel"/>
    <w:tmpl w:val="C354E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DC66F65"/>
    <w:multiLevelType w:val="hybridMultilevel"/>
    <w:tmpl w:val="9FBED34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4E2E135A"/>
    <w:multiLevelType w:val="hybridMultilevel"/>
    <w:tmpl w:val="44060A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spacing w:val="0"/>
        <w:kern w:val="0"/>
        <w:position w:val="0"/>
        <w:u w:val="none"/>
        <w:effect w:val="none"/>
        <w:vertAlign w:val="baseline"/>
        <w:em w:val="none"/>
        <w:specVanish w:val="0"/>
      </w:rPr>
    </w:lvl>
    <w:lvl w:ilvl="1" w:tplc="08090003">
      <w:start w:val="1"/>
      <w:numFmt w:val="lowerLetter"/>
      <w:lvlText w:val="%2."/>
      <w:lvlJc w:val="left"/>
      <w:pPr>
        <w:ind w:left="8685" w:hanging="360"/>
      </w:pPr>
    </w:lvl>
    <w:lvl w:ilvl="2" w:tplc="08090005" w:tentative="1">
      <w:start w:val="1"/>
      <w:numFmt w:val="lowerRoman"/>
      <w:lvlText w:val="%3."/>
      <w:lvlJc w:val="right"/>
      <w:pPr>
        <w:ind w:left="9405" w:hanging="180"/>
      </w:pPr>
    </w:lvl>
    <w:lvl w:ilvl="3" w:tplc="08090001" w:tentative="1">
      <w:start w:val="1"/>
      <w:numFmt w:val="decimal"/>
      <w:lvlText w:val="%4."/>
      <w:lvlJc w:val="left"/>
      <w:pPr>
        <w:ind w:left="10125" w:hanging="360"/>
      </w:pPr>
    </w:lvl>
    <w:lvl w:ilvl="4" w:tplc="08090003" w:tentative="1">
      <w:start w:val="1"/>
      <w:numFmt w:val="lowerLetter"/>
      <w:lvlText w:val="%5."/>
      <w:lvlJc w:val="left"/>
      <w:pPr>
        <w:ind w:left="10845" w:hanging="360"/>
      </w:pPr>
    </w:lvl>
    <w:lvl w:ilvl="5" w:tplc="08090005" w:tentative="1">
      <w:start w:val="1"/>
      <w:numFmt w:val="lowerRoman"/>
      <w:lvlText w:val="%6."/>
      <w:lvlJc w:val="right"/>
      <w:pPr>
        <w:ind w:left="11565" w:hanging="180"/>
      </w:pPr>
    </w:lvl>
    <w:lvl w:ilvl="6" w:tplc="08090001" w:tentative="1">
      <w:start w:val="1"/>
      <w:numFmt w:val="decimal"/>
      <w:lvlText w:val="%7."/>
      <w:lvlJc w:val="left"/>
      <w:pPr>
        <w:ind w:left="12285" w:hanging="360"/>
      </w:pPr>
    </w:lvl>
    <w:lvl w:ilvl="7" w:tplc="08090003" w:tentative="1">
      <w:start w:val="1"/>
      <w:numFmt w:val="lowerLetter"/>
      <w:lvlText w:val="%8."/>
      <w:lvlJc w:val="left"/>
      <w:pPr>
        <w:ind w:left="13005" w:hanging="360"/>
      </w:pPr>
    </w:lvl>
    <w:lvl w:ilvl="8" w:tplc="08090005" w:tentative="1">
      <w:start w:val="1"/>
      <w:numFmt w:val="lowerRoman"/>
      <w:lvlText w:val="%9."/>
      <w:lvlJc w:val="right"/>
      <w:pPr>
        <w:ind w:left="13725" w:hanging="180"/>
      </w:pPr>
    </w:lvl>
  </w:abstractNum>
  <w:abstractNum w:abstractNumId="58" w15:restartNumberingAfterBreak="0">
    <w:nsid w:val="54561E21"/>
    <w:multiLevelType w:val="hybridMultilevel"/>
    <w:tmpl w:val="13E6C5B4"/>
    <w:lvl w:ilvl="0" w:tplc="329267CA">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6901D0C"/>
    <w:multiLevelType w:val="hybridMultilevel"/>
    <w:tmpl w:val="0DD89A4C"/>
    <w:lvl w:ilvl="0" w:tplc="08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D8305D90">
      <w:start w:val="10"/>
      <w:numFmt w:val="upperLetter"/>
      <w:lvlText w:val="%4."/>
      <w:lvlJc w:val="left"/>
      <w:pPr>
        <w:ind w:left="2520" w:hanging="360"/>
      </w:pPr>
      <w:rPr>
        <w:rFonts w:ascii="Calibri" w:hAnsi="Calibri"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5A8B49B2"/>
    <w:multiLevelType w:val="hybridMultilevel"/>
    <w:tmpl w:val="FFEED2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5ABA646B"/>
    <w:multiLevelType w:val="hybridMultilevel"/>
    <w:tmpl w:val="6CBA99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FD95ACA"/>
    <w:multiLevelType w:val="hybridMultilevel"/>
    <w:tmpl w:val="93443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61251EB4"/>
    <w:multiLevelType w:val="hybridMultilevel"/>
    <w:tmpl w:val="07966E26"/>
    <w:lvl w:ilvl="0" w:tplc="1D50E418">
      <w:start w:val="6"/>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4" w15:restartNumberingAfterBreak="0">
    <w:nsid w:val="61D57237"/>
    <w:multiLevelType w:val="hybridMultilevel"/>
    <w:tmpl w:val="D92053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62FF2461"/>
    <w:multiLevelType w:val="hybridMultilevel"/>
    <w:tmpl w:val="C46021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15:restartNumberingAfterBreak="0">
    <w:nsid w:val="64014B54"/>
    <w:multiLevelType w:val="hybridMultilevel"/>
    <w:tmpl w:val="47F4AD8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67EE5087"/>
    <w:multiLevelType w:val="hybridMultilevel"/>
    <w:tmpl w:val="EF94A752"/>
    <w:lvl w:ilvl="0" w:tplc="88664004">
      <w:start w:val="1"/>
      <w:numFmt w:val="decimal"/>
      <w:lvlText w:val="%1."/>
      <w:lvlJc w:val="left"/>
      <w:pPr>
        <w:ind w:left="644" w:hanging="360"/>
      </w:pPr>
      <w:rPr>
        <w:i w:val="0"/>
        <w:lang w:val="en-GB"/>
      </w:rPr>
    </w:lvl>
    <w:lvl w:ilvl="1" w:tplc="04090019">
      <w:start w:val="1"/>
      <w:numFmt w:val="lowerLetter"/>
      <w:lvlText w:val="%2."/>
      <w:lvlJc w:val="left"/>
      <w:pPr>
        <w:ind w:left="1364" w:hanging="360"/>
      </w:pPr>
      <w:rPr>
        <w:rFonts w:hint="default"/>
      </w:rPr>
    </w:lvl>
    <w:lvl w:ilvl="2" w:tplc="0809001B">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69" w15:restartNumberingAfterBreak="0">
    <w:nsid w:val="67FC7FE3"/>
    <w:multiLevelType w:val="hybridMultilevel"/>
    <w:tmpl w:val="E57424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68142361"/>
    <w:multiLevelType w:val="hybridMultilevel"/>
    <w:tmpl w:val="DDFCB9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8FE1687"/>
    <w:multiLevelType w:val="hybridMultilevel"/>
    <w:tmpl w:val="CAF838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DA80347"/>
    <w:multiLevelType w:val="hybridMultilevel"/>
    <w:tmpl w:val="E33062E2"/>
    <w:lvl w:ilvl="0" w:tplc="28DA82F8">
      <w:start w:val="1"/>
      <w:numFmt w:val="lowerRoman"/>
      <w:lvlText w:val="(%1)"/>
      <w:lvlJc w:val="left"/>
      <w:pPr>
        <w:ind w:left="1931" w:hanging="720"/>
      </w:pPr>
      <w:rPr>
        <w:rFonts w:hint="default"/>
      </w:r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73" w15:restartNumberingAfterBreak="0">
    <w:nsid w:val="70E41B01"/>
    <w:multiLevelType w:val="hybridMultilevel"/>
    <w:tmpl w:val="78A6FD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72976ADA"/>
    <w:multiLevelType w:val="hybridMultilevel"/>
    <w:tmpl w:val="0AC8DD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76"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5E777C7"/>
    <w:multiLevelType w:val="hybridMultilevel"/>
    <w:tmpl w:val="201297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76015DE8"/>
    <w:multiLevelType w:val="hybridMultilevel"/>
    <w:tmpl w:val="ABC05B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76D350C8"/>
    <w:multiLevelType w:val="hybridMultilevel"/>
    <w:tmpl w:val="9DBEE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5"/>
  </w:num>
  <w:num w:numId="3">
    <w:abstractNumId w:val="67"/>
  </w:num>
  <w:num w:numId="4">
    <w:abstractNumId w:val="32"/>
  </w:num>
  <w:num w:numId="5">
    <w:abstractNumId w:val="15"/>
  </w:num>
  <w:num w:numId="6">
    <w:abstractNumId w:val="44"/>
  </w:num>
  <w:num w:numId="7">
    <w:abstractNumId w:val="76"/>
  </w:num>
  <w:num w:numId="8">
    <w:abstractNumId w:val="75"/>
  </w:num>
  <w:num w:numId="9">
    <w:abstractNumId w:val="46"/>
  </w:num>
  <w:num w:numId="10">
    <w:abstractNumId w:val="28"/>
  </w:num>
  <w:num w:numId="11">
    <w:abstractNumId w:val="26"/>
  </w:num>
  <w:num w:numId="12">
    <w:abstractNumId w:val="10"/>
  </w:num>
  <w:num w:numId="13">
    <w:abstractNumId w:val="11"/>
  </w:num>
  <w:num w:numId="14">
    <w:abstractNumId w:val="57"/>
  </w:num>
  <w:num w:numId="15">
    <w:abstractNumId w:val="23"/>
  </w:num>
  <w:num w:numId="16">
    <w:abstractNumId w:val="52"/>
  </w:num>
  <w:num w:numId="17">
    <w:abstractNumId w:val="54"/>
  </w:num>
  <w:num w:numId="18">
    <w:abstractNumId w:val="51"/>
  </w:num>
  <w:num w:numId="19">
    <w:abstractNumId w:val="2"/>
  </w:num>
  <w:num w:numId="20">
    <w:abstractNumId w:val="17"/>
  </w:num>
  <w:num w:numId="21">
    <w:abstractNumId w:val="59"/>
  </w:num>
  <w:num w:numId="22">
    <w:abstractNumId w:val="42"/>
  </w:num>
  <w:num w:numId="23">
    <w:abstractNumId w:val="38"/>
  </w:num>
  <w:num w:numId="24">
    <w:abstractNumId w:val="68"/>
  </w:num>
  <w:num w:numId="25">
    <w:abstractNumId w:val="69"/>
  </w:num>
  <w:num w:numId="26">
    <w:abstractNumId w:val="62"/>
  </w:num>
  <w:num w:numId="27">
    <w:abstractNumId w:val="60"/>
  </w:num>
  <w:num w:numId="28">
    <w:abstractNumId w:val="14"/>
  </w:num>
  <w:num w:numId="29">
    <w:abstractNumId w:val="49"/>
  </w:num>
  <w:num w:numId="30">
    <w:abstractNumId w:val="3"/>
  </w:num>
  <w:num w:numId="31">
    <w:abstractNumId w:val="8"/>
  </w:num>
  <w:num w:numId="32">
    <w:abstractNumId w:val="48"/>
  </w:num>
  <w:num w:numId="33">
    <w:abstractNumId w:val="50"/>
  </w:num>
  <w:num w:numId="34">
    <w:abstractNumId w:val="45"/>
  </w:num>
  <w:num w:numId="35">
    <w:abstractNumId w:val="7"/>
  </w:num>
  <w:num w:numId="36">
    <w:abstractNumId w:val="77"/>
  </w:num>
  <w:num w:numId="37">
    <w:abstractNumId w:val="35"/>
  </w:num>
  <w:num w:numId="38">
    <w:abstractNumId w:val="72"/>
  </w:num>
  <w:num w:numId="39">
    <w:abstractNumId w:val="22"/>
  </w:num>
  <w:num w:numId="40">
    <w:abstractNumId w:val="12"/>
  </w:num>
  <w:num w:numId="41">
    <w:abstractNumId w:val="66"/>
  </w:num>
  <w:num w:numId="42">
    <w:abstractNumId w:val="63"/>
  </w:num>
  <w:num w:numId="43">
    <w:abstractNumId w:val="24"/>
  </w:num>
  <w:num w:numId="44">
    <w:abstractNumId w:val="58"/>
  </w:num>
  <w:num w:numId="45">
    <w:abstractNumId w:val="36"/>
  </w:num>
  <w:num w:numId="46">
    <w:abstractNumId w:val="31"/>
  </w:num>
  <w:num w:numId="47">
    <w:abstractNumId w:val="34"/>
  </w:num>
  <w:num w:numId="48">
    <w:abstractNumId w:val="39"/>
  </w:num>
  <w:num w:numId="49">
    <w:abstractNumId w:val="29"/>
  </w:num>
  <w:num w:numId="50">
    <w:abstractNumId w:val="78"/>
  </w:num>
  <w:num w:numId="51">
    <w:abstractNumId w:val="40"/>
  </w:num>
  <w:num w:numId="52">
    <w:abstractNumId w:val="19"/>
  </w:num>
  <w:num w:numId="53">
    <w:abstractNumId w:val="56"/>
  </w:num>
  <w:num w:numId="54">
    <w:abstractNumId w:val="6"/>
  </w:num>
  <w:num w:numId="55">
    <w:abstractNumId w:val="33"/>
  </w:num>
  <w:num w:numId="56">
    <w:abstractNumId w:val="21"/>
  </w:num>
  <w:num w:numId="57">
    <w:abstractNumId w:val="1"/>
  </w:num>
  <w:num w:numId="58">
    <w:abstractNumId w:val="65"/>
  </w:num>
  <w:num w:numId="59">
    <w:abstractNumId w:val="43"/>
  </w:num>
  <w:num w:numId="60">
    <w:abstractNumId w:val="25"/>
  </w:num>
  <w:num w:numId="61">
    <w:abstractNumId w:val="27"/>
  </w:num>
  <w:num w:numId="62">
    <w:abstractNumId w:val="18"/>
  </w:num>
  <w:num w:numId="63">
    <w:abstractNumId w:val="41"/>
  </w:num>
  <w:num w:numId="64">
    <w:abstractNumId w:val="37"/>
  </w:num>
  <w:num w:numId="65">
    <w:abstractNumId w:val="4"/>
  </w:num>
  <w:num w:numId="66">
    <w:abstractNumId w:val="9"/>
  </w:num>
  <w:num w:numId="67">
    <w:abstractNumId w:val="13"/>
  </w:num>
  <w:num w:numId="68">
    <w:abstractNumId w:val="71"/>
  </w:num>
  <w:num w:numId="69">
    <w:abstractNumId w:val="79"/>
  </w:num>
  <w:num w:numId="70">
    <w:abstractNumId w:val="73"/>
  </w:num>
  <w:num w:numId="71">
    <w:abstractNumId w:val="47"/>
  </w:num>
  <w:num w:numId="72">
    <w:abstractNumId w:val="64"/>
  </w:num>
  <w:num w:numId="73">
    <w:abstractNumId w:val="30"/>
  </w:num>
  <w:num w:numId="74">
    <w:abstractNumId w:val="74"/>
  </w:num>
  <w:num w:numId="75">
    <w:abstractNumId w:val="0"/>
  </w:num>
  <w:num w:numId="76">
    <w:abstractNumId w:val="53"/>
  </w:num>
  <w:num w:numId="77">
    <w:abstractNumId w:val="20"/>
  </w:num>
  <w:num w:numId="78">
    <w:abstractNumId w:val="61"/>
  </w:num>
  <w:num w:numId="79">
    <w:abstractNumId w:val="70"/>
  </w:num>
  <w:num w:numId="80">
    <w:abstractNumId w:val="55"/>
  </w:num>
  <w:num w:numId="81">
    <w:abstractNumId w:val="2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71681"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A8"/>
    <w:rsid w:val="0000179B"/>
    <w:rsid w:val="00001B2C"/>
    <w:rsid w:val="00001D86"/>
    <w:rsid w:val="00002164"/>
    <w:rsid w:val="0000278F"/>
    <w:rsid w:val="00002A5F"/>
    <w:rsid w:val="00002A93"/>
    <w:rsid w:val="00002CC1"/>
    <w:rsid w:val="00002CE3"/>
    <w:rsid w:val="00002FE5"/>
    <w:rsid w:val="00003936"/>
    <w:rsid w:val="00003B86"/>
    <w:rsid w:val="00003C72"/>
    <w:rsid w:val="00004157"/>
    <w:rsid w:val="000042D0"/>
    <w:rsid w:val="00004F6A"/>
    <w:rsid w:val="00005125"/>
    <w:rsid w:val="00005456"/>
    <w:rsid w:val="0000570C"/>
    <w:rsid w:val="000057AA"/>
    <w:rsid w:val="00005845"/>
    <w:rsid w:val="0000586A"/>
    <w:rsid w:val="00005B91"/>
    <w:rsid w:val="00005D48"/>
    <w:rsid w:val="00005EFF"/>
    <w:rsid w:val="0000683B"/>
    <w:rsid w:val="000075A3"/>
    <w:rsid w:val="000077F2"/>
    <w:rsid w:val="000079E0"/>
    <w:rsid w:val="00007B01"/>
    <w:rsid w:val="000101B0"/>
    <w:rsid w:val="000107D3"/>
    <w:rsid w:val="0001093E"/>
    <w:rsid w:val="00010ACE"/>
    <w:rsid w:val="00010DD7"/>
    <w:rsid w:val="00010E68"/>
    <w:rsid w:val="00010EEB"/>
    <w:rsid w:val="0001108B"/>
    <w:rsid w:val="0001134C"/>
    <w:rsid w:val="00011489"/>
    <w:rsid w:val="0001168F"/>
    <w:rsid w:val="00011819"/>
    <w:rsid w:val="000118D5"/>
    <w:rsid w:val="0001214B"/>
    <w:rsid w:val="000122EA"/>
    <w:rsid w:val="00012339"/>
    <w:rsid w:val="000125B2"/>
    <w:rsid w:val="00012D50"/>
    <w:rsid w:val="000131D9"/>
    <w:rsid w:val="00013467"/>
    <w:rsid w:val="00013523"/>
    <w:rsid w:val="000139C9"/>
    <w:rsid w:val="00013ADE"/>
    <w:rsid w:val="00013B2B"/>
    <w:rsid w:val="000145A5"/>
    <w:rsid w:val="00014C1A"/>
    <w:rsid w:val="000151A1"/>
    <w:rsid w:val="00015653"/>
    <w:rsid w:val="000156A8"/>
    <w:rsid w:val="00015860"/>
    <w:rsid w:val="00015B6A"/>
    <w:rsid w:val="00016050"/>
    <w:rsid w:val="00016464"/>
    <w:rsid w:val="00016525"/>
    <w:rsid w:val="00016649"/>
    <w:rsid w:val="000169A9"/>
    <w:rsid w:val="00016A23"/>
    <w:rsid w:val="00016F1C"/>
    <w:rsid w:val="000177F6"/>
    <w:rsid w:val="00017BFE"/>
    <w:rsid w:val="00017D90"/>
    <w:rsid w:val="000205AF"/>
    <w:rsid w:val="0002075C"/>
    <w:rsid w:val="00020885"/>
    <w:rsid w:val="00020AA0"/>
    <w:rsid w:val="00020CCD"/>
    <w:rsid w:val="00020CF3"/>
    <w:rsid w:val="00021004"/>
    <w:rsid w:val="00021238"/>
    <w:rsid w:val="000217F5"/>
    <w:rsid w:val="0002197E"/>
    <w:rsid w:val="00021B90"/>
    <w:rsid w:val="00022401"/>
    <w:rsid w:val="0002252F"/>
    <w:rsid w:val="000225BF"/>
    <w:rsid w:val="00022DE9"/>
    <w:rsid w:val="000230A3"/>
    <w:rsid w:val="00023435"/>
    <w:rsid w:val="000234A8"/>
    <w:rsid w:val="00023A76"/>
    <w:rsid w:val="00023C29"/>
    <w:rsid w:val="00024495"/>
    <w:rsid w:val="00024898"/>
    <w:rsid w:val="0002489D"/>
    <w:rsid w:val="00024F4F"/>
    <w:rsid w:val="00025012"/>
    <w:rsid w:val="0002530B"/>
    <w:rsid w:val="000259A1"/>
    <w:rsid w:val="00025C9A"/>
    <w:rsid w:val="00025E57"/>
    <w:rsid w:val="000260FF"/>
    <w:rsid w:val="000261F7"/>
    <w:rsid w:val="00026455"/>
    <w:rsid w:val="0002661F"/>
    <w:rsid w:val="000266D2"/>
    <w:rsid w:val="00026927"/>
    <w:rsid w:val="00026F79"/>
    <w:rsid w:val="000270D4"/>
    <w:rsid w:val="000274F3"/>
    <w:rsid w:val="00027903"/>
    <w:rsid w:val="00027E36"/>
    <w:rsid w:val="00030007"/>
    <w:rsid w:val="00030885"/>
    <w:rsid w:val="00030C3B"/>
    <w:rsid w:val="0003122B"/>
    <w:rsid w:val="000316EC"/>
    <w:rsid w:val="00031A59"/>
    <w:rsid w:val="00031E16"/>
    <w:rsid w:val="00031E84"/>
    <w:rsid w:val="00032047"/>
    <w:rsid w:val="0003214C"/>
    <w:rsid w:val="00032241"/>
    <w:rsid w:val="00032524"/>
    <w:rsid w:val="00032E37"/>
    <w:rsid w:val="00033869"/>
    <w:rsid w:val="00033EB5"/>
    <w:rsid w:val="00033F65"/>
    <w:rsid w:val="000341EA"/>
    <w:rsid w:val="00034508"/>
    <w:rsid w:val="00034849"/>
    <w:rsid w:val="000348DE"/>
    <w:rsid w:val="00034B29"/>
    <w:rsid w:val="00034EFB"/>
    <w:rsid w:val="0003522A"/>
    <w:rsid w:val="00035234"/>
    <w:rsid w:val="0003544E"/>
    <w:rsid w:val="00035830"/>
    <w:rsid w:val="00035D96"/>
    <w:rsid w:val="0003646E"/>
    <w:rsid w:val="00036514"/>
    <w:rsid w:val="00036804"/>
    <w:rsid w:val="00036A5C"/>
    <w:rsid w:val="00036F60"/>
    <w:rsid w:val="0003763F"/>
    <w:rsid w:val="000377AB"/>
    <w:rsid w:val="0003782E"/>
    <w:rsid w:val="0003784B"/>
    <w:rsid w:val="00037A3E"/>
    <w:rsid w:val="00037E21"/>
    <w:rsid w:val="00040511"/>
    <w:rsid w:val="000405C6"/>
    <w:rsid w:val="00040B34"/>
    <w:rsid w:val="00040ECD"/>
    <w:rsid w:val="00041182"/>
    <w:rsid w:val="00041B17"/>
    <w:rsid w:val="00041E0C"/>
    <w:rsid w:val="00041FE0"/>
    <w:rsid w:val="00042834"/>
    <w:rsid w:val="00042BB9"/>
    <w:rsid w:val="00042C7F"/>
    <w:rsid w:val="00042C93"/>
    <w:rsid w:val="00042F9B"/>
    <w:rsid w:val="000430AB"/>
    <w:rsid w:val="00043249"/>
    <w:rsid w:val="00043350"/>
    <w:rsid w:val="0004344E"/>
    <w:rsid w:val="00043A4B"/>
    <w:rsid w:val="00044177"/>
    <w:rsid w:val="0004450C"/>
    <w:rsid w:val="000445AD"/>
    <w:rsid w:val="00044654"/>
    <w:rsid w:val="00044655"/>
    <w:rsid w:val="00044B8D"/>
    <w:rsid w:val="00044BD9"/>
    <w:rsid w:val="00044FDD"/>
    <w:rsid w:val="00045319"/>
    <w:rsid w:val="00045464"/>
    <w:rsid w:val="00045519"/>
    <w:rsid w:val="00045687"/>
    <w:rsid w:val="000459A0"/>
    <w:rsid w:val="0004601D"/>
    <w:rsid w:val="00046300"/>
    <w:rsid w:val="000464F1"/>
    <w:rsid w:val="00046776"/>
    <w:rsid w:val="00046804"/>
    <w:rsid w:val="000469D5"/>
    <w:rsid w:val="00046B4B"/>
    <w:rsid w:val="00046CF8"/>
    <w:rsid w:val="0004758F"/>
    <w:rsid w:val="00047634"/>
    <w:rsid w:val="000477B7"/>
    <w:rsid w:val="0004796E"/>
    <w:rsid w:val="000479ED"/>
    <w:rsid w:val="00047A66"/>
    <w:rsid w:val="00050021"/>
    <w:rsid w:val="000503ED"/>
    <w:rsid w:val="00050549"/>
    <w:rsid w:val="00050964"/>
    <w:rsid w:val="000509F3"/>
    <w:rsid w:val="00050D84"/>
    <w:rsid w:val="00050FF6"/>
    <w:rsid w:val="00051298"/>
    <w:rsid w:val="0005135E"/>
    <w:rsid w:val="0005159D"/>
    <w:rsid w:val="000516B3"/>
    <w:rsid w:val="000516CD"/>
    <w:rsid w:val="00051775"/>
    <w:rsid w:val="00051A25"/>
    <w:rsid w:val="0005200C"/>
    <w:rsid w:val="00052245"/>
    <w:rsid w:val="0005232E"/>
    <w:rsid w:val="00052EF5"/>
    <w:rsid w:val="00053494"/>
    <w:rsid w:val="0005351F"/>
    <w:rsid w:val="00053713"/>
    <w:rsid w:val="00053D79"/>
    <w:rsid w:val="00053E0E"/>
    <w:rsid w:val="000540EE"/>
    <w:rsid w:val="00054895"/>
    <w:rsid w:val="000548D9"/>
    <w:rsid w:val="000549A0"/>
    <w:rsid w:val="00054B0C"/>
    <w:rsid w:val="00054EB2"/>
    <w:rsid w:val="00054EFF"/>
    <w:rsid w:val="00055225"/>
    <w:rsid w:val="0005530F"/>
    <w:rsid w:val="00055372"/>
    <w:rsid w:val="000556B9"/>
    <w:rsid w:val="000556CB"/>
    <w:rsid w:val="0005571B"/>
    <w:rsid w:val="00055754"/>
    <w:rsid w:val="00055972"/>
    <w:rsid w:val="00055AC7"/>
    <w:rsid w:val="00055D31"/>
    <w:rsid w:val="00055F28"/>
    <w:rsid w:val="00055F60"/>
    <w:rsid w:val="00056113"/>
    <w:rsid w:val="000561E4"/>
    <w:rsid w:val="00056567"/>
    <w:rsid w:val="000565AB"/>
    <w:rsid w:val="000567B1"/>
    <w:rsid w:val="00056B16"/>
    <w:rsid w:val="000575CF"/>
    <w:rsid w:val="0005765D"/>
    <w:rsid w:val="000578BC"/>
    <w:rsid w:val="00057934"/>
    <w:rsid w:val="00057B83"/>
    <w:rsid w:val="00057D7D"/>
    <w:rsid w:val="00057E03"/>
    <w:rsid w:val="00057F1E"/>
    <w:rsid w:val="0006004C"/>
    <w:rsid w:val="0006010A"/>
    <w:rsid w:val="0006041E"/>
    <w:rsid w:val="00060B52"/>
    <w:rsid w:val="00060D9A"/>
    <w:rsid w:val="00060E4F"/>
    <w:rsid w:val="00060F7F"/>
    <w:rsid w:val="00061536"/>
    <w:rsid w:val="00061B53"/>
    <w:rsid w:val="00062063"/>
    <w:rsid w:val="000623DA"/>
    <w:rsid w:val="00062694"/>
    <w:rsid w:val="00062792"/>
    <w:rsid w:val="00062E78"/>
    <w:rsid w:val="00063503"/>
    <w:rsid w:val="000636E3"/>
    <w:rsid w:val="00063762"/>
    <w:rsid w:val="00063822"/>
    <w:rsid w:val="00063841"/>
    <w:rsid w:val="00063934"/>
    <w:rsid w:val="00063935"/>
    <w:rsid w:val="00063D70"/>
    <w:rsid w:val="00063DD1"/>
    <w:rsid w:val="00063E7C"/>
    <w:rsid w:val="00064A5C"/>
    <w:rsid w:val="00064A64"/>
    <w:rsid w:val="00064BBE"/>
    <w:rsid w:val="00064D45"/>
    <w:rsid w:val="000652DC"/>
    <w:rsid w:val="0006562F"/>
    <w:rsid w:val="00065E7D"/>
    <w:rsid w:val="00066A40"/>
    <w:rsid w:val="00066A76"/>
    <w:rsid w:val="00066A7D"/>
    <w:rsid w:val="00066C4E"/>
    <w:rsid w:val="000673B4"/>
    <w:rsid w:val="0006741E"/>
    <w:rsid w:val="0006793B"/>
    <w:rsid w:val="00067C2A"/>
    <w:rsid w:val="00067FC8"/>
    <w:rsid w:val="00070093"/>
    <w:rsid w:val="00070127"/>
    <w:rsid w:val="00070B1A"/>
    <w:rsid w:val="00070BC9"/>
    <w:rsid w:val="00070E93"/>
    <w:rsid w:val="00070F38"/>
    <w:rsid w:val="0007137A"/>
    <w:rsid w:val="000715AE"/>
    <w:rsid w:val="00071E65"/>
    <w:rsid w:val="00071F11"/>
    <w:rsid w:val="000720DC"/>
    <w:rsid w:val="00072768"/>
    <w:rsid w:val="00072904"/>
    <w:rsid w:val="000729D2"/>
    <w:rsid w:val="00072CB3"/>
    <w:rsid w:val="00072DC0"/>
    <w:rsid w:val="000734D7"/>
    <w:rsid w:val="000734EF"/>
    <w:rsid w:val="0007363A"/>
    <w:rsid w:val="00073C49"/>
    <w:rsid w:val="0007404F"/>
    <w:rsid w:val="000743AB"/>
    <w:rsid w:val="00074763"/>
    <w:rsid w:val="0007479A"/>
    <w:rsid w:val="000748FE"/>
    <w:rsid w:val="00074B7D"/>
    <w:rsid w:val="00074D27"/>
    <w:rsid w:val="00074FF6"/>
    <w:rsid w:val="00075056"/>
    <w:rsid w:val="00075100"/>
    <w:rsid w:val="00075324"/>
    <w:rsid w:val="00075CB9"/>
    <w:rsid w:val="00075FD8"/>
    <w:rsid w:val="000761BB"/>
    <w:rsid w:val="000761BF"/>
    <w:rsid w:val="0007706C"/>
    <w:rsid w:val="0007711A"/>
    <w:rsid w:val="00077232"/>
    <w:rsid w:val="00077367"/>
    <w:rsid w:val="00077766"/>
    <w:rsid w:val="00077E1A"/>
    <w:rsid w:val="00080BD1"/>
    <w:rsid w:val="00080E6B"/>
    <w:rsid w:val="00080EAA"/>
    <w:rsid w:val="00081409"/>
    <w:rsid w:val="000816B1"/>
    <w:rsid w:val="00081B5A"/>
    <w:rsid w:val="00081FED"/>
    <w:rsid w:val="000824D6"/>
    <w:rsid w:val="00082B33"/>
    <w:rsid w:val="00082B40"/>
    <w:rsid w:val="00082CBC"/>
    <w:rsid w:val="00082E59"/>
    <w:rsid w:val="0008309A"/>
    <w:rsid w:val="00084151"/>
    <w:rsid w:val="000843F3"/>
    <w:rsid w:val="0008485F"/>
    <w:rsid w:val="00084C30"/>
    <w:rsid w:val="00084E2B"/>
    <w:rsid w:val="00084EBD"/>
    <w:rsid w:val="00085230"/>
    <w:rsid w:val="000867F9"/>
    <w:rsid w:val="0008683C"/>
    <w:rsid w:val="00086D18"/>
    <w:rsid w:val="00086FA9"/>
    <w:rsid w:val="00087438"/>
    <w:rsid w:val="0008761C"/>
    <w:rsid w:val="00087B20"/>
    <w:rsid w:val="00087C2B"/>
    <w:rsid w:val="00087C9E"/>
    <w:rsid w:val="00087EF6"/>
    <w:rsid w:val="000900DE"/>
    <w:rsid w:val="000902FD"/>
    <w:rsid w:val="00090601"/>
    <w:rsid w:val="00090966"/>
    <w:rsid w:val="0009098F"/>
    <w:rsid w:val="00090BF9"/>
    <w:rsid w:val="00090CD1"/>
    <w:rsid w:val="00090D3E"/>
    <w:rsid w:val="00090FA1"/>
    <w:rsid w:val="0009100C"/>
    <w:rsid w:val="0009107D"/>
    <w:rsid w:val="00091084"/>
    <w:rsid w:val="000915CD"/>
    <w:rsid w:val="00092063"/>
    <w:rsid w:val="000923DC"/>
    <w:rsid w:val="00092D3C"/>
    <w:rsid w:val="000938C2"/>
    <w:rsid w:val="00093FD4"/>
    <w:rsid w:val="0009411E"/>
    <w:rsid w:val="0009418B"/>
    <w:rsid w:val="000944FE"/>
    <w:rsid w:val="00094D2F"/>
    <w:rsid w:val="00094E53"/>
    <w:rsid w:val="00095885"/>
    <w:rsid w:val="00096057"/>
    <w:rsid w:val="00096087"/>
    <w:rsid w:val="00096807"/>
    <w:rsid w:val="00096C29"/>
    <w:rsid w:val="00097017"/>
    <w:rsid w:val="000971A7"/>
    <w:rsid w:val="00097399"/>
    <w:rsid w:val="000973F9"/>
    <w:rsid w:val="00097632"/>
    <w:rsid w:val="000979AF"/>
    <w:rsid w:val="00097A1E"/>
    <w:rsid w:val="00097F0F"/>
    <w:rsid w:val="000A024F"/>
    <w:rsid w:val="000A0289"/>
    <w:rsid w:val="000A0830"/>
    <w:rsid w:val="000A08E0"/>
    <w:rsid w:val="000A0B46"/>
    <w:rsid w:val="000A0E18"/>
    <w:rsid w:val="000A0F4C"/>
    <w:rsid w:val="000A1533"/>
    <w:rsid w:val="000A1A4D"/>
    <w:rsid w:val="000A1ADA"/>
    <w:rsid w:val="000A20A2"/>
    <w:rsid w:val="000A21B8"/>
    <w:rsid w:val="000A2C62"/>
    <w:rsid w:val="000A2F7D"/>
    <w:rsid w:val="000A308B"/>
    <w:rsid w:val="000A3778"/>
    <w:rsid w:val="000A3BDA"/>
    <w:rsid w:val="000A41B8"/>
    <w:rsid w:val="000A4287"/>
    <w:rsid w:val="000A44E4"/>
    <w:rsid w:val="000A4779"/>
    <w:rsid w:val="000A47FB"/>
    <w:rsid w:val="000A498F"/>
    <w:rsid w:val="000A4E1A"/>
    <w:rsid w:val="000A4F11"/>
    <w:rsid w:val="000A5408"/>
    <w:rsid w:val="000A5441"/>
    <w:rsid w:val="000A54A8"/>
    <w:rsid w:val="000A5FFD"/>
    <w:rsid w:val="000A60FE"/>
    <w:rsid w:val="000A6186"/>
    <w:rsid w:val="000A6583"/>
    <w:rsid w:val="000A6A7D"/>
    <w:rsid w:val="000A6BDA"/>
    <w:rsid w:val="000A6CEB"/>
    <w:rsid w:val="000A6D37"/>
    <w:rsid w:val="000A6EF8"/>
    <w:rsid w:val="000A6F18"/>
    <w:rsid w:val="000A74B2"/>
    <w:rsid w:val="000A798A"/>
    <w:rsid w:val="000A7B8A"/>
    <w:rsid w:val="000B14C7"/>
    <w:rsid w:val="000B16F0"/>
    <w:rsid w:val="000B1AE4"/>
    <w:rsid w:val="000B1BA8"/>
    <w:rsid w:val="000B2285"/>
    <w:rsid w:val="000B36AF"/>
    <w:rsid w:val="000B3A46"/>
    <w:rsid w:val="000B3D4F"/>
    <w:rsid w:val="000B4370"/>
    <w:rsid w:val="000B4443"/>
    <w:rsid w:val="000B46C1"/>
    <w:rsid w:val="000B48A6"/>
    <w:rsid w:val="000B4C07"/>
    <w:rsid w:val="000B4C68"/>
    <w:rsid w:val="000B4D3F"/>
    <w:rsid w:val="000B5072"/>
    <w:rsid w:val="000B508E"/>
    <w:rsid w:val="000B51B5"/>
    <w:rsid w:val="000B5523"/>
    <w:rsid w:val="000B5696"/>
    <w:rsid w:val="000B5E17"/>
    <w:rsid w:val="000B614D"/>
    <w:rsid w:val="000B6572"/>
    <w:rsid w:val="000B657E"/>
    <w:rsid w:val="000B6775"/>
    <w:rsid w:val="000B6951"/>
    <w:rsid w:val="000B69ED"/>
    <w:rsid w:val="000B6BFC"/>
    <w:rsid w:val="000B7630"/>
    <w:rsid w:val="000B7887"/>
    <w:rsid w:val="000C0003"/>
    <w:rsid w:val="000C0415"/>
    <w:rsid w:val="000C0637"/>
    <w:rsid w:val="000C06D6"/>
    <w:rsid w:val="000C1847"/>
    <w:rsid w:val="000C1D2C"/>
    <w:rsid w:val="000C1FC3"/>
    <w:rsid w:val="000C2571"/>
    <w:rsid w:val="000C2632"/>
    <w:rsid w:val="000C26D4"/>
    <w:rsid w:val="000C27AC"/>
    <w:rsid w:val="000C295E"/>
    <w:rsid w:val="000C2AEC"/>
    <w:rsid w:val="000C2D59"/>
    <w:rsid w:val="000C352C"/>
    <w:rsid w:val="000C3D1A"/>
    <w:rsid w:val="000C3FF2"/>
    <w:rsid w:val="000C441A"/>
    <w:rsid w:val="000C45C8"/>
    <w:rsid w:val="000C47F7"/>
    <w:rsid w:val="000C498C"/>
    <w:rsid w:val="000C4992"/>
    <w:rsid w:val="000C4BCC"/>
    <w:rsid w:val="000C4DB5"/>
    <w:rsid w:val="000C4DDD"/>
    <w:rsid w:val="000C506D"/>
    <w:rsid w:val="000C50FD"/>
    <w:rsid w:val="000C533E"/>
    <w:rsid w:val="000C53C5"/>
    <w:rsid w:val="000C5497"/>
    <w:rsid w:val="000C5AEF"/>
    <w:rsid w:val="000C5C1D"/>
    <w:rsid w:val="000C5F12"/>
    <w:rsid w:val="000C5F3C"/>
    <w:rsid w:val="000C61B3"/>
    <w:rsid w:val="000C66BF"/>
    <w:rsid w:val="000C6E4F"/>
    <w:rsid w:val="000C73EE"/>
    <w:rsid w:val="000C78C6"/>
    <w:rsid w:val="000C7A52"/>
    <w:rsid w:val="000D00F9"/>
    <w:rsid w:val="000D03BA"/>
    <w:rsid w:val="000D0469"/>
    <w:rsid w:val="000D048C"/>
    <w:rsid w:val="000D04D6"/>
    <w:rsid w:val="000D05BB"/>
    <w:rsid w:val="000D0818"/>
    <w:rsid w:val="000D0A64"/>
    <w:rsid w:val="000D0ABB"/>
    <w:rsid w:val="000D0FD6"/>
    <w:rsid w:val="000D11EC"/>
    <w:rsid w:val="000D1449"/>
    <w:rsid w:val="000D1B36"/>
    <w:rsid w:val="000D1E42"/>
    <w:rsid w:val="000D1EE9"/>
    <w:rsid w:val="000D285B"/>
    <w:rsid w:val="000D2A90"/>
    <w:rsid w:val="000D2DCD"/>
    <w:rsid w:val="000D2DF2"/>
    <w:rsid w:val="000D2E10"/>
    <w:rsid w:val="000D3449"/>
    <w:rsid w:val="000D3457"/>
    <w:rsid w:val="000D37A6"/>
    <w:rsid w:val="000D3D7D"/>
    <w:rsid w:val="000D43BE"/>
    <w:rsid w:val="000D449A"/>
    <w:rsid w:val="000D451E"/>
    <w:rsid w:val="000D45FB"/>
    <w:rsid w:val="000D4B58"/>
    <w:rsid w:val="000D4E89"/>
    <w:rsid w:val="000D5052"/>
    <w:rsid w:val="000D5385"/>
    <w:rsid w:val="000D5803"/>
    <w:rsid w:val="000D59AB"/>
    <w:rsid w:val="000D5A71"/>
    <w:rsid w:val="000D6334"/>
    <w:rsid w:val="000D65C1"/>
    <w:rsid w:val="000D6A0B"/>
    <w:rsid w:val="000D6DB5"/>
    <w:rsid w:val="000D7DD8"/>
    <w:rsid w:val="000E0402"/>
    <w:rsid w:val="000E089B"/>
    <w:rsid w:val="000E0DAD"/>
    <w:rsid w:val="000E1835"/>
    <w:rsid w:val="000E1B2C"/>
    <w:rsid w:val="000E1D4A"/>
    <w:rsid w:val="000E1E1A"/>
    <w:rsid w:val="000E2363"/>
    <w:rsid w:val="000E28F2"/>
    <w:rsid w:val="000E297A"/>
    <w:rsid w:val="000E2C75"/>
    <w:rsid w:val="000E2CEB"/>
    <w:rsid w:val="000E2D6A"/>
    <w:rsid w:val="000E2E6D"/>
    <w:rsid w:val="000E3117"/>
    <w:rsid w:val="000E3178"/>
    <w:rsid w:val="000E3C19"/>
    <w:rsid w:val="000E3C9C"/>
    <w:rsid w:val="000E3FD1"/>
    <w:rsid w:val="000E42FA"/>
    <w:rsid w:val="000E4EE8"/>
    <w:rsid w:val="000E506E"/>
    <w:rsid w:val="000E586B"/>
    <w:rsid w:val="000E5A8B"/>
    <w:rsid w:val="000E5B28"/>
    <w:rsid w:val="000E6178"/>
    <w:rsid w:val="000E6481"/>
    <w:rsid w:val="000E6550"/>
    <w:rsid w:val="000E671B"/>
    <w:rsid w:val="000E7618"/>
    <w:rsid w:val="000E78DC"/>
    <w:rsid w:val="000E79A4"/>
    <w:rsid w:val="000E7AD0"/>
    <w:rsid w:val="000E7B0A"/>
    <w:rsid w:val="000E7D35"/>
    <w:rsid w:val="000F0442"/>
    <w:rsid w:val="000F0E78"/>
    <w:rsid w:val="000F0F02"/>
    <w:rsid w:val="000F1438"/>
    <w:rsid w:val="000F144D"/>
    <w:rsid w:val="000F162A"/>
    <w:rsid w:val="000F17C2"/>
    <w:rsid w:val="000F1874"/>
    <w:rsid w:val="000F1A04"/>
    <w:rsid w:val="000F225E"/>
    <w:rsid w:val="000F23F2"/>
    <w:rsid w:val="000F2615"/>
    <w:rsid w:val="000F2988"/>
    <w:rsid w:val="000F2B73"/>
    <w:rsid w:val="000F2C3A"/>
    <w:rsid w:val="000F2E45"/>
    <w:rsid w:val="000F3057"/>
    <w:rsid w:val="000F32EE"/>
    <w:rsid w:val="000F3503"/>
    <w:rsid w:val="000F3639"/>
    <w:rsid w:val="000F38E6"/>
    <w:rsid w:val="000F3A76"/>
    <w:rsid w:val="000F4082"/>
    <w:rsid w:val="000F4475"/>
    <w:rsid w:val="000F468D"/>
    <w:rsid w:val="000F477E"/>
    <w:rsid w:val="000F4D17"/>
    <w:rsid w:val="000F51C9"/>
    <w:rsid w:val="000F55A3"/>
    <w:rsid w:val="000F5711"/>
    <w:rsid w:val="000F5920"/>
    <w:rsid w:val="000F5CCF"/>
    <w:rsid w:val="000F5CDD"/>
    <w:rsid w:val="000F611F"/>
    <w:rsid w:val="000F612E"/>
    <w:rsid w:val="000F6317"/>
    <w:rsid w:val="000F635E"/>
    <w:rsid w:val="000F64F0"/>
    <w:rsid w:val="000F6504"/>
    <w:rsid w:val="000F68DB"/>
    <w:rsid w:val="000F6944"/>
    <w:rsid w:val="000F6AFE"/>
    <w:rsid w:val="000F797F"/>
    <w:rsid w:val="000F7C5B"/>
    <w:rsid w:val="000F7FB3"/>
    <w:rsid w:val="00100C53"/>
    <w:rsid w:val="0010116A"/>
    <w:rsid w:val="00101E15"/>
    <w:rsid w:val="00101F60"/>
    <w:rsid w:val="00102139"/>
    <w:rsid w:val="00102C1E"/>
    <w:rsid w:val="00103E01"/>
    <w:rsid w:val="001040D0"/>
    <w:rsid w:val="001047C6"/>
    <w:rsid w:val="00104A5D"/>
    <w:rsid w:val="00104D71"/>
    <w:rsid w:val="00105B25"/>
    <w:rsid w:val="00105D4D"/>
    <w:rsid w:val="00105EF0"/>
    <w:rsid w:val="001060F5"/>
    <w:rsid w:val="0010630D"/>
    <w:rsid w:val="0010648E"/>
    <w:rsid w:val="0010687C"/>
    <w:rsid w:val="001068EA"/>
    <w:rsid w:val="00106A00"/>
    <w:rsid w:val="00106D42"/>
    <w:rsid w:val="001071AE"/>
    <w:rsid w:val="00107472"/>
    <w:rsid w:val="00107D07"/>
    <w:rsid w:val="00107F7C"/>
    <w:rsid w:val="00110171"/>
    <w:rsid w:val="001106D9"/>
    <w:rsid w:val="001107FC"/>
    <w:rsid w:val="0011083F"/>
    <w:rsid w:val="00110869"/>
    <w:rsid w:val="00110912"/>
    <w:rsid w:val="00110B0F"/>
    <w:rsid w:val="00110FEF"/>
    <w:rsid w:val="00111297"/>
    <w:rsid w:val="0011129F"/>
    <w:rsid w:val="00111347"/>
    <w:rsid w:val="0011158A"/>
    <w:rsid w:val="00111710"/>
    <w:rsid w:val="00111777"/>
    <w:rsid w:val="001123E5"/>
    <w:rsid w:val="0011260C"/>
    <w:rsid w:val="00112BBF"/>
    <w:rsid w:val="00112F30"/>
    <w:rsid w:val="00113106"/>
    <w:rsid w:val="001134AE"/>
    <w:rsid w:val="001135EB"/>
    <w:rsid w:val="00113B22"/>
    <w:rsid w:val="001140DD"/>
    <w:rsid w:val="001142BC"/>
    <w:rsid w:val="0011459A"/>
    <w:rsid w:val="001149D1"/>
    <w:rsid w:val="00114C27"/>
    <w:rsid w:val="00115203"/>
    <w:rsid w:val="001157EA"/>
    <w:rsid w:val="00115B6D"/>
    <w:rsid w:val="00115CDC"/>
    <w:rsid w:val="00115EED"/>
    <w:rsid w:val="0011628E"/>
    <w:rsid w:val="001166C1"/>
    <w:rsid w:val="0011725F"/>
    <w:rsid w:val="00117E23"/>
    <w:rsid w:val="00120135"/>
    <w:rsid w:val="0012047E"/>
    <w:rsid w:val="00120581"/>
    <w:rsid w:val="00120810"/>
    <w:rsid w:val="00121376"/>
    <w:rsid w:val="00121DBA"/>
    <w:rsid w:val="00121F5D"/>
    <w:rsid w:val="00122301"/>
    <w:rsid w:val="00122D63"/>
    <w:rsid w:val="00123804"/>
    <w:rsid w:val="00123B59"/>
    <w:rsid w:val="00124080"/>
    <w:rsid w:val="00124476"/>
    <w:rsid w:val="001247B0"/>
    <w:rsid w:val="00124968"/>
    <w:rsid w:val="00124EF1"/>
    <w:rsid w:val="001252EE"/>
    <w:rsid w:val="0012547F"/>
    <w:rsid w:val="00125E42"/>
    <w:rsid w:val="00125EBF"/>
    <w:rsid w:val="001260C4"/>
    <w:rsid w:val="00126D7F"/>
    <w:rsid w:val="001274AB"/>
    <w:rsid w:val="00127659"/>
    <w:rsid w:val="00127866"/>
    <w:rsid w:val="00127BE1"/>
    <w:rsid w:val="00127D0D"/>
    <w:rsid w:val="001304B5"/>
    <w:rsid w:val="00130603"/>
    <w:rsid w:val="0013084B"/>
    <w:rsid w:val="001309D3"/>
    <w:rsid w:val="00130FE7"/>
    <w:rsid w:val="001310FB"/>
    <w:rsid w:val="00131505"/>
    <w:rsid w:val="001317E9"/>
    <w:rsid w:val="00131A2B"/>
    <w:rsid w:val="001322CF"/>
    <w:rsid w:val="00133018"/>
    <w:rsid w:val="00133521"/>
    <w:rsid w:val="00133655"/>
    <w:rsid w:val="00133902"/>
    <w:rsid w:val="00133BE0"/>
    <w:rsid w:val="001343EA"/>
    <w:rsid w:val="001348D8"/>
    <w:rsid w:val="00134F15"/>
    <w:rsid w:val="00135392"/>
    <w:rsid w:val="00135706"/>
    <w:rsid w:val="001360F1"/>
    <w:rsid w:val="00136F23"/>
    <w:rsid w:val="00137C16"/>
    <w:rsid w:val="00137C56"/>
    <w:rsid w:val="00137F67"/>
    <w:rsid w:val="00140C9E"/>
    <w:rsid w:val="00140EE1"/>
    <w:rsid w:val="00140FA1"/>
    <w:rsid w:val="001411C6"/>
    <w:rsid w:val="001413FE"/>
    <w:rsid w:val="00141478"/>
    <w:rsid w:val="0014163C"/>
    <w:rsid w:val="00141913"/>
    <w:rsid w:val="00141B89"/>
    <w:rsid w:val="00141E03"/>
    <w:rsid w:val="001425C3"/>
    <w:rsid w:val="00142791"/>
    <w:rsid w:val="00142B69"/>
    <w:rsid w:val="00142D7F"/>
    <w:rsid w:val="00142F51"/>
    <w:rsid w:val="00143076"/>
    <w:rsid w:val="00143544"/>
    <w:rsid w:val="0014384D"/>
    <w:rsid w:val="00143B00"/>
    <w:rsid w:val="00143B91"/>
    <w:rsid w:val="00143C57"/>
    <w:rsid w:val="00143F97"/>
    <w:rsid w:val="001441A6"/>
    <w:rsid w:val="001443C3"/>
    <w:rsid w:val="00144621"/>
    <w:rsid w:val="001447EB"/>
    <w:rsid w:val="00144A38"/>
    <w:rsid w:val="00144E04"/>
    <w:rsid w:val="00145010"/>
    <w:rsid w:val="00145498"/>
    <w:rsid w:val="001455F1"/>
    <w:rsid w:val="00145816"/>
    <w:rsid w:val="00145954"/>
    <w:rsid w:val="00145B47"/>
    <w:rsid w:val="00145B90"/>
    <w:rsid w:val="00146321"/>
    <w:rsid w:val="00146350"/>
    <w:rsid w:val="0014662F"/>
    <w:rsid w:val="0014673C"/>
    <w:rsid w:val="00146B79"/>
    <w:rsid w:val="00146C38"/>
    <w:rsid w:val="00146C58"/>
    <w:rsid w:val="00146D5A"/>
    <w:rsid w:val="00146DAE"/>
    <w:rsid w:val="001474EA"/>
    <w:rsid w:val="00147529"/>
    <w:rsid w:val="00147A34"/>
    <w:rsid w:val="00147BBE"/>
    <w:rsid w:val="0015056C"/>
    <w:rsid w:val="00150A70"/>
    <w:rsid w:val="00150B0D"/>
    <w:rsid w:val="00150C86"/>
    <w:rsid w:val="00150DC8"/>
    <w:rsid w:val="0015241F"/>
    <w:rsid w:val="001527B2"/>
    <w:rsid w:val="00152D55"/>
    <w:rsid w:val="00153156"/>
    <w:rsid w:val="00153794"/>
    <w:rsid w:val="00153C6B"/>
    <w:rsid w:val="00153DFA"/>
    <w:rsid w:val="00153E02"/>
    <w:rsid w:val="00155020"/>
    <w:rsid w:val="00155458"/>
    <w:rsid w:val="00155610"/>
    <w:rsid w:val="0015568A"/>
    <w:rsid w:val="00155911"/>
    <w:rsid w:val="00155ADF"/>
    <w:rsid w:val="00155D98"/>
    <w:rsid w:val="00155F13"/>
    <w:rsid w:val="0015600E"/>
    <w:rsid w:val="0015616D"/>
    <w:rsid w:val="001561F1"/>
    <w:rsid w:val="00156457"/>
    <w:rsid w:val="001566BA"/>
    <w:rsid w:val="0015686F"/>
    <w:rsid w:val="00156889"/>
    <w:rsid w:val="00156A0E"/>
    <w:rsid w:val="00156C3E"/>
    <w:rsid w:val="00156E7A"/>
    <w:rsid w:val="001571F9"/>
    <w:rsid w:val="001572E0"/>
    <w:rsid w:val="0015737E"/>
    <w:rsid w:val="00157439"/>
    <w:rsid w:val="00157CFD"/>
    <w:rsid w:val="00157E85"/>
    <w:rsid w:val="001601CA"/>
    <w:rsid w:val="0016045E"/>
    <w:rsid w:val="001608B3"/>
    <w:rsid w:val="001609A3"/>
    <w:rsid w:val="00160F58"/>
    <w:rsid w:val="001613FC"/>
    <w:rsid w:val="001614E1"/>
    <w:rsid w:val="001615A3"/>
    <w:rsid w:val="001615A8"/>
    <w:rsid w:val="001615E1"/>
    <w:rsid w:val="001617DC"/>
    <w:rsid w:val="00161809"/>
    <w:rsid w:val="0016180B"/>
    <w:rsid w:val="0016199A"/>
    <w:rsid w:val="00161E1A"/>
    <w:rsid w:val="00161F04"/>
    <w:rsid w:val="00161FBF"/>
    <w:rsid w:val="00162560"/>
    <w:rsid w:val="001625B5"/>
    <w:rsid w:val="001625D0"/>
    <w:rsid w:val="00162B97"/>
    <w:rsid w:val="00162D60"/>
    <w:rsid w:val="00162DAA"/>
    <w:rsid w:val="00163384"/>
    <w:rsid w:val="001633F0"/>
    <w:rsid w:val="001638EC"/>
    <w:rsid w:val="00163D27"/>
    <w:rsid w:val="001643BA"/>
    <w:rsid w:val="00164D85"/>
    <w:rsid w:val="00165187"/>
    <w:rsid w:val="0016547F"/>
    <w:rsid w:val="001654A3"/>
    <w:rsid w:val="00165558"/>
    <w:rsid w:val="0016557B"/>
    <w:rsid w:val="0016593F"/>
    <w:rsid w:val="00165A4C"/>
    <w:rsid w:val="00165A88"/>
    <w:rsid w:val="001660B3"/>
    <w:rsid w:val="00166123"/>
    <w:rsid w:val="0016684E"/>
    <w:rsid w:val="0016690D"/>
    <w:rsid w:val="00166C25"/>
    <w:rsid w:val="00166EBA"/>
    <w:rsid w:val="00167101"/>
    <w:rsid w:val="001671AE"/>
    <w:rsid w:val="00167664"/>
    <w:rsid w:val="0017005A"/>
    <w:rsid w:val="00170368"/>
    <w:rsid w:val="0017070E"/>
    <w:rsid w:val="00170DFF"/>
    <w:rsid w:val="001718F5"/>
    <w:rsid w:val="0017202D"/>
    <w:rsid w:val="0017238E"/>
    <w:rsid w:val="001723DA"/>
    <w:rsid w:val="00172A83"/>
    <w:rsid w:val="00172B6E"/>
    <w:rsid w:val="00172BBE"/>
    <w:rsid w:val="00172E20"/>
    <w:rsid w:val="001733F4"/>
    <w:rsid w:val="00173671"/>
    <w:rsid w:val="00173799"/>
    <w:rsid w:val="001737F0"/>
    <w:rsid w:val="001738FD"/>
    <w:rsid w:val="0017399E"/>
    <w:rsid w:val="001739F6"/>
    <w:rsid w:val="001745B0"/>
    <w:rsid w:val="001745D1"/>
    <w:rsid w:val="001748C7"/>
    <w:rsid w:val="0017499C"/>
    <w:rsid w:val="001749C9"/>
    <w:rsid w:val="00174B6E"/>
    <w:rsid w:val="00174D99"/>
    <w:rsid w:val="00174E1B"/>
    <w:rsid w:val="00174F5B"/>
    <w:rsid w:val="00174F8B"/>
    <w:rsid w:val="00175107"/>
    <w:rsid w:val="00175181"/>
    <w:rsid w:val="001754B1"/>
    <w:rsid w:val="001755F4"/>
    <w:rsid w:val="00175918"/>
    <w:rsid w:val="00176189"/>
    <w:rsid w:val="00176194"/>
    <w:rsid w:val="00176215"/>
    <w:rsid w:val="0017626D"/>
    <w:rsid w:val="0017651C"/>
    <w:rsid w:val="00176704"/>
    <w:rsid w:val="00176730"/>
    <w:rsid w:val="0017674A"/>
    <w:rsid w:val="00176DEF"/>
    <w:rsid w:val="0017734D"/>
    <w:rsid w:val="0017747C"/>
    <w:rsid w:val="001774AD"/>
    <w:rsid w:val="001779D4"/>
    <w:rsid w:val="00177A33"/>
    <w:rsid w:val="00177B37"/>
    <w:rsid w:val="00177F10"/>
    <w:rsid w:val="00180802"/>
    <w:rsid w:val="0018089C"/>
    <w:rsid w:val="001811AA"/>
    <w:rsid w:val="00181244"/>
    <w:rsid w:val="00181461"/>
    <w:rsid w:val="00181A8A"/>
    <w:rsid w:val="00181BBD"/>
    <w:rsid w:val="00181C67"/>
    <w:rsid w:val="00181D07"/>
    <w:rsid w:val="00181E7A"/>
    <w:rsid w:val="0018211F"/>
    <w:rsid w:val="00182183"/>
    <w:rsid w:val="00182292"/>
    <w:rsid w:val="001826C4"/>
    <w:rsid w:val="00182770"/>
    <w:rsid w:val="00182CA1"/>
    <w:rsid w:val="00183110"/>
    <w:rsid w:val="001831B3"/>
    <w:rsid w:val="0018347B"/>
    <w:rsid w:val="00183B98"/>
    <w:rsid w:val="00183CCE"/>
    <w:rsid w:val="001845CA"/>
    <w:rsid w:val="00184AA4"/>
    <w:rsid w:val="00184B18"/>
    <w:rsid w:val="00184BCE"/>
    <w:rsid w:val="0018509D"/>
    <w:rsid w:val="00185104"/>
    <w:rsid w:val="0018541D"/>
    <w:rsid w:val="00185527"/>
    <w:rsid w:val="00185D47"/>
    <w:rsid w:val="00185FE5"/>
    <w:rsid w:val="0018637D"/>
    <w:rsid w:val="0018643E"/>
    <w:rsid w:val="00186638"/>
    <w:rsid w:val="00186D11"/>
    <w:rsid w:val="00187A9C"/>
    <w:rsid w:val="00187DEE"/>
    <w:rsid w:val="00190860"/>
    <w:rsid w:val="001909E5"/>
    <w:rsid w:val="00190F06"/>
    <w:rsid w:val="00191A2C"/>
    <w:rsid w:val="00191A6D"/>
    <w:rsid w:val="00191C86"/>
    <w:rsid w:val="00191D2F"/>
    <w:rsid w:val="00191F69"/>
    <w:rsid w:val="00192102"/>
    <w:rsid w:val="001922D9"/>
    <w:rsid w:val="001923E3"/>
    <w:rsid w:val="00192618"/>
    <w:rsid w:val="00192812"/>
    <w:rsid w:val="00192C12"/>
    <w:rsid w:val="00192EAD"/>
    <w:rsid w:val="0019319B"/>
    <w:rsid w:val="001935BA"/>
    <w:rsid w:val="001939D9"/>
    <w:rsid w:val="00193BFC"/>
    <w:rsid w:val="00194333"/>
    <w:rsid w:val="00194523"/>
    <w:rsid w:val="00194BA9"/>
    <w:rsid w:val="00194EE1"/>
    <w:rsid w:val="00194F83"/>
    <w:rsid w:val="00195375"/>
    <w:rsid w:val="001953CA"/>
    <w:rsid w:val="00195A9C"/>
    <w:rsid w:val="00195F54"/>
    <w:rsid w:val="0019601C"/>
    <w:rsid w:val="001962B5"/>
    <w:rsid w:val="00196307"/>
    <w:rsid w:val="00196502"/>
    <w:rsid w:val="00196539"/>
    <w:rsid w:val="001969FB"/>
    <w:rsid w:val="00196AC3"/>
    <w:rsid w:val="00196E4C"/>
    <w:rsid w:val="0019742F"/>
    <w:rsid w:val="0019755B"/>
    <w:rsid w:val="0019774B"/>
    <w:rsid w:val="00197758"/>
    <w:rsid w:val="0019779D"/>
    <w:rsid w:val="00197A69"/>
    <w:rsid w:val="00197AF9"/>
    <w:rsid w:val="00197B08"/>
    <w:rsid w:val="00197DE3"/>
    <w:rsid w:val="001A0917"/>
    <w:rsid w:val="001A0F7E"/>
    <w:rsid w:val="001A0FF0"/>
    <w:rsid w:val="001A1150"/>
    <w:rsid w:val="001A17A2"/>
    <w:rsid w:val="001A18AE"/>
    <w:rsid w:val="001A1BF2"/>
    <w:rsid w:val="001A1E4A"/>
    <w:rsid w:val="001A2021"/>
    <w:rsid w:val="001A22DC"/>
    <w:rsid w:val="001A2650"/>
    <w:rsid w:val="001A26EC"/>
    <w:rsid w:val="001A26F3"/>
    <w:rsid w:val="001A2986"/>
    <w:rsid w:val="001A2B30"/>
    <w:rsid w:val="001A2CC7"/>
    <w:rsid w:val="001A2D26"/>
    <w:rsid w:val="001A30B3"/>
    <w:rsid w:val="001A3334"/>
    <w:rsid w:val="001A3658"/>
    <w:rsid w:val="001A3AF8"/>
    <w:rsid w:val="001A3D1B"/>
    <w:rsid w:val="001A3E87"/>
    <w:rsid w:val="001A44AC"/>
    <w:rsid w:val="001A48B7"/>
    <w:rsid w:val="001A497E"/>
    <w:rsid w:val="001A49C9"/>
    <w:rsid w:val="001A4C49"/>
    <w:rsid w:val="001A579A"/>
    <w:rsid w:val="001A584F"/>
    <w:rsid w:val="001A594E"/>
    <w:rsid w:val="001A5C6C"/>
    <w:rsid w:val="001A5CD7"/>
    <w:rsid w:val="001A60F2"/>
    <w:rsid w:val="001A6C22"/>
    <w:rsid w:val="001A6DAD"/>
    <w:rsid w:val="001A7113"/>
    <w:rsid w:val="001A753E"/>
    <w:rsid w:val="001A7B24"/>
    <w:rsid w:val="001A7CDF"/>
    <w:rsid w:val="001A7D44"/>
    <w:rsid w:val="001A7F0F"/>
    <w:rsid w:val="001B030E"/>
    <w:rsid w:val="001B0314"/>
    <w:rsid w:val="001B0341"/>
    <w:rsid w:val="001B063C"/>
    <w:rsid w:val="001B07BA"/>
    <w:rsid w:val="001B0DA6"/>
    <w:rsid w:val="001B0DD9"/>
    <w:rsid w:val="001B0F8B"/>
    <w:rsid w:val="001B1079"/>
    <w:rsid w:val="001B14E4"/>
    <w:rsid w:val="001B195A"/>
    <w:rsid w:val="001B1BCE"/>
    <w:rsid w:val="001B22B5"/>
    <w:rsid w:val="001B22CF"/>
    <w:rsid w:val="001B25DA"/>
    <w:rsid w:val="001B263B"/>
    <w:rsid w:val="001B28CB"/>
    <w:rsid w:val="001B2AEE"/>
    <w:rsid w:val="001B2BFC"/>
    <w:rsid w:val="001B2F6C"/>
    <w:rsid w:val="001B3329"/>
    <w:rsid w:val="001B3622"/>
    <w:rsid w:val="001B371D"/>
    <w:rsid w:val="001B376F"/>
    <w:rsid w:val="001B3854"/>
    <w:rsid w:val="001B3A9E"/>
    <w:rsid w:val="001B4182"/>
    <w:rsid w:val="001B43BC"/>
    <w:rsid w:val="001B497C"/>
    <w:rsid w:val="001B53A8"/>
    <w:rsid w:val="001B5434"/>
    <w:rsid w:val="001B56A2"/>
    <w:rsid w:val="001B570B"/>
    <w:rsid w:val="001B5A8E"/>
    <w:rsid w:val="001B6223"/>
    <w:rsid w:val="001B6960"/>
    <w:rsid w:val="001B6B6B"/>
    <w:rsid w:val="001B7015"/>
    <w:rsid w:val="001B756F"/>
    <w:rsid w:val="001B79A7"/>
    <w:rsid w:val="001B7A8D"/>
    <w:rsid w:val="001C043E"/>
    <w:rsid w:val="001C05C4"/>
    <w:rsid w:val="001C05DB"/>
    <w:rsid w:val="001C06A1"/>
    <w:rsid w:val="001C0701"/>
    <w:rsid w:val="001C0BBD"/>
    <w:rsid w:val="001C0D72"/>
    <w:rsid w:val="001C0FA7"/>
    <w:rsid w:val="001C127F"/>
    <w:rsid w:val="001C161F"/>
    <w:rsid w:val="001C1A16"/>
    <w:rsid w:val="001C25BF"/>
    <w:rsid w:val="001C2765"/>
    <w:rsid w:val="001C2A72"/>
    <w:rsid w:val="001C2B79"/>
    <w:rsid w:val="001C2C62"/>
    <w:rsid w:val="001C2E84"/>
    <w:rsid w:val="001C2E8B"/>
    <w:rsid w:val="001C3332"/>
    <w:rsid w:val="001C3A23"/>
    <w:rsid w:val="001C3B92"/>
    <w:rsid w:val="001C4679"/>
    <w:rsid w:val="001C4A7A"/>
    <w:rsid w:val="001C502A"/>
    <w:rsid w:val="001C505F"/>
    <w:rsid w:val="001C53C6"/>
    <w:rsid w:val="001C5460"/>
    <w:rsid w:val="001C576B"/>
    <w:rsid w:val="001C577A"/>
    <w:rsid w:val="001C59E3"/>
    <w:rsid w:val="001C5D45"/>
    <w:rsid w:val="001C5D9A"/>
    <w:rsid w:val="001C60E3"/>
    <w:rsid w:val="001C621F"/>
    <w:rsid w:val="001C64FC"/>
    <w:rsid w:val="001C677D"/>
    <w:rsid w:val="001C6B57"/>
    <w:rsid w:val="001C6C02"/>
    <w:rsid w:val="001C6D81"/>
    <w:rsid w:val="001C7024"/>
    <w:rsid w:val="001C71A7"/>
    <w:rsid w:val="001C7878"/>
    <w:rsid w:val="001C7AE1"/>
    <w:rsid w:val="001C7E82"/>
    <w:rsid w:val="001D05B5"/>
    <w:rsid w:val="001D0685"/>
    <w:rsid w:val="001D06C3"/>
    <w:rsid w:val="001D085B"/>
    <w:rsid w:val="001D09BA"/>
    <w:rsid w:val="001D0B24"/>
    <w:rsid w:val="001D0B98"/>
    <w:rsid w:val="001D0F8F"/>
    <w:rsid w:val="001D124F"/>
    <w:rsid w:val="001D1567"/>
    <w:rsid w:val="001D15C1"/>
    <w:rsid w:val="001D1EB5"/>
    <w:rsid w:val="001D2097"/>
    <w:rsid w:val="001D2536"/>
    <w:rsid w:val="001D2681"/>
    <w:rsid w:val="001D2A66"/>
    <w:rsid w:val="001D3188"/>
    <w:rsid w:val="001D34B7"/>
    <w:rsid w:val="001D3679"/>
    <w:rsid w:val="001D374A"/>
    <w:rsid w:val="001D39B0"/>
    <w:rsid w:val="001D3FC2"/>
    <w:rsid w:val="001D45FA"/>
    <w:rsid w:val="001D53CF"/>
    <w:rsid w:val="001D5853"/>
    <w:rsid w:val="001D58D7"/>
    <w:rsid w:val="001D5B18"/>
    <w:rsid w:val="001D61DC"/>
    <w:rsid w:val="001D6413"/>
    <w:rsid w:val="001D734E"/>
    <w:rsid w:val="001D73DE"/>
    <w:rsid w:val="001D7438"/>
    <w:rsid w:val="001D78DB"/>
    <w:rsid w:val="001D7A8A"/>
    <w:rsid w:val="001D7CB4"/>
    <w:rsid w:val="001D7E35"/>
    <w:rsid w:val="001D7EE8"/>
    <w:rsid w:val="001E0176"/>
    <w:rsid w:val="001E0656"/>
    <w:rsid w:val="001E0A62"/>
    <w:rsid w:val="001E0F01"/>
    <w:rsid w:val="001E1939"/>
    <w:rsid w:val="001E1C28"/>
    <w:rsid w:val="001E1D63"/>
    <w:rsid w:val="001E2955"/>
    <w:rsid w:val="001E3017"/>
    <w:rsid w:val="001E316C"/>
    <w:rsid w:val="001E3384"/>
    <w:rsid w:val="001E33AB"/>
    <w:rsid w:val="001E361F"/>
    <w:rsid w:val="001E3650"/>
    <w:rsid w:val="001E375B"/>
    <w:rsid w:val="001E38BB"/>
    <w:rsid w:val="001E3BE1"/>
    <w:rsid w:val="001E401E"/>
    <w:rsid w:val="001E4241"/>
    <w:rsid w:val="001E4DA2"/>
    <w:rsid w:val="001E5562"/>
    <w:rsid w:val="001E5A28"/>
    <w:rsid w:val="001E5CAF"/>
    <w:rsid w:val="001E5E74"/>
    <w:rsid w:val="001E5FA2"/>
    <w:rsid w:val="001E6170"/>
    <w:rsid w:val="001E61F7"/>
    <w:rsid w:val="001E6563"/>
    <w:rsid w:val="001E68D0"/>
    <w:rsid w:val="001E6D4C"/>
    <w:rsid w:val="001E7221"/>
    <w:rsid w:val="001E74B0"/>
    <w:rsid w:val="001E7798"/>
    <w:rsid w:val="001E78BD"/>
    <w:rsid w:val="001E7C29"/>
    <w:rsid w:val="001E7DF5"/>
    <w:rsid w:val="001F0014"/>
    <w:rsid w:val="001F0209"/>
    <w:rsid w:val="001F0632"/>
    <w:rsid w:val="001F0BF4"/>
    <w:rsid w:val="001F0D77"/>
    <w:rsid w:val="001F0DE9"/>
    <w:rsid w:val="001F0DFD"/>
    <w:rsid w:val="001F0F05"/>
    <w:rsid w:val="001F0F81"/>
    <w:rsid w:val="001F1189"/>
    <w:rsid w:val="001F131B"/>
    <w:rsid w:val="001F13C4"/>
    <w:rsid w:val="001F183C"/>
    <w:rsid w:val="001F1973"/>
    <w:rsid w:val="001F1A4A"/>
    <w:rsid w:val="001F1D15"/>
    <w:rsid w:val="001F28E8"/>
    <w:rsid w:val="001F2AD1"/>
    <w:rsid w:val="001F3075"/>
    <w:rsid w:val="001F30EF"/>
    <w:rsid w:val="001F4133"/>
    <w:rsid w:val="001F4467"/>
    <w:rsid w:val="001F44E0"/>
    <w:rsid w:val="001F4987"/>
    <w:rsid w:val="001F49F2"/>
    <w:rsid w:val="001F4B06"/>
    <w:rsid w:val="001F4BA5"/>
    <w:rsid w:val="001F4E2B"/>
    <w:rsid w:val="001F4F9B"/>
    <w:rsid w:val="001F5133"/>
    <w:rsid w:val="001F51F2"/>
    <w:rsid w:val="001F5262"/>
    <w:rsid w:val="001F56F7"/>
    <w:rsid w:val="001F57AD"/>
    <w:rsid w:val="001F5A6C"/>
    <w:rsid w:val="001F61BB"/>
    <w:rsid w:val="001F627B"/>
    <w:rsid w:val="001F63AB"/>
    <w:rsid w:val="001F65DC"/>
    <w:rsid w:val="001F6948"/>
    <w:rsid w:val="001F6B93"/>
    <w:rsid w:val="001F6E52"/>
    <w:rsid w:val="001F72A3"/>
    <w:rsid w:val="001F731B"/>
    <w:rsid w:val="001F764E"/>
    <w:rsid w:val="001F77EF"/>
    <w:rsid w:val="001F7909"/>
    <w:rsid w:val="001F7BE8"/>
    <w:rsid w:val="001F7C97"/>
    <w:rsid w:val="0020037C"/>
    <w:rsid w:val="00200530"/>
    <w:rsid w:val="00200AF5"/>
    <w:rsid w:val="00200F3E"/>
    <w:rsid w:val="002018D3"/>
    <w:rsid w:val="002018E2"/>
    <w:rsid w:val="00201B77"/>
    <w:rsid w:val="002022B1"/>
    <w:rsid w:val="00202495"/>
    <w:rsid w:val="00202506"/>
    <w:rsid w:val="002026B3"/>
    <w:rsid w:val="0020280D"/>
    <w:rsid w:val="0020282C"/>
    <w:rsid w:val="00202860"/>
    <w:rsid w:val="00202948"/>
    <w:rsid w:val="00202B3E"/>
    <w:rsid w:val="00202E24"/>
    <w:rsid w:val="0020310F"/>
    <w:rsid w:val="0020335D"/>
    <w:rsid w:val="0020336E"/>
    <w:rsid w:val="0020342A"/>
    <w:rsid w:val="0020351D"/>
    <w:rsid w:val="0020383C"/>
    <w:rsid w:val="00203894"/>
    <w:rsid w:val="00203A61"/>
    <w:rsid w:val="00203C11"/>
    <w:rsid w:val="00203CBD"/>
    <w:rsid w:val="0020477E"/>
    <w:rsid w:val="00204C05"/>
    <w:rsid w:val="00204E38"/>
    <w:rsid w:val="00204EBA"/>
    <w:rsid w:val="00205234"/>
    <w:rsid w:val="0020563D"/>
    <w:rsid w:val="00205829"/>
    <w:rsid w:val="00205A02"/>
    <w:rsid w:val="00205A4E"/>
    <w:rsid w:val="00205B65"/>
    <w:rsid w:val="002061DC"/>
    <w:rsid w:val="0020620C"/>
    <w:rsid w:val="002068FA"/>
    <w:rsid w:val="00206D08"/>
    <w:rsid w:val="00207218"/>
    <w:rsid w:val="002072E4"/>
    <w:rsid w:val="00207367"/>
    <w:rsid w:val="00207580"/>
    <w:rsid w:val="0020781E"/>
    <w:rsid w:val="002078C3"/>
    <w:rsid w:val="00210146"/>
    <w:rsid w:val="002102D3"/>
    <w:rsid w:val="002106F7"/>
    <w:rsid w:val="00210C35"/>
    <w:rsid w:val="00210CB9"/>
    <w:rsid w:val="00210CBF"/>
    <w:rsid w:val="00210E67"/>
    <w:rsid w:val="00211045"/>
    <w:rsid w:val="00211050"/>
    <w:rsid w:val="002110AF"/>
    <w:rsid w:val="0021110D"/>
    <w:rsid w:val="00211714"/>
    <w:rsid w:val="00211AE1"/>
    <w:rsid w:val="00211BEA"/>
    <w:rsid w:val="0021263D"/>
    <w:rsid w:val="002128F2"/>
    <w:rsid w:val="00212B0D"/>
    <w:rsid w:val="00212CEE"/>
    <w:rsid w:val="00212E44"/>
    <w:rsid w:val="00212ED0"/>
    <w:rsid w:val="0021324D"/>
    <w:rsid w:val="002139FF"/>
    <w:rsid w:val="00213AEE"/>
    <w:rsid w:val="00213B3C"/>
    <w:rsid w:val="00214157"/>
    <w:rsid w:val="002141AD"/>
    <w:rsid w:val="00214320"/>
    <w:rsid w:val="00214352"/>
    <w:rsid w:val="00214474"/>
    <w:rsid w:val="00214D62"/>
    <w:rsid w:val="00214E77"/>
    <w:rsid w:val="002152EF"/>
    <w:rsid w:val="002157E8"/>
    <w:rsid w:val="0021581F"/>
    <w:rsid w:val="00215D41"/>
    <w:rsid w:val="00216006"/>
    <w:rsid w:val="0021612D"/>
    <w:rsid w:val="002163A6"/>
    <w:rsid w:val="00216441"/>
    <w:rsid w:val="002165C8"/>
    <w:rsid w:val="00216802"/>
    <w:rsid w:val="002168BA"/>
    <w:rsid w:val="002168D9"/>
    <w:rsid w:val="0021693A"/>
    <w:rsid w:val="00216D60"/>
    <w:rsid w:val="00216FD4"/>
    <w:rsid w:val="00217471"/>
    <w:rsid w:val="00220076"/>
    <w:rsid w:val="00220255"/>
    <w:rsid w:val="0022073C"/>
    <w:rsid w:val="00220BD6"/>
    <w:rsid w:val="00220EFC"/>
    <w:rsid w:val="00221020"/>
    <w:rsid w:val="00221283"/>
    <w:rsid w:val="0022183A"/>
    <w:rsid w:val="00221946"/>
    <w:rsid w:val="00221CCB"/>
    <w:rsid w:val="00221DB3"/>
    <w:rsid w:val="00221ED4"/>
    <w:rsid w:val="00222072"/>
    <w:rsid w:val="0022282B"/>
    <w:rsid w:val="002228A7"/>
    <w:rsid w:val="00222B80"/>
    <w:rsid w:val="0022335E"/>
    <w:rsid w:val="0022359C"/>
    <w:rsid w:val="002239A2"/>
    <w:rsid w:val="002239E9"/>
    <w:rsid w:val="00223BE5"/>
    <w:rsid w:val="00223E6D"/>
    <w:rsid w:val="002242E9"/>
    <w:rsid w:val="00224417"/>
    <w:rsid w:val="0022482E"/>
    <w:rsid w:val="00224938"/>
    <w:rsid w:val="002250C4"/>
    <w:rsid w:val="00225248"/>
    <w:rsid w:val="002252E6"/>
    <w:rsid w:val="00225AFE"/>
    <w:rsid w:val="00225E3F"/>
    <w:rsid w:val="002260A4"/>
    <w:rsid w:val="0022640B"/>
    <w:rsid w:val="00226584"/>
    <w:rsid w:val="002266D8"/>
    <w:rsid w:val="00226A9E"/>
    <w:rsid w:val="00226ADE"/>
    <w:rsid w:val="00226D1B"/>
    <w:rsid w:val="00226D6E"/>
    <w:rsid w:val="00227811"/>
    <w:rsid w:val="002279D4"/>
    <w:rsid w:val="00227A94"/>
    <w:rsid w:val="00227C48"/>
    <w:rsid w:val="00227D00"/>
    <w:rsid w:val="0023034D"/>
    <w:rsid w:val="002309B6"/>
    <w:rsid w:val="00230AE9"/>
    <w:rsid w:val="00231380"/>
    <w:rsid w:val="00231598"/>
    <w:rsid w:val="002317AF"/>
    <w:rsid w:val="002317C0"/>
    <w:rsid w:val="00231A45"/>
    <w:rsid w:val="00231CF8"/>
    <w:rsid w:val="00231E36"/>
    <w:rsid w:val="00232062"/>
    <w:rsid w:val="00232360"/>
    <w:rsid w:val="0023324D"/>
    <w:rsid w:val="00233370"/>
    <w:rsid w:val="00233434"/>
    <w:rsid w:val="002335E0"/>
    <w:rsid w:val="00233A98"/>
    <w:rsid w:val="00233B1C"/>
    <w:rsid w:val="00233EA9"/>
    <w:rsid w:val="00233F11"/>
    <w:rsid w:val="00234268"/>
    <w:rsid w:val="002342F4"/>
    <w:rsid w:val="002343A9"/>
    <w:rsid w:val="00234446"/>
    <w:rsid w:val="00234A45"/>
    <w:rsid w:val="00234D78"/>
    <w:rsid w:val="00234DA8"/>
    <w:rsid w:val="00234E8E"/>
    <w:rsid w:val="00234E92"/>
    <w:rsid w:val="00235AE4"/>
    <w:rsid w:val="00235F3D"/>
    <w:rsid w:val="00235F52"/>
    <w:rsid w:val="002360DD"/>
    <w:rsid w:val="00236126"/>
    <w:rsid w:val="00236253"/>
    <w:rsid w:val="002362E9"/>
    <w:rsid w:val="0023663D"/>
    <w:rsid w:val="0023688D"/>
    <w:rsid w:val="002369B0"/>
    <w:rsid w:val="002369E8"/>
    <w:rsid w:val="00236A33"/>
    <w:rsid w:val="00236A7F"/>
    <w:rsid w:val="00236E5E"/>
    <w:rsid w:val="0023749D"/>
    <w:rsid w:val="00237535"/>
    <w:rsid w:val="00237FE5"/>
    <w:rsid w:val="00240744"/>
    <w:rsid w:val="00240789"/>
    <w:rsid w:val="00240A8F"/>
    <w:rsid w:val="00240BF7"/>
    <w:rsid w:val="00240E04"/>
    <w:rsid w:val="00241024"/>
    <w:rsid w:val="00241682"/>
    <w:rsid w:val="002416C7"/>
    <w:rsid w:val="00241778"/>
    <w:rsid w:val="00241CD9"/>
    <w:rsid w:val="00242B34"/>
    <w:rsid w:val="00243069"/>
    <w:rsid w:val="0024349A"/>
    <w:rsid w:val="002438E1"/>
    <w:rsid w:val="00243DCD"/>
    <w:rsid w:val="00244689"/>
    <w:rsid w:val="00244FF4"/>
    <w:rsid w:val="002451F6"/>
    <w:rsid w:val="00245692"/>
    <w:rsid w:val="0024593F"/>
    <w:rsid w:val="002460CE"/>
    <w:rsid w:val="002462B2"/>
    <w:rsid w:val="00246539"/>
    <w:rsid w:val="0024695B"/>
    <w:rsid w:val="00246D4E"/>
    <w:rsid w:val="00246F38"/>
    <w:rsid w:val="0024718D"/>
    <w:rsid w:val="00247233"/>
    <w:rsid w:val="002473B3"/>
    <w:rsid w:val="00247730"/>
    <w:rsid w:val="002479BE"/>
    <w:rsid w:val="00247A8B"/>
    <w:rsid w:val="00247DAF"/>
    <w:rsid w:val="00247F33"/>
    <w:rsid w:val="00250031"/>
    <w:rsid w:val="002500DF"/>
    <w:rsid w:val="002500E5"/>
    <w:rsid w:val="00250105"/>
    <w:rsid w:val="00250821"/>
    <w:rsid w:val="0025089F"/>
    <w:rsid w:val="00250961"/>
    <w:rsid w:val="00251811"/>
    <w:rsid w:val="00251CD1"/>
    <w:rsid w:val="00251D3E"/>
    <w:rsid w:val="0025203A"/>
    <w:rsid w:val="002523AC"/>
    <w:rsid w:val="0025249D"/>
    <w:rsid w:val="0025249E"/>
    <w:rsid w:val="002524A9"/>
    <w:rsid w:val="002525B0"/>
    <w:rsid w:val="002528C2"/>
    <w:rsid w:val="00252A78"/>
    <w:rsid w:val="00253370"/>
    <w:rsid w:val="002535D2"/>
    <w:rsid w:val="002537BB"/>
    <w:rsid w:val="002538D8"/>
    <w:rsid w:val="00253AD8"/>
    <w:rsid w:val="00254005"/>
    <w:rsid w:val="00254337"/>
    <w:rsid w:val="002545A2"/>
    <w:rsid w:val="00254DE3"/>
    <w:rsid w:val="00254E0E"/>
    <w:rsid w:val="00254E39"/>
    <w:rsid w:val="00254F75"/>
    <w:rsid w:val="00254FC2"/>
    <w:rsid w:val="00255159"/>
    <w:rsid w:val="0025519D"/>
    <w:rsid w:val="00255C9D"/>
    <w:rsid w:val="002572B9"/>
    <w:rsid w:val="002572BD"/>
    <w:rsid w:val="002578EC"/>
    <w:rsid w:val="00257AEC"/>
    <w:rsid w:val="00257FD2"/>
    <w:rsid w:val="0026002B"/>
    <w:rsid w:val="00260163"/>
    <w:rsid w:val="0026033F"/>
    <w:rsid w:val="002603D4"/>
    <w:rsid w:val="00260606"/>
    <w:rsid w:val="00260802"/>
    <w:rsid w:val="002609E9"/>
    <w:rsid w:val="00260E46"/>
    <w:rsid w:val="00260E56"/>
    <w:rsid w:val="00260FF7"/>
    <w:rsid w:val="002610BE"/>
    <w:rsid w:val="002611E1"/>
    <w:rsid w:val="002611F8"/>
    <w:rsid w:val="002612D0"/>
    <w:rsid w:val="0026145E"/>
    <w:rsid w:val="0026179E"/>
    <w:rsid w:val="00261C22"/>
    <w:rsid w:val="00261DE5"/>
    <w:rsid w:val="00261F8B"/>
    <w:rsid w:val="00262429"/>
    <w:rsid w:val="0026249A"/>
    <w:rsid w:val="00262AB4"/>
    <w:rsid w:val="00262BFE"/>
    <w:rsid w:val="00262E1F"/>
    <w:rsid w:val="00263814"/>
    <w:rsid w:val="002638A7"/>
    <w:rsid w:val="00263CD5"/>
    <w:rsid w:val="00263E1B"/>
    <w:rsid w:val="002641E8"/>
    <w:rsid w:val="002647B5"/>
    <w:rsid w:val="002647EC"/>
    <w:rsid w:val="00264832"/>
    <w:rsid w:val="002654C0"/>
    <w:rsid w:val="002657EC"/>
    <w:rsid w:val="002657EF"/>
    <w:rsid w:val="00265C4D"/>
    <w:rsid w:val="00265C79"/>
    <w:rsid w:val="002664A8"/>
    <w:rsid w:val="002664F9"/>
    <w:rsid w:val="00266671"/>
    <w:rsid w:val="002668C2"/>
    <w:rsid w:val="002668F7"/>
    <w:rsid w:val="00266C00"/>
    <w:rsid w:val="00266C09"/>
    <w:rsid w:val="00266E5E"/>
    <w:rsid w:val="00266ED9"/>
    <w:rsid w:val="00267145"/>
    <w:rsid w:val="002675A6"/>
    <w:rsid w:val="00267856"/>
    <w:rsid w:val="00267D0F"/>
    <w:rsid w:val="00267FED"/>
    <w:rsid w:val="002705EC"/>
    <w:rsid w:val="002709F1"/>
    <w:rsid w:val="00270C7B"/>
    <w:rsid w:val="00270C8B"/>
    <w:rsid w:val="00270CB5"/>
    <w:rsid w:val="00270E7B"/>
    <w:rsid w:val="0027113A"/>
    <w:rsid w:val="002713AA"/>
    <w:rsid w:val="00271599"/>
    <w:rsid w:val="00271CFC"/>
    <w:rsid w:val="00272435"/>
    <w:rsid w:val="0027284E"/>
    <w:rsid w:val="00272864"/>
    <w:rsid w:val="00272A48"/>
    <w:rsid w:val="00272ABC"/>
    <w:rsid w:val="00273163"/>
    <w:rsid w:val="00273186"/>
    <w:rsid w:val="0027330C"/>
    <w:rsid w:val="00273A0E"/>
    <w:rsid w:val="00273E5A"/>
    <w:rsid w:val="00273E62"/>
    <w:rsid w:val="00273F23"/>
    <w:rsid w:val="00274187"/>
    <w:rsid w:val="002745C0"/>
    <w:rsid w:val="00274AD6"/>
    <w:rsid w:val="00274E55"/>
    <w:rsid w:val="002752DB"/>
    <w:rsid w:val="0027598E"/>
    <w:rsid w:val="00275F2B"/>
    <w:rsid w:val="00275F7B"/>
    <w:rsid w:val="00275FDE"/>
    <w:rsid w:val="00276422"/>
    <w:rsid w:val="002765D8"/>
    <w:rsid w:val="002767C0"/>
    <w:rsid w:val="00276DF1"/>
    <w:rsid w:val="002770D7"/>
    <w:rsid w:val="00277114"/>
    <w:rsid w:val="002771F4"/>
    <w:rsid w:val="00277263"/>
    <w:rsid w:val="00277383"/>
    <w:rsid w:val="002773F8"/>
    <w:rsid w:val="00277480"/>
    <w:rsid w:val="002775B4"/>
    <w:rsid w:val="002777BA"/>
    <w:rsid w:val="00277DFD"/>
    <w:rsid w:val="00277E4C"/>
    <w:rsid w:val="00280818"/>
    <w:rsid w:val="0028083C"/>
    <w:rsid w:val="00280A24"/>
    <w:rsid w:val="00280CF6"/>
    <w:rsid w:val="00280FC0"/>
    <w:rsid w:val="002811A8"/>
    <w:rsid w:val="002813CA"/>
    <w:rsid w:val="002813DA"/>
    <w:rsid w:val="002814C1"/>
    <w:rsid w:val="002815C5"/>
    <w:rsid w:val="00281E03"/>
    <w:rsid w:val="0028206C"/>
    <w:rsid w:val="00282398"/>
    <w:rsid w:val="0028279F"/>
    <w:rsid w:val="00282E27"/>
    <w:rsid w:val="00282E2B"/>
    <w:rsid w:val="002833B7"/>
    <w:rsid w:val="00283533"/>
    <w:rsid w:val="00283BC6"/>
    <w:rsid w:val="002842AC"/>
    <w:rsid w:val="0028478A"/>
    <w:rsid w:val="00284BA8"/>
    <w:rsid w:val="00284C4E"/>
    <w:rsid w:val="00284D6C"/>
    <w:rsid w:val="0028508A"/>
    <w:rsid w:val="0028508B"/>
    <w:rsid w:val="0028590A"/>
    <w:rsid w:val="00285996"/>
    <w:rsid w:val="00285A7D"/>
    <w:rsid w:val="00285C4A"/>
    <w:rsid w:val="00286816"/>
    <w:rsid w:val="00286E02"/>
    <w:rsid w:val="00286EAB"/>
    <w:rsid w:val="00286FDE"/>
    <w:rsid w:val="00287241"/>
    <w:rsid w:val="002872A4"/>
    <w:rsid w:val="00287491"/>
    <w:rsid w:val="00287540"/>
    <w:rsid w:val="0028789A"/>
    <w:rsid w:val="0028799E"/>
    <w:rsid w:val="00287D17"/>
    <w:rsid w:val="00290145"/>
    <w:rsid w:val="0029044E"/>
    <w:rsid w:val="002905A5"/>
    <w:rsid w:val="002906AA"/>
    <w:rsid w:val="002908AB"/>
    <w:rsid w:val="00290AFB"/>
    <w:rsid w:val="00290CBB"/>
    <w:rsid w:val="00290CD1"/>
    <w:rsid w:val="00291210"/>
    <w:rsid w:val="002916BA"/>
    <w:rsid w:val="002917CD"/>
    <w:rsid w:val="00291B3E"/>
    <w:rsid w:val="00291BF8"/>
    <w:rsid w:val="00291E11"/>
    <w:rsid w:val="002921CD"/>
    <w:rsid w:val="00292737"/>
    <w:rsid w:val="00292797"/>
    <w:rsid w:val="00292887"/>
    <w:rsid w:val="00292A1D"/>
    <w:rsid w:val="00292FB8"/>
    <w:rsid w:val="002933AC"/>
    <w:rsid w:val="00293643"/>
    <w:rsid w:val="00293647"/>
    <w:rsid w:val="002936D9"/>
    <w:rsid w:val="00293C23"/>
    <w:rsid w:val="00293D40"/>
    <w:rsid w:val="00293E2C"/>
    <w:rsid w:val="002945C5"/>
    <w:rsid w:val="00294602"/>
    <w:rsid w:val="0029467D"/>
    <w:rsid w:val="0029468D"/>
    <w:rsid w:val="002946AC"/>
    <w:rsid w:val="002946B4"/>
    <w:rsid w:val="00294CE8"/>
    <w:rsid w:val="0029500E"/>
    <w:rsid w:val="002954E9"/>
    <w:rsid w:val="002956B3"/>
    <w:rsid w:val="0029570C"/>
    <w:rsid w:val="00295737"/>
    <w:rsid w:val="00295809"/>
    <w:rsid w:val="0029586B"/>
    <w:rsid w:val="00295B70"/>
    <w:rsid w:val="00295E8F"/>
    <w:rsid w:val="002960B4"/>
    <w:rsid w:val="00296497"/>
    <w:rsid w:val="00296711"/>
    <w:rsid w:val="0029674B"/>
    <w:rsid w:val="00296C6F"/>
    <w:rsid w:val="00296D6B"/>
    <w:rsid w:val="00296E6B"/>
    <w:rsid w:val="00297969"/>
    <w:rsid w:val="00297B5C"/>
    <w:rsid w:val="002A02EE"/>
    <w:rsid w:val="002A05C3"/>
    <w:rsid w:val="002A065D"/>
    <w:rsid w:val="002A0900"/>
    <w:rsid w:val="002A118F"/>
    <w:rsid w:val="002A1376"/>
    <w:rsid w:val="002A1787"/>
    <w:rsid w:val="002A1923"/>
    <w:rsid w:val="002A1AA1"/>
    <w:rsid w:val="002A2310"/>
    <w:rsid w:val="002A2552"/>
    <w:rsid w:val="002A2615"/>
    <w:rsid w:val="002A26AC"/>
    <w:rsid w:val="002A28A0"/>
    <w:rsid w:val="002A2F09"/>
    <w:rsid w:val="002A3373"/>
    <w:rsid w:val="002A3557"/>
    <w:rsid w:val="002A3753"/>
    <w:rsid w:val="002A3786"/>
    <w:rsid w:val="002A38BB"/>
    <w:rsid w:val="002A3B0A"/>
    <w:rsid w:val="002A3C75"/>
    <w:rsid w:val="002A3DE2"/>
    <w:rsid w:val="002A4937"/>
    <w:rsid w:val="002A4BC6"/>
    <w:rsid w:val="002A4E20"/>
    <w:rsid w:val="002A4E54"/>
    <w:rsid w:val="002A528B"/>
    <w:rsid w:val="002A55F4"/>
    <w:rsid w:val="002A58B5"/>
    <w:rsid w:val="002A58EE"/>
    <w:rsid w:val="002A58F3"/>
    <w:rsid w:val="002A5AD3"/>
    <w:rsid w:val="002A5BD5"/>
    <w:rsid w:val="002A5C87"/>
    <w:rsid w:val="002A5D81"/>
    <w:rsid w:val="002A5E27"/>
    <w:rsid w:val="002A5FA6"/>
    <w:rsid w:val="002A62FD"/>
    <w:rsid w:val="002A6344"/>
    <w:rsid w:val="002A69A3"/>
    <w:rsid w:val="002A69E0"/>
    <w:rsid w:val="002A6BEC"/>
    <w:rsid w:val="002A7441"/>
    <w:rsid w:val="002A77E6"/>
    <w:rsid w:val="002A78E2"/>
    <w:rsid w:val="002A79D3"/>
    <w:rsid w:val="002A7A8C"/>
    <w:rsid w:val="002A7F31"/>
    <w:rsid w:val="002B0F37"/>
    <w:rsid w:val="002B126D"/>
    <w:rsid w:val="002B139F"/>
    <w:rsid w:val="002B1456"/>
    <w:rsid w:val="002B15FC"/>
    <w:rsid w:val="002B19A4"/>
    <w:rsid w:val="002B1B17"/>
    <w:rsid w:val="002B1C2A"/>
    <w:rsid w:val="002B1FDE"/>
    <w:rsid w:val="002B2148"/>
    <w:rsid w:val="002B241E"/>
    <w:rsid w:val="002B2528"/>
    <w:rsid w:val="002B2571"/>
    <w:rsid w:val="002B25B8"/>
    <w:rsid w:val="002B25F0"/>
    <w:rsid w:val="002B2ABA"/>
    <w:rsid w:val="002B2F61"/>
    <w:rsid w:val="002B3222"/>
    <w:rsid w:val="002B32E3"/>
    <w:rsid w:val="002B3466"/>
    <w:rsid w:val="002B3C19"/>
    <w:rsid w:val="002B3CFB"/>
    <w:rsid w:val="002B3DF6"/>
    <w:rsid w:val="002B433C"/>
    <w:rsid w:val="002B43A2"/>
    <w:rsid w:val="002B45AC"/>
    <w:rsid w:val="002B4784"/>
    <w:rsid w:val="002B4C70"/>
    <w:rsid w:val="002B505C"/>
    <w:rsid w:val="002B51C9"/>
    <w:rsid w:val="002B5220"/>
    <w:rsid w:val="002B5624"/>
    <w:rsid w:val="002B57F2"/>
    <w:rsid w:val="002B5A8D"/>
    <w:rsid w:val="002B5ABD"/>
    <w:rsid w:val="002B5DB7"/>
    <w:rsid w:val="002B5DE9"/>
    <w:rsid w:val="002B62CB"/>
    <w:rsid w:val="002B6425"/>
    <w:rsid w:val="002B6694"/>
    <w:rsid w:val="002B6846"/>
    <w:rsid w:val="002B6AD8"/>
    <w:rsid w:val="002B7935"/>
    <w:rsid w:val="002B7966"/>
    <w:rsid w:val="002B7CEF"/>
    <w:rsid w:val="002B7E61"/>
    <w:rsid w:val="002C0421"/>
    <w:rsid w:val="002C06C5"/>
    <w:rsid w:val="002C0F24"/>
    <w:rsid w:val="002C12E4"/>
    <w:rsid w:val="002C133E"/>
    <w:rsid w:val="002C1804"/>
    <w:rsid w:val="002C1ACF"/>
    <w:rsid w:val="002C1CFA"/>
    <w:rsid w:val="002C23EF"/>
    <w:rsid w:val="002C25D0"/>
    <w:rsid w:val="002C27BE"/>
    <w:rsid w:val="002C28F9"/>
    <w:rsid w:val="002C2B5A"/>
    <w:rsid w:val="002C2DE0"/>
    <w:rsid w:val="002C3024"/>
    <w:rsid w:val="002C3503"/>
    <w:rsid w:val="002C3846"/>
    <w:rsid w:val="002C3867"/>
    <w:rsid w:val="002C3A7C"/>
    <w:rsid w:val="002C3DE5"/>
    <w:rsid w:val="002C3F19"/>
    <w:rsid w:val="002C4383"/>
    <w:rsid w:val="002C47C5"/>
    <w:rsid w:val="002C481A"/>
    <w:rsid w:val="002C49B0"/>
    <w:rsid w:val="002C4CCD"/>
    <w:rsid w:val="002C510E"/>
    <w:rsid w:val="002C5D13"/>
    <w:rsid w:val="002C5EFA"/>
    <w:rsid w:val="002C629B"/>
    <w:rsid w:val="002C69AE"/>
    <w:rsid w:val="002C6AAD"/>
    <w:rsid w:val="002C6CF8"/>
    <w:rsid w:val="002C7073"/>
    <w:rsid w:val="002C78F6"/>
    <w:rsid w:val="002C7EAC"/>
    <w:rsid w:val="002D01A5"/>
    <w:rsid w:val="002D0513"/>
    <w:rsid w:val="002D0A1A"/>
    <w:rsid w:val="002D0D8B"/>
    <w:rsid w:val="002D1057"/>
    <w:rsid w:val="002D16C4"/>
    <w:rsid w:val="002D17F8"/>
    <w:rsid w:val="002D211B"/>
    <w:rsid w:val="002D2257"/>
    <w:rsid w:val="002D25F7"/>
    <w:rsid w:val="002D2714"/>
    <w:rsid w:val="002D2731"/>
    <w:rsid w:val="002D31AD"/>
    <w:rsid w:val="002D345E"/>
    <w:rsid w:val="002D38E5"/>
    <w:rsid w:val="002D3A9B"/>
    <w:rsid w:val="002D3DDA"/>
    <w:rsid w:val="002D3EB5"/>
    <w:rsid w:val="002D421E"/>
    <w:rsid w:val="002D43B4"/>
    <w:rsid w:val="002D456D"/>
    <w:rsid w:val="002D4975"/>
    <w:rsid w:val="002D49DD"/>
    <w:rsid w:val="002D4A31"/>
    <w:rsid w:val="002D4DF8"/>
    <w:rsid w:val="002D4EF6"/>
    <w:rsid w:val="002D5043"/>
    <w:rsid w:val="002D5383"/>
    <w:rsid w:val="002D5860"/>
    <w:rsid w:val="002D5993"/>
    <w:rsid w:val="002D59BE"/>
    <w:rsid w:val="002D5CF5"/>
    <w:rsid w:val="002D608A"/>
    <w:rsid w:val="002D624A"/>
    <w:rsid w:val="002D6669"/>
    <w:rsid w:val="002D67BB"/>
    <w:rsid w:val="002D6A3F"/>
    <w:rsid w:val="002D72F3"/>
    <w:rsid w:val="002D7431"/>
    <w:rsid w:val="002D752D"/>
    <w:rsid w:val="002D78F3"/>
    <w:rsid w:val="002D7A02"/>
    <w:rsid w:val="002D7ADF"/>
    <w:rsid w:val="002D7EA0"/>
    <w:rsid w:val="002E0072"/>
    <w:rsid w:val="002E02BD"/>
    <w:rsid w:val="002E0E2A"/>
    <w:rsid w:val="002E0EA0"/>
    <w:rsid w:val="002E1529"/>
    <w:rsid w:val="002E1C7E"/>
    <w:rsid w:val="002E1D0B"/>
    <w:rsid w:val="002E1EA3"/>
    <w:rsid w:val="002E21E5"/>
    <w:rsid w:val="002E2536"/>
    <w:rsid w:val="002E2CF9"/>
    <w:rsid w:val="002E337C"/>
    <w:rsid w:val="002E3448"/>
    <w:rsid w:val="002E34C1"/>
    <w:rsid w:val="002E3B40"/>
    <w:rsid w:val="002E42AE"/>
    <w:rsid w:val="002E438B"/>
    <w:rsid w:val="002E4639"/>
    <w:rsid w:val="002E46D8"/>
    <w:rsid w:val="002E470F"/>
    <w:rsid w:val="002E48FD"/>
    <w:rsid w:val="002E49A7"/>
    <w:rsid w:val="002E4F8C"/>
    <w:rsid w:val="002E50DD"/>
    <w:rsid w:val="002E5A52"/>
    <w:rsid w:val="002E6156"/>
    <w:rsid w:val="002E617F"/>
    <w:rsid w:val="002E6666"/>
    <w:rsid w:val="002E6CF3"/>
    <w:rsid w:val="002E6D58"/>
    <w:rsid w:val="002E7733"/>
    <w:rsid w:val="002E7E00"/>
    <w:rsid w:val="002E7E51"/>
    <w:rsid w:val="002F01E0"/>
    <w:rsid w:val="002F0800"/>
    <w:rsid w:val="002F1674"/>
    <w:rsid w:val="002F1903"/>
    <w:rsid w:val="002F1A5C"/>
    <w:rsid w:val="002F1AC5"/>
    <w:rsid w:val="002F1CB4"/>
    <w:rsid w:val="002F1D35"/>
    <w:rsid w:val="002F20E9"/>
    <w:rsid w:val="002F241D"/>
    <w:rsid w:val="002F26D3"/>
    <w:rsid w:val="002F26E8"/>
    <w:rsid w:val="002F2CA5"/>
    <w:rsid w:val="002F2ECF"/>
    <w:rsid w:val="002F3084"/>
    <w:rsid w:val="002F30B1"/>
    <w:rsid w:val="002F34C0"/>
    <w:rsid w:val="002F3600"/>
    <w:rsid w:val="002F3761"/>
    <w:rsid w:val="002F3C93"/>
    <w:rsid w:val="002F4097"/>
    <w:rsid w:val="002F4203"/>
    <w:rsid w:val="002F4657"/>
    <w:rsid w:val="002F4685"/>
    <w:rsid w:val="002F4718"/>
    <w:rsid w:val="002F473F"/>
    <w:rsid w:val="002F5065"/>
    <w:rsid w:val="002F5094"/>
    <w:rsid w:val="002F5147"/>
    <w:rsid w:val="002F5AFD"/>
    <w:rsid w:val="002F5D75"/>
    <w:rsid w:val="002F5E67"/>
    <w:rsid w:val="002F5F26"/>
    <w:rsid w:val="002F6148"/>
    <w:rsid w:val="002F6872"/>
    <w:rsid w:val="002F7027"/>
    <w:rsid w:val="002F7580"/>
    <w:rsid w:val="002F7A47"/>
    <w:rsid w:val="002F7BF3"/>
    <w:rsid w:val="002F7CC4"/>
    <w:rsid w:val="002F7D93"/>
    <w:rsid w:val="0030009F"/>
    <w:rsid w:val="003002B8"/>
    <w:rsid w:val="0030092A"/>
    <w:rsid w:val="00301044"/>
    <w:rsid w:val="003011A0"/>
    <w:rsid w:val="003011DD"/>
    <w:rsid w:val="0030141A"/>
    <w:rsid w:val="00301CFB"/>
    <w:rsid w:val="00301D13"/>
    <w:rsid w:val="00301FDD"/>
    <w:rsid w:val="0030206F"/>
    <w:rsid w:val="003020BD"/>
    <w:rsid w:val="00302277"/>
    <w:rsid w:val="00302288"/>
    <w:rsid w:val="003024B7"/>
    <w:rsid w:val="003027DB"/>
    <w:rsid w:val="0030398D"/>
    <w:rsid w:val="003039EF"/>
    <w:rsid w:val="00303C7B"/>
    <w:rsid w:val="00304259"/>
    <w:rsid w:val="003055CB"/>
    <w:rsid w:val="003055D7"/>
    <w:rsid w:val="00305738"/>
    <w:rsid w:val="003059D9"/>
    <w:rsid w:val="00305A10"/>
    <w:rsid w:val="00306048"/>
    <w:rsid w:val="003065F7"/>
    <w:rsid w:val="0030661A"/>
    <w:rsid w:val="00306C5C"/>
    <w:rsid w:val="00306DEC"/>
    <w:rsid w:val="00306E2C"/>
    <w:rsid w:val="003072C6"/>
    <w:rsid w:val="0030798F"/>
    <w:rsid w:val="00307B5A"/>
    <w:rsid w:val="003107C2"/>
    <w:rsid w:val="00310952"/>
    <w:rsid w:val="00310A6A"/>
    <w:rsid w:val="00311884"/>
    <w:rsid w:val="00311BBD"/>
    <w:rsid w:val="00311F7B"/>
    <w:rsid w:val="00311FFB"/>
    <w:rsid w:val="003122C4"/>
    <w:rsid w:val="00312741"/>
    <w:rsid w:val="00313A3D"/>
    <w:rsid w:val="00313AC3"/>
    <w:rsid w:val="0031450F"/>
    <w:rsid w:val="00314562"/>
    <w:rsid w:val="00314B45"/>
    <w:rsid w:val="00314FDB"/>
    <w:rsid w:val="003155D5"/>
    <w:rsid w:val="00315ADA"/>
    <w:rsid w:val="00315C4E"/>
    <w:rsid w:val="003160C0"/>
    <w:rsid w:val="003164E5"/>
    <w:rsid w:val="00316FBA"/>
    <w:rsid w:val="00317025"/>
    <w:rsid w:val="0031715A"/>
    <w:rsid w:val="0031717A"/>
    <w:rsid w:val="0031730F"/>
    <w:rsid w:val="003175FA"/>
    <w:rsid w:val="003177AE"/>
    <w:rsid w:val="0031784F"/>
    <w:rsid w:val="00317881"/>
    <w:rsid w:val="003179FD"/>
    <w:rsid w:val="00317FEC"/>
    <w:rsid w:val="00320044"/>
    <w:rsid w:val="0032007D"/>
    <w:rsid w:val="00320666"/>
    <w:rsid w:val="003209B7"/>
    <w:rsid w:val="00320B64"/>
    <w:rsid w:val="00320DF2"/>
    <w:rsid w:val="00320F01"/>
    <w:rsid w:val="003213A3"/>
    <w:rsid w:val="00321457"/>
    <w:rsid w:val="00321523"/>
    <w:rsid w:val="0032183A"/>
    <w:rsid w:val="00322406"/>
    <w:rsid w:val="0032260E"/>
    <w:rsid w:val="00322B55"/>
    <w:rsid w:val="00322EED"/>
    <w:rsid w:val="00322F50"/>
    <w:rsid w:val="00323437"/>
    <w:rsid w:val="003234CA"/>
    <w:rsid w:val="00323613"/>
    <w:rsid w:val="00324449"/>
    <w:rsid w:val="00324502"/>
    <w:rsid w:val="00324873"/>
    <w:rsid w:val="00324947"/>
    <w:rsid w:val="00324DD4"/>
    <w:rsid w:val="00324E58"/>
    <w:rsid w:val="00324EB1"/>
    <w:rsid w:val="00324FDF"/>
    <w:rsid w:val="003250AD"/>
    <w:rsid w:val="00325598"/>
    <w:rsid w:val="003255CA"/>
    <w:rsid w:val="003258F4"/>
    <w:rsid w:val="00325F63"/>
    <w:rsid w:val="00325F73"/>
    <w:rsid w:val="00326A33"/>
    <w:rsid w:val="00326D3D"/>
    <w:rsid w:val="0032735B"/>
    <w:rsid w:val="00327953"/>
    <w:rsid w:val="00327BDD"/>
    <w:rsid w:val="0033072B"/>
    <w:rsid w:val="00330863"/>
    <w:rsid w:val="00330DFD"/>
    <w:rsid w:val="0033106A"/>
    <w:rsid w:val="00331252"/>
    <w:rsid w:val="00331310"/>
    <w:rsid w:val="00331487"/>
    <w:rsid w:val="00331548"/>
    <w:rsid w:val="003315F6"/>
    <w:rsid w:val="0033167D"/>
    <w:rsid w:val="003316A1"/>
    <w:rsid w:val="00331969"/>
    <w:rsid w:val="0033198E"/>
    <w:rsid w:val="003319D4"/>
    <w:rsid w:val="00331AD5"/>
    <w:rsid w:val="00331BEE"/>
    <w:rsid w:val="0033211B"/>
    <w:rsid w:val="0033222E"/>
    <w:rsid w:val="003322A0"/>
    <w:rsid w:val="003326AC"/>
    <w:rsid w:val="003327E1"/>
    <w:rsid w:val="0033295F"/>
    <w:rsid w:val="00332D7A"/>
    <w:rsid w:val="0033315C"/>
    <w:rsid w:val="00333636"/>
    <w:rsid w:val="003336F0"/>
    <w:rsid w:val="003336FB"/>
    <w:rsid w:val="0033391A"/>
    <w:rsid w:val="00333AB1"/>
    <w:rsid w:val="00333BAA"/>
    <w:rsid w:val="00333EEF"/>
    <w:rsid w:val="0033444C"/>
    <w:rsid w:val="0033479E"/>
    <w:rsid w:val="00335154"/>
    <w:rsid w:val="00335A0C"/>
    <w:rsid w:val="00335E8B"/>
    <w:rsid w:val="0033635D"/>
    <w:rsid w:val="003364CC"/>
    <w:rsid w:val="003364EE"/>
    <w:rsid w:val="003366A6"/>
    <w:rsid w:val="00336AEE"/>
    <w:rsid w:val="00336B96"/>
    <w:rsid w:val="00336CA4"/>
    <w:rsid w:val="003370AC"/>
    <w:rsid w:val="0033712F"/>
    <w:rsid w:val="003375C3"/>
    <w:rsid w:val="00337768"/>
    <w:rsid w:val="00337AEC"/>
    <w:rsid w:val="00337E1F"/>
    <w:rsid w:val="003401ED"/>
    <w:rsid w:val="00340781"/>
    <w:rsid w:val="00340956"/>
    <w:rsid w:val="00340A20"/>
    <w:rsid w:val="00340E23"/>
    <w:rsid w:val="00341005"/>
    <w:rsid w:val="0034103A"/>
    <w:rsid w:val="003416D9"/>
    <w:rsid w:val="0034178C"/>
    <w:rsid w:val="003417BC"/>
    <w:rsid w:val="003419F2"/>
    <w:rsid w:val="00341D7C"/>
    <w:rsid w:val="0034205B"/>
    <w:rsid w:val="0034205D"/>
    <w:rsid w:val="003421CC"/>
    <w:rsid w:val="003424AD"/>
    <w:rsid w:val="003429F3"/>
    <w:rsid w:val="00342E6C"/>
    <w:rsid w:val="0034324F"/>
    <w:rsid w:val="0034342B"/>
    <w:rsid w:val="003436D8"/>
    <w:rsid w:val="00343A13"/>
    <w:rsid w:val="00343CCA"/>
    <w:rsid w:val="003442CD"/>
    <w:rsid w:val="0034454A"/>
    <w:rsid w:val="0034481F"/>
    <w:rsid w:val="003448EB"/>
    <w:rsid w:val="0034499D"/>
    <w:rsid w:val="00344F5D"/>
    <w:rsid w:val="00345377"/>
    <w:rsid w:val="0034575E"/>
    <w:rsid w:val="00345AA1"/>
    <w:rsid w:val="00345FF5"/>
    <w:rsid w:val="00346F20"/>
    <w:rsid w:val="003470C2"/>
    <w:rsid w:val="00347642"/>
    <w:rsid w:val="00347790"/>
    <w:rsid w:val="00347998"/>
    <w:rsid w:val="00347DBF"/>
    <w:rsid w:val="00347F8D"/>
    <w:rsid w:val="00347FAB"/>
    <w:rsid w:val="0035012B"/>
    <w:rsid w:val="003501F8"/>
    <w:rsid w:val="0035027B"/>
    <w:rsid w:val="00350C7F"/>
    <w:rsid w:val="003510D0"/>
    <w:rsid w:val="003510E0"/>
    <w:rsid w:val="003512CF"/>
    <w:rsid w:val="003513E9"/>
    <w:rsid w:val="00351AC2"/>
    <w:rsid w:val="00351F0B"/>
    <w:rsid w:val="00352526"/>
    <w:rsid w:val="00352558"/>
    <w:rsid w:val="00352584"/>
    <w:rsid w:val="0035273E"/>
    <w:rsid w:val="00352FF4"/>
    <w:rsid w:val="00353042"/>
    <w:rsid w:val="003531C7"/>
    <w:rsid w:val="00353735"/>
    <w:rsid w:val="00353B2E"/>
    <w:rsid w:val="00353CB0"/>
    <w:rsid w:val="00353D0E"/>
    <w:rsid w:val="00353F26"/>
    <w:rsid w:val="0035406A"/>
    <w:rsid w:val="00354671"/>
    <w:rsid w:val="0035489D"/>
    <w:rsid w:val="00354D4F"/>
    <w:rsid w:val="00354F0E"/>
    <w:rsid w:val="003552D5"/>
    <w:rsid w:val="00355B1D"/>
    <w:rsid w:val="00355D08"/>
    <w:rsid w:val="00356039"/>
    <w:rsid w:val="003560F0"/>
    <w:rsid w:val="003561E7"/>
    <w:rsid w:val="003564F2"/>
    <w:rsid w:val="00356510"/>
    <w:rsid w:val="003567A2"/>
    <w:rsid w:val="00356BB7"/>
    <w:rsid w:val="00356BD5"/>
    <w:rsid w:val="003571BB"/>
    <w:rsid w:val="003571CD"/>
    <w:rsid w:val="0035748A"/>
    <w:rsid w:val="0035786D"/>
    <w:rsid w:val="00357870"/>
    <w:rsid w:val="00357938"/>
    <w:rsid w:val="003579D8"/>
    <w:rsid w:val="00357C53"/>
    <w:rsid w:val="00357E8B"/>
    <w:rsid w:val="00357F46"/>
    <w:rsid w:val="0036037D"/>
    <w:rsid w:val="00361028"/>
    <w:rsid w:val="0036165F"/>
    <w:rsid w:val="00361728"/>
    <w:rsid w:val="00361766"/>
    <w:rsid w:val="0036189E"/>
    <w:rsid w:val="00361C51"/>
    <w:rsid w:val="00361E60"/>
    <w:rsid w:val="003622A7"/>
    <w:rsid w:val="003622E5"/>
    <w:rsid w:val="00362677"/>
    <w:rsid w:val="00362855"/>
    <w:rsid w:val="00362DC3"/>
    <w:rsid w:val="00363442"/>
    <w:rsid w:val="0036397D"/>
    <w:rsid w:val="00363B0B"/>
    <w:rsid w:val="00363D15"/>
    <w:rsid w:val="00363D28"/>
    <w:rsid w:val="00363DBD"/>
    <w:rsid w:val="00363E7A"/>
    <w:rsid w:val="003640F7"/>
    <w:rsid w:val="00364990"/>
    <w:rsid w:val="00364C92"/>
    <w:rsid w:val="003650FF"/>
    <w:rsid w:val="0036517D"/>
    <w:rsid w:val="00365385"/>
    <w:rsid w:val="00365764"/>
    <w:rsid w:val="00365CE8"/>
    <w:rsid w:val="00365FC2"/>
    <w:rsid w:val="0036688F"/>
    <w:rsid w:val="003669F4"/>
    <w:rsid w:val="003670B6"/>
    <w:rsid w:val="003673A0"/>
    <w:rsid w:val="00367508"/>
    <w:rsid w:val="00367680"/>
    <w:rsid w:val="00367AD4"/>
    <w:rsid w:val="00367BC6"/>
    <w:rsid w:val="003707A4"/>
    <w:rsid w:val="00370D24"/>
    <w:rsid w:val="0037132E"/>
    <w:rsid w:val="003714D3"/>
    <w:rsid w:val="00371B8F"/>
    <w:rsid w:val="003721DB"/>
    <w:rsid w:val="0037228D"/>
    <w:rsid w:val="003723DF"/>
    <w:rsid w:val="0037247E"/>
    <w:rsid w:val="00372FF7"/>
    <w:rsid w:val="00373056"/>
    <w:rsid w:val="00373232"/>
    <w:rsid w:val="00373929"/>
    <w:rsid w:val="00374009"/>
    <w:rsid w:val="00374126"/>
    <w:rsid w:val="00374482"/>
    <w:rsid w:val="003747AD"/>
    <w:rsid w:val="00374CBE"/>
    <w:rsid w:val="0037503B"/>
    <w:rsid w:val="003750DD"/>
    <w:rsid w:val="0037577D"/>
    <w:rsid w:val="003758BF"/>
    <w:rsid w:val="003758CA"/>
    <w:rsid w:val="00375FF4"/>
    <w:rsid w:val="00376100"/>
    <w:rsid w:val="00376460"/>
    <w:rsid w:val="00376CBE"/>
    <w:rsid w:val="003770A9"/>
    <w:rsid w:val="00377352"/>
    <w:rsid w:val="00377357"/>
    <w:rsid w:val="0037737A"/>
    <w:rsid w:val="00377407"/>
    <w:rsid w:val="00377428"/>
    <w:rsid w:val="003777AE"/>
    <w:rsid w:val="003801B9"/>
    <w:rsid w:val="003806E9"/>
    <w:rsid w:val="00380786"/>
    <w:rsid w:val="00380A21"/>
    <w:rsid w:val="00380B7C"/>
    <w:rsid w:val="00380F6A"/>
    <w:rsid w:val="003810DA"/>
    <w:rsid w:val="003811C1"/>
    <w:rsid w:val="00381757"/>
    <w:rsid w:val="003823EE"/>
    <w:rsid w:val="00382D11"/>
    <w:rsid w:val="003831E3"/>
    <w:rsid w:val="003833F4"/>
    <w:rsid w:val="00383987"/>
    <w:rsid w:val="003839BB"/>
    <w:rsid w:val="00383AAE"/>
    <w:rsid w:val="00383E4E"/>
    <w:rsid w:val="003840D3"/>
    <w:rsid w:val="0038417E"/>
    <w:rsid w:val="003846D6"/>
    <w:rsid w:val="003847E4"/>
    <w:rsid w:val="00384A35"/>
    <w:rsid w:val="00384AE3"/>
    <w:rsid w:val="003856C3"/>
    <w:rsid w:val="00385BFD"/>
    <w:rsid w:val="00385F4D"/>
    <w:rsid w:val="00385F64"/>
    <w:rsid w:val="0038611F"/>
    <w:rsid w:val="003863B3"/>
    <w:rsid w:val="00386971"/>
    <w:rsid w:val="00386B9D"/>
    <w:rsid w:val="00386E24"/>
    <w:rsid w:val="00386E9B"/>
    <w:rsid w:val="00386F0C"/>
    <w:rsid w:val="00386F9A"/>
    <w:rsid w:val="00387287"/>
    <w:rsid w:val="00387486"/>
    <w:rsid w:val="003875E8"/>
    <w:rsid w:val="00387A58"/>
    <w:rsid w:val="00387E71"/>
    <w:rsid w:val="00390064"/>
    <w:rsid w:val="003902A2"/>
    <w:rsid w:val="003908AB"/>
    <w:rsid w:val="00391488"/>
    <w:rsid w:val="00391C67"/>
    <w:rsid w:val="00391F78"/>
    <w:rsid w:val="003920F5"/>
    <w:rsid w:val="00392188"/>
    <w:rsid w:val="0039255F"/>
    <w:rsid w:val="00392560"/>
    <w:rsid w:val="00392E99"/>
    <w:rsid w:val="00392F64"/>
    <w:rsid w:val="003930A9"/>
    <w:rsid w:val="00393241"/>
    <w:rsid w:val="00393274"/>
    <w:rsid w:val="003932A2"/>
    <w:rsid w:val="00393350"/>
    <w:rsid w:val="0039369C"/>
    <w:rsid w:val="003942EE"/>
    <w:rsid w:val="003942F8"/>
    <w:rsid w:val="00394588"/>
    <w:rsid w:val="00394BB2"/>
    <w:rsid w:val="00394C21"/>
    <w:rsid w:val="0039516A"/>
    <w:rsid w:val="00395272"/>
    <w:rsid w:val="00395295"/>
    <w:rsid w:val="0039547D"/>
    <w:rsid w:val="003954AC"/>
    <w:rsid w:val="00395813"/>
    <w:rsid w:val="0039626C"/>
    <w:rsid w:val="003963B5"/>
    <w:rsid w:val="00396601"/>
    <w:rsid w:val="00396D7A"/>
    <w:rsid w:val="00396EB2"/>
    <w:rsid w:val="003970BC"/>
    <w:rsid w:val="003973A5"/>
    <w:rsid w:val="00397418"/>
    <w:rsid w:val="00397751"/>
    <w:rsid w:val="003977F6"/>
    <w:rsid w:val="0039788B"/>
    <w:rsid w:val="00397AAF"/>
    <w:rsid w:val="00397DE6"/>
    <w:rsid w:val="003A01F2"/>
    <w:rsid w:val="003A092A"/>
    <w:rsid w:val="003A0FAF"/>
    <w:rsid w:val="003A102F"/>
    <w:rsid w:val="003A11EA"/>
    <w:rsid w:val="003A15CF"/>
    <w:rsid w:val="003A171F"/>
    <w:rsid w:val="003A1BE9"/>
    <w:rsid w:val="003A1C9A"/>
    <w:rsid w:val="003A1CBA"/>
    <w:rsid w:val="003A2773"/>
    <w:rsid w:val="003A2789"/>
    <w:rsid w:val="003A2970"/>
    <w:rsid w:val="003A2CD3"/>
    <w:rsid w:val="003A333A"/>
    <w:rsid w:val="003A3403"/>
    <w:rsid w:val="003A3979"/>
    <w:rsid w:val="003A3C72"/>
    <w:rsid w:val="003A4074"/>
    <w:rsid w:val="003A45A4"/>
    <w:rsid w:val="003A466E"/>
    <w:rsid w:val="003A46A8"/>
    <w:rsid w:val="003A48FE"/>
    <w:rsid w:val="003A4B1B"/>
    <w:rsid w:val="003A4DB7"/>
    <w:rsid w:val="003A4EA5"/>
    <w:rsid w:val="003A5219"/>
    <w:rsid w:val="003A5298"/>
    <w:rsid w:val="003A5299"/>
    <w:rsid w:val="003A5372"/>
    <w:rsid w:val="003A54A2"/>
    <w:rsid w:val="003A54A5"/>
    <w:rsid w:val="003A592A"/>
    <w:rsid w:val="003A5AD5"/>
    <w:rsid w:val="003A5B9D"/>
    <w:rsid w:val="003A6761"/>
    <w:rsid w:val="003A68B4"/>
    <w:rsid w:val="003A6FFD"/>
    <w:rsid w:val="003A70F8"/>
    <w:rsid w:val="003A77C8"/>
    <w:rsid w:val="003A7A9A"/>
    <w:rsid w:val="003A7B7D"/>
    <w:rsid w:val="003A7E7A"/>
    <w:rsid w:val="003A7F91"/>
    <w:rsid w:val="003B0440"/>
    <w:rsid w:val="003B04C3"/>
    <w:rsid w:val="003B0971"/>
    <w:rsid w:val="003B0B3E"/>
    <w:rsid w:val="003B0B87"/>
    <w:rsid w:val="003B0E68"/>
    <w:rsid w:val="003B0E77"/>
    <w:rsid w:val="003B11C3"/>
    <w:rsid w:val="003B15A2"/>
    <w:rsid w:val="003B17C5"/>
    <w:rsid w:val="003B1B69"/>
    <w:rsid w:val="003B215C"/>
    <w:rsid w:val="003B21CA"/>
    <w:rsid w:val="003B2233"/>
    <w:rsid w:val="003B2A5A"/>
    <w:rsid w:val="003B2A79"/>
    <w:rsid w:val="003B300F"/>
    <w:rsid w:val="003B3158"/>
    <w:rsid w:val="003B32FC"/>
    <w:rsid w:val="003B34BE"/>
    <w:rsid w:val="003B3989"/>
    <w:rsid w:val="003B3DEA"/>
    <w:rsid w:val="003B415D"/>
    <w:rsid w:val="003B4345"/>
    <w:rsid w:val="003B45DC"/>
    <w:rsid w:val="003B45E9"/>
    <w:rsid w:val="003B4DEC"/>
    <w:rsid w:val="003B537B"/>
    <w:rsid w:val="003B54FD"/>
    <w:rsid w:val="003B578E"/>
    <w:rsid w:val="003B5C2D"/>
    <w:rsid w:val="003B6162"/>
    <w:rsid w:val="003B61EC"/>
    <w:rsid w:val="003B63C6"/>
    <w:rsid w:val="003B6502"/>
    <w:rsid w:val="003B6528"/>
    <w:rsid w:val="003B6735"/>
    <w:rsid w:val="003B68DF"/>
    <w:rsid w:val="003B69B4"/>
    <w:rsid w:val="003B6A42"/>
    <w:rsid w:val="003B6E7B"/>
    <w:rsid w:val="003B756D"/>
    <w:rsid w:val="003B7A89"/>
    <w:rsid w:val="003B7C1E"/>
    <w:rsid w:val="003C0371"/>
    <w:rsid w:val="003C0446"/>
    <w:rsid w:val="003C04A0"/>
    <w:rsid w:val="003C0568"/>
    <w:rsid w:val="003C0C13"/>
    <w:rsid w:val="003C0C73"/>
    <w:rsid w:val="003C0EA7"/>
    <w:rsid w:val="003C121B"/>
    <w:rsid w:val="003C142D"/>
    <w:rsid w:val="003C1611"/>
    <w:rsid w:val="003C1C76"/>
    <w:rsid w:val="003C21E0"/>
    <w:rsid w:val="003C2314"/>
    <w:rsid w:val="003C290D"/>
    <w:rsid w:val="003C2BF3"/>
    <w:rsid w:val="003C2D66"/>
    <w:rsid w:val="003C2F90"/>
    <w:rsid w:val="003C3B22"/>
    <w:rsid w:val="003C3C56"/>
    <w:rsid w:val="003C3C89"/>
    <w:rsid w:val="003C3E2F"/>
    <w:rsid w:val="003C46E7"/>
    <w:rsid w:val="003C4B11"/>
    <w:rsid w:val="003C4FE3"/>
    <w:rsid w:val="003C500C"/>
    <w:rsid w:val="003C5620"/>
    <w:rsid w:val="003C563A"/>
    <w:rsid w:val="003C5702"/>
    <w:rsid w:val="003C586A"/>
    <w:rsid w:val="003C5AB9"/>
    <w:rsid w:val="003C5D22"/>
    <w:rsid w:val="003C61BE"/>
    <w:rsid w:val="003C64D3"/>
    <w:rsid w:val="003C6941"/>
    <w:rsid w:val="003C6C8A"/>
    <w:rsid w:val="003C6F3D"/>
    <w:rsid w:val="003C765E"/>
    <w:rsid w:val="003C79A1"/>
    <w:rsid w:val="003C7B36"/>
    <w:rsid w:val="003C7C1A"/>
    <w:rsid w:val="003C7FBA"/>
    <w:rsid w:val="003D0304"/>
    <w:rsid w:val="003D0575"/>
    <w:rsid w:val="003D0D8D"/>
    <w:rsid w:val="003D1196"/>
    <w:rsid w:val="003D123C"/>
    <w:rsid w:val="003D154D"/>
    <w:rsid w:val="003D186D"/>
    <w:rsid w:val="003D18BA"/>
    <w:rsid w:val="003D2C23"/>
    <w:rsid w:val="003D36B3"/>
    <w:rsid w:val="003D3B62"/>
    <w:rsid w:val="003D3E2D"/>
    <w:rsid w:val="003D3F66"/>
    <w:rsid w:val="003D3FF5"/>
    <w:rsid w:val="003D43E6"/>
    <w:rsid w:val="003D445B"/>
    <w:rsid w:val="003D461A"/>
    <w:rsid w:val="003D46F1"/>
    <w:rsid w:val="003D47FF"/>
    <w:rsid w:val="003D4868"/>
    <w:rsid w:val="003D4903"/>
    <w:rsid w:val="003D4A6D"/>
    <w:rsid w:val="003D50A4"/>
    <w:rsid w:val="003D53D6"/>
    <w:rsid w:val="003D594C"/>
    <w:rsid w:val="003D5B3A"/>
    <w:rsid w:val="003D5C28"/>
    <w:rsid w:val="003D6AD1"/>
    <w:rsid w:val="003D6B67"/>
    <w:rsid w:val="003D6C8A"/>
    <w:rsid w:val="003D6E31"/>
    <w:rsid w:val="003D6FE3"/>
    <w:rsid w:val="003D73C5"/>
    <w:rsid w:val="003D7676"/>
    <w:rsid w:val="003D77D8"/>
    <w:rsid w:val="003D7DA2"/>
    <w:rsid w:val="003E011B"/>
    <w:rsid w:val="003E0327"/>
    <w:rsid w:val="003E0386"/>
    <w:rsid w:val="003E03CE"/>
    <w:rsid w:val="003E046C"/>
    <w:rsid w:val="003E0CDB"/>
    <w:rsid w:val="003E15B4"/>
    <w:rsid w:val="003E1C96"/>
    <w:rsid w:val="003E1CBA"/>
    <w:rsid w:val="003E1D02"/>
    <w:rsid w:val="003E1F71"/>
    <w:rsid w:val="003E211F"/>
    <w:rsid w:val="003E2279"/>
    <w:rsid w:val="003E266B"/>
    <w:rsid w:val="003E29DE"/>
    <w:rsid w:val="003E2B56"/>
    <w:rsid w:val="003E3ABA"/>
    <w:rsid w:val="003E41A3"/>
    <w:rsid w:val="003E4382"/>
    <w:rsid w:val="003E47CE"/>
    <w:rsid w:val="003E56F8"/>
    <w:rsid w:val="003E5B2E"/>
    <w:rsid w:val="003E5C25"/>
    <w:rsid w:val="003E5C8B"/>
    <w:rsid w:val="003E6089"/>
    <w:rsid w:val="003E6491"/>
    <w:rsid w:val="003E65EB"/>
    <w:rsid w:val="003E677A"/>
    <w:rsid w:val="003E6785"/>
    <w:rsid w:val="003E6852"/>
    <w:rsid w:val="003E6C28"/>
    <w:rsid w:val="003E6FEA"/>
    <w:rsid w:val="003E7392"/>
    <w:rsid w:val="003E73EB"/>
    <w:rsid w:val="003E74DF"/>
    <w:rsid w:val="003E785A"/>
    <w:rsid w:val="003E7860"/>
    <w:rsid w:val="003E7D66"/>
    <w:rsid w:val="003E7D93"/>
    <w:rsid w:val="003E7E3D"/>
    <w:rsid w:val="003F0451"/>
    <w:rsid w:val="003F05E2"/>
    <w:rsid w:val="003F0F21"/>
    <w:rsid w:val="003F1173"/>
    <w:rsid w:val="003F123E"/>
    <w:rsid w:val="003F13B3"/>
    <w:rsid w:val="003F2100"/>
    <w:rsid w:val="003F22CA"/>
    <w:rsid w:val="003F2425"/>
    <w:rsid w:val="003F2900"/>
    <w:rsid w:val="003F2D3D"/>
    <w:rsid w:val="003F2EF5"/>
    <w:rsid w:val="003F2F54"/>
    <w:rsid w:val="003F30FC"/>
    <w:rsid w:val="003F3430"/>
    <w:rsid w:val="003F354C"/>
    <w:rsid w:val="003F3AE0"/>
    <w:rsid w:val="003F3BC5"/>
    <w:rsid w:val="003F43E0"/>
    <w:rsid w:val="003F492C"/>
    <w:rsid w:val="003F511A"/>
    <w:rsid w:val="003F5244"/>
    <w:rsid w:val="003F5861"/>
    <w:rsid w:val="003F6490"/>
    <w:rsid w:val="003F6E8C"/>
    <w:rsid w:val="003F7121"/>
    <w:rsid w:val="003F7169"/>
    <w:rsid w:val="003F721A"/>
    <w:rsid w:val="003F735F"/>
    <w:rsid w:val="003F77BC"/>
    <w:rsid w:val="003F7965"/>
    <w:rsid w:val="00400132"/>
    <w:rsid w:val="0040014B"/>
    <w:rsid w:val="0040079A"/>
    <w:rsid w:val="00400802"/>
    <w:rsid w:val="00400E97"/>
    <w:rsid w:val="00400EC8"/>
    <w:rsid w:val="0040122B"/>
    <w:rsid w:val="004016A3"/>
    <w:rsid w:val="00401C19"/>
    <w:rsid w:val="00401D7C"/>
    <w:rsid w:val="00401F01"/>
    <w:rsid w:val="00402055"/>
    <w:rsid w:val="004024C9"/>
    <w:rsid w:val="0040253E"/>
    <w:rsid w:val="00402B54"/>
    <w:rsid w:val="00402DF8"/>
    <w:rsid w:val="00403649"/>
    <w:rsid w:val="004037B4"/>
    <w:rsid w:val="00403D24"/>
    <w:rsid w:val="00403EA8"/>
    <w:rsid w:val="00404506"/>
    <w:rsid w:val="00404871"/>
    <w:rsid w:val="00404A9A"/>
    <w:rsid w:val="00405340"/>
    <w:rsid w:val="00405E60"/>
    <w:rsid w:val="00406452"/>
    <w:rsid w:val="00406578"/>
    <w:rsid w:val="00406CA5"/>
    <w:rsid w:val="00407483"/>
    <w:rsid w:val="00407586"/>
    <w:rsid w:val="0040793A"/>
    <w:rsid w:val="00407B74"/>
    <w:rsid w:val="00407C7F"/>
    <w:rsid w:val="00407CE5"/>
    <w:rsid w:val="00407DE6"/>
    <w:rsid w:val="00410E7B"/>
    <w:rsid w:val="0041108A"/>
    <w:rsid w:val="004113D4"/>
    <w:rsid w:val="00411781"/>
    <w:rsid w:val="00411E15"/>
    <w:rsid w:val="00411F4F"/>
    <w:rsid w:val="00412621"/>
    <w:rsid w:val="004127A0"/>
    <w:rsid w:val="0041285A"/>
    <w:rsid w:val="00412A28"/>
    <w:rsid w:val="0041323A"/>
    <w:rsid w:val="0041406B"/>
    <w:rsid w:val="004142DA"/>
    <w:rsid w:val="00414B3B"/>
    <w:rsid w:val="00414E23"/>
    <w:rsid w:val="004156F1"/>
    <w:rsid w:val="00415B00"/>
    <w:rsid w:val="00415C0B"/>
    <w:rsid w:val="00416100"/>
    <w:rsid w:val="00416159"/>
    <w:rsid w:val="004162B1"/>
    <w:rsid w:val="004166A6"/>
    <w:rsid w:val="00416AEF"/>
    <w:rsid w:val="00416B45"/>
    <w:rsid w:val="00416D14"/>
    <w:rsid w:val="0041701A"/>
    <w:rsid w:val="004175AD"/>
    <w:rsid w:val="00417B1D"/>
    <w:rsid w:val="00417C3C"/>
    <w:rsid w:val="00417D9F"/>
    <w:rsid w:val="004200F9"/>
    <w:rsid w:val="004205E1"/>
    <w:rsid w:val="004207E6"/>
    <w:rsid w:val="004209B7"/>
    <w:rsid w:val="0042197D"/>
    <w:rsid w:val="00421E4E"/>
    <w:rsid w:val="00421FD8"/>
    <w:rsid w:val="00422057"/>
    <w:rsid w:val="00422D9E"/>
    <w:rsid w:val="0042343E"/>
    <w:rsid w:val="00423735"/>
    <w:rsid w:val="00423A39"/>
    <w:rsid w:val="00423BE8"/>
    <w:rsid w:val="00423EAD"/>
    <w:rsid w:val="00423F5D"/>
    <w:rsid w:val="00424365"/>
    <w:rsid w:val="004243DC"/>
    <w:rsid w:val="00424483"/>
    <w:rsid w:val="00424650"/>
    <w:rsid w:val="004248E2"/>
    <w:rsid w:val="00424E8C"/>
    <w:rsid w:val="00425271"/>
    <w:rsid w:val="004254DA"/>
    <w:rsid w:val="004259E2"/>
    <w:rsid w:val="00425D5A"/>
    <w:rsid w:val="00426038"/>
    <w:rsid w:val="00426658"/>
    <w:rsid w:val="0042685B"/>
    <w:rsid w:val="004268C3"/>
    <w:rsid w:val="00426A97"/>
    <w:rsid w:val="00426B35"/>
    <w:rsid w:val="00426D6A"/>
    <w:rsid w:val="00427778"/>
    <w:rsid w:val="00427D93"/>
    <w:rsid w:val="004304F5"/>
    <w:rsid w:val="00430B90"/>
    <w:rsid w:val="00430C77"/>
    <w:rsid w:val="00430D30"/>
    <w:rsid w:val="00430D70"/>
    <w:rsid w:val="00430EA2"/>
    <w:rsid w:val="0043121A"/>
    <w:rsid w:val="004314DB"/>
    <w:rsid w:val="004316DE"/>
    <w:rsid w:val="00431D59"/>
    <w:rsid w:val="00432C7D"/>
    <w:rsid w:val="0043370A"/>
    <w:rsid w:val="00433B8F"/>
    <w:rsid w:val="0043446D"/>
    <w:rsid w:val="00434C02"/>
    <w:rsid w:val="0043514A"/>
    <w:rsid w:val="004358DB"/>
    <w:rsid w:val="00435B52"/>
    <w:rsid w:val="00435F65"/>
    <w:rsid w:val="0043623C"/>
    <w:rsid w:val="0043644E"/>
    <w:rsid w:val="00436959"/>
    <w:rsid w:val="00436CCF"/>
    <w:rsid w:val="00437084"/>
    <w:rsid w:val="00437187"/>
    <w:rsid w:val="0043725B"/>
    <w:rsid w:val="004375BB"/>
    <w:rsid w:val="00437834"/>
    <w:rsid w:val="004378B8"/>
    <w:rsid w:val="00437949"/>
    <w:rsid w:val="00437AC4"/>
    <w:rsid w:val="00437C2C"/>
    <w:rsid w:val="004405FA"/>
    <w:rsid w:val="0044077A"/>
    <w:rsid w:val="00440AB9"/>
    <w:rsid w:val="004414EB"/>
    <w:rsid w:val="004416E5"/>
    <w:rsid w:val="00441749"/>
    <w:rsid w:val="00441B52"/>
    <w:rsid w:val="00441F64"/>
    <w:rsid w:val="00441FB8"/>
    <w:rsid w:val="004421E1"/>
    <w:rsid w:val="004422A0"/>
    <w:rsid w:val="00442E1A"/>
    <w:rsid w:val="00442E8C"/>
    <w:rsid w:val="004431B5"/>
    <w:rsid w:val="004433CE"/>
    <w:rsid w:val="00443AAA"/>
    <w:rsid w:val="004440C2"/>
    <w:rsid w:val="0044455B"/>
    <w:rsid w:val="00444597"/>
    <w:rsid w:val="00444647"/>
    <w:rsid w:val="00445316"/>
    <w:rsid w:val="00445633"/>
    <w:rsid w:val="00445735"/>
    <w:rsid w:val="00445A6C"/>
    <w:rsid w:val="00445A9E"/>
    <w:rsid w:val="00445C35"/>
    <w:rsid w:val="0044607D"/>
    <w:rsid w:val="0044609E"/>
    <w:rsid w:val="00446328"/>
    <w:rsid w:val="00446D08"/>
    <w:rsid w:val="00446F71"/>
    <w:rsid w:val="004470DE"/>
    <w:rsid w:val="0044712D"/>
    <w:rsid w:val="0044749F"/>
    <w:rsid w:val="00447AED"/>
    <w:rsid w:val="00447E0D"/>
    <w:rsid w:val="0045012B"/>
    <w:rsid w:val="004501B9"/>
    <w:rsid w:val="0045031F"/>
    <w:rsid w:val="00450604"/>
    <w:rsid w:val="004508DC"/>
    <w:rsid w:val="00450A7C"/>
    <w:rsid w:val="00450D4A"/>
    <w:rsid w:val="00451696"/>
    <w:rsid w:val="0045185A"/>
    <w:rsid w:val="004518A2"/>
    <w:rsid w:val="00451EC0"/>
    <w:rsid w:val="00451F1A"/>
    <w:rsid w:val="00452079"/>
    <w:rsid w:val="00452195"/>
    <w:rsid w:val="004523D0"/>
    <w:rsid w:val="0045299E"/>
    <w:rsid w:val="00452A74"/>
    <w:rsid w:val="004535B2"/>
    <w:rsid w:val="00453D4C"/>
    <w:rsid w:val="00453E66"/>
    <w:rsid w:val="004541AC"/>
    <w:rsid w:val="0045435C"/>
    <w:rsid w:val="004545A0"/>
    <w:rsid w:val="004546F5"/>
    <w:rsid w:val="004547F9"/>
    <w:rsid w:val="00454929"/>
    <w:rsid w:val="00454932"/>
    <w:rsid w:val="00454A59"/>
    <w:rsid w:val="00454D3E"/>
    <w:rsid w:val="0045549B"/>
    <w:rsid w:val="004554D2"/>
    <w:rsid w:val="00455B9D"/>
    <w:rsid w:val="00456028"/>
    <w:rsid w:val="004564B4"/>
    <w:rsid w:val="00457260"/>
    <w:rsid w:val="0045750B"/>
    <w:rsid w:val="00457FF4"/>
    <w:rsid w:val="004601B0"/>
    <w:rsid w:val="004602E1"/>
    <w:rsid w:val="004602F7"/>
    <w:rsid w:val="004607C8"/>
    <w:rsid w:val="00460C99"/>
    <w:rsid w:val="00460DB4"/>
    <w:rsid w:val="00460FF5"/>
    <w:rsid w:val="004617EE"/>
    <w:rsid w:val="00461ACB"/>
    <w:rsid w:val="00461D61"/>
    <w:rsid w:val="004620D0"/>
    <w:rsid w:val="00462A23"/>
    <w:rsid w:val="00462AA0"/>
    <w:rsid w:val="00463248"/>
    <w:rsid w:val="004632CE"/>
    <w:rsid w:val="004633E9"/>
    <w:rsid w:val="00463496"/>
    <w:rsid w:val="004634A9"/>
    <w:rsid w:val="00463CFA"/>
    <w:rsid w:val="00463DDF"/>
    <w:rsid w:val="00463F60"/>
    <w:rsid w:val="004642D7"/>
    <w:rsid w:val="004643D6"/>
    <w:rsid w:val="00464D42"/>
    <w:rsid w:val="0046500E"/>
    <w:rsid w:val="0046544E"/>
    <w:rsid w:val="0046565B"/>
    <w:rsid w:val="0046577E"/>
    <w:rsid w:val="00465A54"/>
    <w:rsid w:val="00465F2D"/>
    <w:rsid w:val="00465FAD"/>
    <w:rsid w:val="00466632"/>
    <w:rsid w:val="004669B2"/>
    <w:rsid w:val="00466B96"/>
    <w:rsid w:val="00466F7E"/>
    <w:rsid w:val="00467040"/>
    <w:rsid w:val="0046717A"/>
    <w:rsid w:val="00467268"/>
    <w:rsid w:val="004673D9"/>
    <w:rsid w:val="00467A24"/>
    <w:rsid w:val="00467BF4"/>
    <w:rsid w:val="00467DDE"/>
    <w:rsid w:val="00467F61"/>
    <w:rsid w:val="00470033"/>
    <w:rsid w:val="0047010E"/>
    <w:rsid w:val="00470442"/>
    <w:rsid w:val="0047066B"/>
    <w:rsid w:val="004707E5"/>
    <w:rsid w:val="00470EEF"/>
    <w:rsid w:val="004710F0"/>
    <w:rsid w:val="0047136E"/>
    <w:rsid w:val="00471A18"/>
    <w:rsid w:val="00471C19"/>
    <w:rsid w:val="00472241"/>
    <w:rsid w:val="004723D1"/>
    <w:rsid w:val="0047242D"/>
    <w:rsid w:val="00472782"/>
    <w:rsid w:val="0047285B"/>
    <w:rsid w:val="00472ACC"/>
    <w:rsid w:val="00472D57"/>
    <w:rsid w:val="00472F5D"/>
    <w:rsid w:val="004731BC"/>
    <w:rsid w:val="0047337C"/>
    <w:rsid w:val="0047358F"/>
    <w:rsid w:val="00473595"/>
    <w:rsid w:val="00473AD4"/>
    <w:rsid w:val="004743E2"/>
    <w:rsid w:val="00474A12"/>
    <w:rsid w:val="00474A34"/>
    <w:rsid w:val="0047541A"/>
    <w:rsid w:val="004757A8"/>
    <w:rsid w:val="00475907"/>
    <w:rsid w:val="00475A80"/>
    <w:rsid w:val="0047620B"/>
    <w:rsid w:val="00476270"/>
    <w:rsid w:val="004763E0"/>
    <w:rsid w:val="004769FD"/>
    <w:rsid w:val="00476B3B"/>
    <w:rsid w:val="004770E1"/>
    <w:rsid w:val="00477E70"/>
    <w:rsid w:val="00480084"/>
    <w:rsid w:val="00480204"/>
    <w:rsid w:val="00480472"/>
    <w:rsid w:val="00480B1E"/>
    <w:rsid w:val="00480D7B"/>
    <w:rsid w:val="00481FE1"/>
    <w:rsid w:val="00482271"/>
    <w:rsid w:val="0048254A"/>
    <w:rsid w:val="004827D7"/>
    <w:rsid w:val="00482FE1"/>
    <w:rsid w:val="00483480"/>
    <w:rsid w:val="00483987"/>
    <w:rsid w:val="00483A63"/>
    <w:rsid w:val="00483D7E"/>
    <w:rsid w:val="00483FA3"/>
    <w:rsid w:val="00483FCB"/>
    <w:rsid w:val="004844D2"/>
    <w:rsid w:val="00484672"/>
    <w:rsid w:val="00484B9D"/>
    <w:rsid w:val="00484BC6"/>
    <w:rsid w:val="00484F93"/>
    <w:rsid w:val="0048528B"/>
    <w:rsid w:val="0048540A"/>
    <w:rsid w:val="004855BD"/>
    <w:rsid w:val="00485925"/>
    <w:rsid w:val="00485973"/>
    <w:rsid w:val="004859B2"/>
    <w:rsid w:val="00485ADB"/>
    <w:rsid w:val="00485B27"/>
    <w:rsid w:val="00485D9F"/>
    <w:rsid w:val="00485E6A"/>
    <w:rsid w:val="004861F7"/>
    <w:rsid w:val="0048672D"/>
    <w:rsid w:val="00486D34"/>
    <w:rsid w:val="00486E38"/>
    <w:rsid w:val="00487090"/>
    <w:rsid w:val="0048713A"/>
    <w:rsid w:val="004878E9"/>
    <w:rsid w:val="00487CB9"/>
    <w:rsid w:val="004901F3"/>
    <w:rsid w:val="00490335"/>
    <w:rsid w:val="00490742"/>
    <w:rsid w:val="00490A9C"/>
    <w:rsid w:val="00490E8B"/>
    <w:rsid w:val="004912EB"/>
    <w:rsid w:val="004914CA"/>
    <w:rsid w:val="004917B4"/>
    <w:rsid w:val="00491861"/>
    <w:rsid w:val="0049188E"/>
    <w:rsid w:val="00491C6B"/>
    <w:rsid w:val="00491C9F"/>
    <w:rsid w:val="00491D67"/>
    <w:rsid w:val="00492198"/>
    <w:rsid w:val="004923E4"/>
    <w:rsid w:val="004925E6"/>
    <w:rsid w:val="00492721"/>
    <w:rsid w:val="0049299D"/>
    <w:rsid w:val="00492D81"/>
    <w:rsid w:val="0049327D"/>
    <w:rsid w:val="004932C0"/>
    <w:rsid w:val="00493428"/>
    <w:rsid w:val="004937E8"/>
    <w:rsid w:val="00493C90"/>
    <w:rsid w:val="00493F18"/>
    <w:rsid w:val="0049415E"/>
    <w:rsid w:val="004946C8"/>
    <w:rsid w:val="00494749"/>
    <w:rsid w:val="00494C24"/>
    <w:rsid w:val="00495218"/>
    <w:rsid w:val="00495BB7"/>
    <w:rsid w:val="00495C6E"/>
    <w:rsid w:val="00495CF0"/>
    <w:rsid w:val="00495EDC"/>
    <w:rsid w:val="004962CF"/>
    <w:rsid w:val="004964FC"/>
    <w:rsid w:val="004969F5"/>
    <w:rsid w:val="00496BD2"/>
    <w:rsid w:val="00496F92"/>
    <w:rsid w:val="00497A18"/>
    <w:rsid w:val="004A03A0"/>
    <w:rsid w:val="004A071C"/>
    <w:rsid w:val="004A1146"/>
    <w:rsid w:val="004A1157"/>
    <w:rsid w:val="004A124F"/>
    <w:rsid w:val="004A1475"/>
    <w:rsid w:val="004A1746"/>
    <w:rsid w:val="004A1BF2"/>
    <w:rsid w:val="004A1D40"/>
    <w:rsid w:val="004A1EA0"/>
    <w:rsid w:val="004A20D7"/>
    <w:rsid w:val="004A2746"/>
    <w:rsid w:val="004A281B"/>
    <w:rsid w:val="004A2E7C"/>
    <w:rsid w:val="004A3003"/>
    <w:rsid w:val="004A311B"/>
    <w:rsid w:val="004A3369"/>
    <w:rsid w:val="004A3539"/>
    <w:rsid w:val="004A3900"/>
    <w:rsid w:val="004A39D9"/>
    <w:rsid w:val="004A40E3"/>
    <w:rsid w:val="004A4615"/>
    <w:rsid w:val="004A4777"/>
    <w:rsid w:val="004A4D0A"/>
    <w:rsid w:val="004A4F01"/>
    <w:rsid w:val="004A54CF"/>
    <w:rsid w:val="004A574B"/>
    <w:rsid w:val="004A59EE"/>
    <w:rsid w:val="004A5BF6"/>
    <w:rsid w:val="004A67EE"/>
    <w:rsid w:val="004A68DA"/>
    <w:rsid w:val="004A6C2B"/>
    <w:rsid w:val="004A6F41"/>
    <w:rsid w:val="004A6F99"/>
    <w:rsid w:val="004A738A"/>
    <w:rsid w:val="004A7678"/>
    <w:rsid w:val="004A7D62"/>
    <w:rsid w:val="004B024E"/>
    <w:rsid w:val="004B0B17"/>
    <w:rsid w:val="004B0DC8"/>
    <w:rsid w:val="004B13C1"/>
    <w:rsid w:val="004B153F"/>
    <w:rsid w:val="004B189A"/>
    <w:rsid w:val="004B1E9D"/>
    <w:rsid w:val="004B1F50"/>
    <w:rsid w:val="004B20AE"/>
    <w:rsid w:val="004B2131"/>
    <w:rsid w:val="004B22BD"/>
    <w:rsid w:val="004B276B"/>
    <w:rsid w:val="004B27DC"/>
    <w:rsid w:val="004B2B5C"/>
    <w:rsid w:val="004B2C40"/>
    <w:rsid w:val="004B2D0B"/>
    <w:rsid w:val="004B3098"/>
    <w:rsid w:val="004B331C"/>
    <w:rsid w:val="004B338D"/>
    <w:rsid w:val="004B4414"/>
    <w:rsid w:val="004B49B7"/>
    <w:rsid w:val="004B4A86"/>
    <w:rsid w:val="004B598C"/>
    <w:rsid w:val="004B5A2B"/>
    <w:rsid w:val="004B5C0D"/>
    <w:rsid w:val="004B60E8"/>
    <w:rsid w:val="004B612C"/>
    <w:rsid w:val="004B6303"/>
    <w:rsid w:val="004B69B5"/>
    <w:rsid w:val="004B69DA"/>
    <w:rsid w:val="004B6C12"/>
    <w:rsid w:val="004B70C2"/>
    <w:rsid w:val="004B7231"/>
    <w:rsid w:val="004B79B1"/>
    <w:rsid w:val="004B7E30"/>
    <w:rsid w:val="004C0014"/>
    <w:rsid w:val="004C059F"/>
    <w:rsid w:val="004C05DE"/>
    <w:rsid w:val="004C0675"/>
    <w:rsid w:val="004C0680"/>
    <w:rsid w:val="004C0749"/>
    <w:rsid w:val="004C0C60"/>
    <w:rsid w:val="004C0F7C"/>
    <w:rsid w:val="004C0F9C"/>
    <w:rsid w:val="004C1065"/>
    <w:rsid w:val="004C1070"/>
    <w:rsid w:val="004C10E9"/>
    <w:rsid w:val="004C127C"/>
    <w:rsid w:val="004C13C8"/>
    <w:rsid w:val="004C1937"/>
    <w:rsid w:val="004C1D7B"/>
    <w:rsid w:val="004C1DCA"/>
    <w:rsid w:val="004C2031"/>
    <w:rsid w:val="004C2261"/>
    <w:rsid w:val="004C295B"/>
    <w:rsid w:val="004C2C55"/>
    <w:rsid w:val="004C2DEA"/>
    <w:rsid w:val="004C2E7E"/>
    <w:rsid w:val="004C30ED"/>
    <w:rsid w:val="004C314C"/>
    <w:rsid w:val="004C31FF"/>
    <w:rsid w:val="004C33C6"/>
    <w:rsid w:val="004C3717"/>
    <w:rsid w:val="004C3CE0"/>
    <w:rsid w:val="004C3CFC"/>
    <w:rsid w:val="004C427B"/>
    <w:rsid w:val="004C43EC"/>
    <w:rsid w:val="004C454A"/>
    <w:rsid w:val="004C4C5D"/>
    <w:rsid w:val="004C4C9A"/>
    <w:rsid w:val="004C4F40"/>
    <w:rsid w:val="004C51BC"/>
    <w:rsid w:val="004C52E0"/>
    <w:rsid w:val="004C55C7"/>
    <w:rsid w:val="004C5E4C"/>
    <w:rsid w:val="004C608F"/>
    <w:rsid w:val="004C7013"/>
    <w:rsid w:val="004C7043"/>
    <w:rsid w:val="004C708B"/>
    <w:rsid w:val="004C7214"/>
    <w:rsid w:val="004C7696"/>
    <w:rsid w:val="004C778F"/>
    <w:rsid w:val="004C7878"/>
    <w:rsid w:val="004C7BC7"/>
    <w:rsid w:val="004C7F9B"/>
    <w:rsid w:val="004D01FE"/>
    <w:rsid w:val="004D025E"/>
    <w:rsid w:val="004D0355"/>
    <w:rsid w:val="004D03E2"/>
    <w:rsid w:val="004D072B"/>
    <w:rsid w:val="004D0B6C"/>
    <w:rsid w:val="004D0BEA"/>
    <w:rsid w:val="004D1035"/>
    <w:rsid w:val="004D16E4"/>
    <w:rsid w:val="004D1DE2"/>
    <w:rsid w:val="004D2095"/>
    <w:rsid w:val="004D279D"/>
    <w:rsid w:val="004D2BF7"/>
    <w:rsid w:val="004D2D60"/>
    <w:rsid w:val="004D2F82"/>
    <w:rsid w:val="004D3179"/>
    <w:rsid w:val="004D31CD"/>
    <w:rsid w:val="004D38A5"/>
    <w:rsid w:val="004D3CD1"/>
    <w:rsid w:val="004D3E52"/>
    <w:rsid w:val="004D459A"/>
    <w:rsid w:val="004D52B7"/>
    <w:rsid w:val="004D5988"/>
    <w:rsid w:val="004D65CE"/>
    <w:rsid w:val="004D708A"/>
    <w:rsid w:val="004D714C"/>
    <w:rsid w:val="004D7623"/>
    <w:rsid w:val="004E022B"/>
    <w:rsid w:val="004E06EC"/>
    <w:rsid w:val="004E075C"/>
    <w:rsid w:val="004E076C"/>
    <w:rsid w:val="004E0ABB"/>
    <w:rsid w:val="004E116A"/>
    <w:rsid w:val="004E1255"/>
    <w:rsid w:val="004E15BF"/>
    <w:rsid w:val="004E163A"/>
    <w:rsid w:val="004E1A4B"/>
    <w:rsid w:val="004E1AD1"/>
    <w:rsid w:val="004E1C0F"/>
    <w:rsid w:val="004E1C6D"/>
    <w:rsid w:val="004E1D09"/>
    <w:rsid w:val="004E1FAC"/>
    <w:rsid w:val="004E202B"/>
    <w:rsid w:val="004E2596"/>
    <w:rsid w:val="004E2D27"/>
    <w:rsid w:val="004E2E18"/>
    <w:rsid w:val="004E3282"/>
    <w:rsid w:val="004E32F3"/>
    <w:rsid w:val="004E35AF"/>
    <w:rsid w:val="004E3930"/>
    <w:rsid w:val="004E3D58"/>
    <w:rsid w:val="004E3DB5"/>
    <w:rsid w:val="004E4694"/>
    <w:rsid w:val="004E4696"/>
    <w:rsid w:val="004E474F"/>
    <w:rsid w:val="004E49D7"/>
    <w:rsid w:val="004E4A21"/>
    <w:rsid w:val="004E4AE0"/>
    <w:rsid w:val="004E4FF9"/>
    <w:rsid w:val="004E53D7"/>
    <w:rsid w:val="004E5683"/>
    <w:rsid w:val="004E581E"/>
    <w:rsid w:val="004E5984"/>
    <w:rsid w:val="004E5B57"/>
    <w:rsid w:val="004E5C8F"/>
    <w:rsid w:val="004E5D22"/>
    <w:rsid w:val="004E637F"/>
    <w:rsid w:val="004E65EE"/>
    <w:rsid w:val="004E664E"/>
    <w:rsid w:val="004E696A"/>
    <w:rsid w:val="004E6978"/>
    <w:rsid w:val="004E69BA"/>
    <w:rsid w:val="004E6E15"/>
    <w:rsid w:val="004E76AD"/>
    <w:rsid w:val="004E7826"/>
    <w:rsid w:val="004E7A15"/>
    <w:rsid w:val="004E7C49"/>
    <w:rsid w:val="004F02C7"/>
    <w:rsid w:val="004F05A5"/>
    <w:rsid w:val="004F0EEC"/>
    <w:rsid w:val="004F130A"/>
    <w:rsid w:val="004F137D"/>
    <w:rsid w:val="004F148D"/>
    <w:rsid w:val="004F182F"/>
    <w:rsid w:val="004F187F"/>
    <w:rsid w:val="004F1895"/>
    <w:rsid w:val="004F20C5"/>
    <w:rsid w:val="004F2632"/>
    <w:rsid w:val="004F2706"/>
    <w:rsid w:val="004F28ED"/>
    <w:rsid w:val="004F2A0D"/>
    <w:rsid w:val="004F2A27"/>
    <w:rsid w:val="004F2A6C"/>
    <w:rsid w:val="004F2A99"/>
    <w:rsid w:val="004F2C39"/>
    <w:rsid w:val="004F3303"/>
    <w:rsid w:val="004F38CB"/>
    <w:rsid w:val="004F3A51"/>
    <w:rsid w:val="004F3AFC"/>
    <w:rsid w:val="004F3B77"/>
    <w:rsid w:val="004F4237"/>
    <w:rsid w:val="004F4269"/>
    <w:rsid w:val="004F4BE2"/>
    <w:rsid w:val="004F4DD9"/>
    <w:rsid w:val="004F4EBD"/>
    <w:rsid w:val="004F524F"/>
    <w:rsid w:val="004F530D"/>
    <w:rsid w:val="004F53C0"/>
    <w:rsid w:val="004F5759"/>
    <w:rsid w:val="004F584B"/>
    <w:rsid w:val="004F584D"/>
    <w:rsid w:val="004F6211"/>
    <w:rsid w:val="004F679A"/>
    <w:rsid w:val="004F76A0"/>
    <w:rsid w:val="004F773E"/>
    <w:rsid w:val="004F7A8C"/>
    <w:rsid w:val="004F7F0C"/>
    <w:rsid w:val="005008AA"/>
    <w:rsid w:val="00500A1A"/>
    <w:rsid w:val="00500B8F"/>
    <w:rsid w:val="00500DF2"/>
    <w:rsid w:val="00501169"/>
    <w:rsid w:val="0050143A"/>
    <w:rsid w:val="00501B2E"/>
    <w:rsid w:val="00501F6F"/>
    <w:rsid w:val="0050216B"/>
    <w:rsid w:val="0050227A"/>
    <w:rsid w:val="005022C0"/>
    <w:rsid w:val="0050245C"/>
    <w:rsid w:val="00502811"/>
    <w:rsid w:val="00502BB8"/>
    <w:rsid w:val="00503109"/>
    <w:rsid w:val="005033A4"/>
    <w:rsid w:val="0050355A"/>
    <w:rsid w:val="00503AED"/>
    <w:rsid w:val="00503C42"/>
    <w:rsid w:val="005042D6"/>
    <w:rsid w:val="00504608"/>
    <w:rsid w:val="005046D4"/>
    <w:rsid w:val="00504A57"/>
    <w:rsid w:val="00504AED"/>
    <w:rsid w:val="00504F56"/>
    <w:rsid w:val="0050502B"/>
    <w:rsid w:val="00505275"/>
    <w:rsid w:val="005053DA"/>
    <w:rsid w:val="00505585"/>
    <w:rsid w:val="00505A16"/>
    <w:rsid w:val="00505C4F"/>
    <w:rsid w:val="005064BD"/>
    <w:rsid w:val="00506A04"/>
    <w:rsid w:val="00506A39"/>
    <w:rsid w:val="00506C9C"/>
    <w:rsid w:val="00506CA1"/>
    <w:rsid w:val="005072DD"/>
    <w:rsid w:val="005073D7"/>
    <w:rsid w:val="00507631"/>
    <w:rsid w:val="00507929"/>
    <w:rsid w:val="00507951"/>
    <w:rsid w:val="00507CB2"/>
    <w:rsid w:val="0051010E"/>
    <w:rsid w:val="00510412"/>
    <w:rsid w:val="005104A4"/>
    <w:rsid w:val="00510529"/>
    <w:rsid w:val="005106F3"/>
    <w:rsid w:val="00510829"/>
    <w:rsid w:val="00510966"/>
    <w:rsid w:val="005112B6"/>
    <w:rsid w:val="005114DF"/>
    <w:rsid w:val="00511DA5"/>
    <w:rsid w:val="0051225A"/>
    <w:rsid w:val="0051262E"/>
    <w:rsid w:val="0051274E"/>
    <w:rsid w:val="00512A3A"/>
    <w:rsid w:val="00512A7C"/>
    <w:rsid w:val="00512B39"/>
    <w:rsid w:val="0051318E"/>
    <w:rsid w:val="00513420"/>
    <w:rsid w:val="00513461"/>
    <w:rsid w:val="00513897"/>
    <w:rsid w:val="0051390F"/>
    <w:rsid w:val="00513D34"/>
    <w:rsid w:val="00513E7D"/>
    <w:rsid w:val="00513EE9"/>
    <w:rsid w:val="00514147"/>
    <w:rsid w:val="00514220"/>
    <w:rsid w:val="005142F8"/>
    <w:rsid w:val="00514555"/>
    <w:rsid w:val="00514E47"/>
    <w:rsid w:val="00514F9D"/>
    <w:rsid w:val="00515394"/>
    <w:rsid w:val="00515BB0"/>
    <w:rsid w:val="005160A2"/>
    <w:rsid w:val="00516797"/>
    <w:rsid w:val="005168D9"/>
    <w:rsid w:val="0051694E"/>
    <w:rsid w:val="005169FC"/>
    <w:rsid w:val="00516BD6"/>
    <w:rsid w:val="00516D35"/>
    <w:rsid w:val="00517108"/>
    <w:rsid w:val="0051751E"/>
    <w:rsid w:val="005176B3"/>
    <w:rsid w:val="00517ACF"/>
    <w:rsid w:val="00517B1F"/>
    <w:rsid w:val="00517B8E"/>
    <w:rsid w:val="00517C88"/>
    <w:rsid w:val="005202B9"/>
    <w:rsid w:val="00520701"/>
    <w:rsid w:val="00520A61"/>
    <w:rsid w:val="00520DBB"/>
    <w:rsid w:val="0052111B"/>
    <w:rsid w:val="00521598"/>
    <w:rsid w:val="0052183C"/>
    <w:rsid w:val="00521AC6"/>
    <w:rsid w:val="00521E4B"/>
    <w:rsid w:val="00521FA0"/>
    <w:rsid w:val="005222B1"/>
    <w:rsid w:val="005224B3"/>
    <w:rsid w:val="00522532"/>
    <w:rsid w:val="0052260A"/>
    <w:rsid w:val="00522997"/>
    <w:rsid w:val="00522AD1"/>
    <w:rsid w:val="00522F3F"/>
    <w:rsid w:val="00523066"/>
    <w:rsid w:val="005232AC"/>
    <w:rsid w:val="005235C8"/>
    <w:rsid w:val="00523618"/>
    <w:rsid w:val="005241D2"/>
    <w:rsid w:val="00524DF9"/>
    <w:rsid w:val="005250C0"/>
    <w:rsid w:val="00525234"/>
    <w:rsid w:val="00525831"/>
    <w:rsid w:val="00525B82"/>
    <w:rsid w:val="00525BD5"/>
    <w:rsid w:val="00525C04"/>
    <w:rsid w:val="00525F93"/>
    <w:rsid w:val="00525FCE"/>
    <w:rsid w:val="005260DA"/>
    <w:rsid w:val="005266A7"/>
    <w:rsid w:val="00526777"/>
    <w:rsid w:val="0052677E"/>
    <w:rsid w:val="005267E5"/>
    <w:rsid w:val="005267F4"/>
    <w:rsid w:val="00526882"/>
    <w:rsid w:val="005274AB"/>
    <w:rsid w:val="005278DE"/>
    <w:rsid w:val="005279BA"/>
    <w:rsid w:val="00527DC8"/>
    <w:rsid w:val="00527E48"/>
    <w:rsid w:val="00527E4D"/>
    <w:rsid w:val="005301DB"/>
    <w:rsid w:val="005301E8"/>
    <w:rsid w:val="00530A03"/>
    <w:rsid w:val="00530A60"/>
    <w:rsid w:val="00530C9E"/>
    <w:rsid w:val="00531005"/>
    <w:rsid w:val="00531064"/>
    <w:rsid w:val="005317E6"/>
    <w:rsid w:val="0053197A"/>
    <w:rsid w:val="005319A3"/>
    <w:rsid w:val="00531DBA"/>
    <w:rsid w:val="00532197"/>
    <w:rsid w:val="00532410"/>
    <w:rsid w:val="00532524"/>
    <w:rsid w:val="005325D0"/>
    <w:rsid w:val="00532951"/>
    <w:rsid w:val="00532D1F"/>
    <w:rsid w:val="00532E98"/>
    <w:rsid w:val="00532F7F"/>
    <w:rsid w:val="00533565"/>
    <w:rsid w:val="005339C9"/>
    <w:rsid w:val="00533DE5"/>
    <w:rsid w:val="00533EC7"/>
    <w:rsid w:val="00533ED1"/>
    <w:rsid w:val="0053408E"/>
    <w:rsid w:val="005341C4"/>
    <w:rsid w:val="005348CD"/>
    <w:rsid w:val="00534EAE"/>
    <w:rsid w:val="00535497"/>
    <w:rsid w:val="00535750"/>
    <w:rsid w:val="00536189"/>
    <w:rsid w:val="005365B3"/>
    <w:rsid w:val="00536640"/>
    <w:rsid w:val="005369DE"/>
    <w:rsid w:val="00536C2B"/>
    <w:rsid w:val="00536CCB"/>
    <w:rsid w:val="00536E7F"/>
    <w:rsid w:val="00537145"/>
    <w:rsid w:val="005372E1"/>
    <w:rsid w:val="0053772A"/>
    <w:rsid w:val="00537C91"/>
    <w:rsid w:val="00537D50"/>
    <w:rsid w:val="00537E2E"/>
    <w:rsid w:val="00540004"/>
    <w:rsid w:val="00540180"/>
    <w:rsid w:val="00540B4B"/>
    <w:rsid w:val="00540C4F"/>
    <w:rsid w:val="00540FE9"/>
    <w:rsid w:val="005416AE"/>
    <w:rsid w:val="0054170B"/>
    <w:rsid w:val="00541AC6"/>
    <w:rsid w:val="00541C73"/>
    <w:rsid w:val="00541E6F"/>
    <w:rsid w:val="00542026"/>
    <w:rsid w:val="005421E0"/>
    <w:rsid w:val="005422EC"/>
    <w:rsid w:val="0054268D"/>
    <w:rsid w:val="0054284D"/>
    <w:rsid w:val="00542C07"/>
    <w:rsid w:val="00542ED9"/>
    <w:rsid w:val="005434CB"/>
    <w:rsid w:val="0054375D"/>
    <w:rsid w:val="00543A83"/>
    <w:rsid w:val="00543ADF"/>
    <w:rsid w:val="00543B41"/>
    <w:rsid w:val="00544099"/>
    <w:rsid w:val="0054416F"/>
    <w:rsid w:val="00544461"/>
    <w:rsid w:val="00544EF1"/>
    <w:rsid w:val="00544F78"/>
    <w:rsid w:val="00545077"/>
    <w:rsid w:val="00545728"/>
    <w:rsid w:val="005464E9"/>
    <w:rsid w:val="00546658"/>
    <w:rsid w:val="0054685E"/>
    <w:rsid w:val="00546908"/>
    <w:rsid w:val="00546AF8"/>
    <w:rsid w:val="00546FD3"/>
    <w:rsid w:val="0054733C"/>
    <w:rsid w:val="005475AD"/>
    <w:rsid w:val="00547710"/>
    <w:rsid w:val="0054791C"/>
    <w:rsid w:val="00547E3A"/>
    <w:rsid w:val="00547E58"/>
    <w:rsid w:val="0055000C"/>
    <w:rsid w:val="005502FE"/>
    <w:rsid w:val="005506A1"/>
    <w:rsid w:val="005507B6"/>
    <w:rsid w:val="00550B07"/>
    <w:rsid w:val="00550B8E"/>
    <w:rsid w:val="00550BAE"/>
    <w:rsid w:val="00550D8E"/>
    <w:rsid w:val="0055115E"/>
    <w:rsid w:val="005517F0"/>
    <w:rsid w:val="00551A61"/>
    <w:rsid w:val="00551EEE"/>
    <w:rsid w:val="00551F29"/>
    <w:rsid w:val="00552012"/>
    <w:rsid w:val="0055226C"/>
    <w:rsid w:val="0055228B"/>
    <w:rsid w:val="0055273C"/>
    <w:rsid w:val="00552B21"/>
    <w:rsid w:val="00552C08"/>
    <w:rsid w:val="00552F78"/>
    <w:rsid w:val="00553497"/>
    <w:rsid w:val="005535AF"/>
    <w:rsid w:val="00553FD1"/>
    <w:rsid w:val="005547C6"/>
    <w:rsid w:val="00554BB0"/>
    <w:rsid w:val="00554D82"/>
    <w:rsid w:val="005550B6"/>
    <w:rsid w:val="005557EC"/>
    <w:rsid w:val="00555F2A"/>
    <w:rsid w:val="0055612B"/>
    <w:rsid w:val="0055640D"/>
    <w:rsid w:val="00556A8C"/>
    <w:rsid w:val="00556D02"/>
    <w:rsid w:val="00556F17"/>
    <w:rsid w:val="00556F2B"/>
    <w:rsid w:val="005571DB"/>
    <w:rsid w:val="0055720F"/>
    <w:rsid w:val="005576E4"/>
    <w:rsid w:val="00557C92"/>
    <w:rsid w:val="00557DF6"/>
    <w:rsid w:val="00560154"/>
    <w:rsid w:val="00560175"/>
    <w:rsid w:val="00560381"/>
    <w:rsid w:val="005604C1"/>
    <w:rsid w:val="0056072B"/>
    <w:rsid w:val="005607F6"/>
    <w:rsid w:val="00560A11"/>
    <w:rsid w:val="00560D3E"/>
    <w:rsid w:val="00561253"/>
    <w:rsid w:val="00561454"/>
    <w:rsid w:val="0056147F"/>
    <w:rsid w:val="00561543"/>
    <w:rsid w:val="005617D9"/>
    <w:rsid w:val="005621F7"/>
    <w:rsid w:val="00563045"/>
    <w:rsid w:val="0056304D"/>
    <w:rsid w:val="00563497"/>
    <w:rsid w:val="00563630"/>
    <w:rsid w:val="005636AF"/>
    <w:rsid w:val="005636B4"/>
    <w:rsid w:val="0056378E"/>
    <w:rsid w:val="005637A8"/>
    <w:rsid w:val="00563CE2"/>
    <w:rsid w:val="00563ED4"/>
    <w:rsid w:val="005640F8"/>
    <w:rsid w:val="0056412A"/>
    <w:rsid w:val="00565051"/>
    <w:rsid w:val="0056539A"/>
    <w:rsid w:val="00565B7D"/>
    <w:rsid w:val="00565BB0"/>
    <w:rsid w:val="00565BB3"/>
    <w:rsid w:val="00565BC7"/>
    <w:rsid w:val="00565C0C"/>
    <w:rsid w:val="005665F7"/>
    <w:rsid w:val="005669A4"/>
    <w:rsid w:val="00566D68"/>
    <w:rsid w:val="00566ECB"/>
    <w:rsid w:val="0056703B"/>
    <w:rsid w:val="0056722A"/>
    <w:rsid w:val="0056796C"/>
    <w:rsid w:val="00567A64"/>
    <w:rsid w:val="00567BB2"/>
    <w:rsid w:val="00567DB7"/>
    <w:rsid w:val="00567EC7"/>
    <w:rsid w:val="00567F04"/>
    <w:rsid w:val="005702B3"/>
    <w:rsid w:val="005703B0"/>
    <w:rsid w:val="005703B7"/>
    <w:rsid w:val="005707F8"/>
    <w:rsid w:val="00570B09"/>
    <w:rsid w:val="00570E55"/>
    <w:rsid w:val="005711E0"/>
    <w:rsid w:val="005715A4"/>
    <w:rsid w:val="005719B4"/>
    <w:rsid w:val="00571EDC"/>
    <w:rsid w:val="005722AF"/>
    <w:rsid w:val="00572387"/>
    <w:rsid w:val="005723B3"/>
    <w:rsid w:val="005724DA"/>
    <w:rsid w:val="005728DE"/>
    <w:rsid w:val="00572F3B"/>
    <w:rsid w:val="005737B2"/>
    <w:rsid w:val="005737D4"/>
    <w:rsid w:val="005737D8"/>
    <w:rsid w:val="00573866"/>
    <w:rsid w:val="00573AC4"/>
    <w:rsid w:val="00573C58"/>
    <w:rsid w:val="00573EC0"/>
    <w:rsid w:val="00573FB1"/>
    <w:rsid w:val="005742CF"/>
    <w:rsid w:val="00574370"/>
    <w:rsid w:val="00574A47"/>
    <w:rsid w:val="00574E0D"/>
    <w:rsid w:val="00574E71"/>
    <w:rsid w:val="005751FA"/>
    <w:rsid w:val="00575726"/>
    <w:rsid w:val="0057578A"/>
    <w:rsid w:val="00575820"/>
    <w:rsid w:val="00575BFE"/>
    <w:rsid w:val="00575F15"/>
    <w:rsid w:val="005760DE"/>
    <w:rsid w:val="0057611C"/>
    <w:rsid w:val="00576A5D"/>
    <w:rsid w:val="00576D6B"/>
    <w:rsid w:val="00576E59"/>
    <w:rsid w:val="0057778E"/>
    <w:rsid w:val="00577C2F"/>
    <w:rsid w:val="00577C93"/>
    <w:rsid w:val="00577EE8"/>
    <w:rsid w:val="00577FAF"/>
    <w:rsid w:val="0058006A"/>
    <w:rsid w:val="00580096"/>
    <w:rsid w:val="005801AD"/>
    <w:rsid w:val="00580408"/>
    <w:rsid w:val="00580530"/>
    <w:rsid w:val="00580730"/>
    <w:rsid w:val="00580770"/>
    <w:rsid w:val="0058082B"/>
    <w:rsid w:val="005808AC"/>
    <w:rsid w:val="00581007"/>
    <w:rsid w:val="005810B7"/>
    <w:rsid w:val="0058133F"/>
    <w:rsid w:val="005814A3"/>
    <w:rsid w:val="00581A66"/>
    <w:rsid w:val="00581DB5"/>
    <w:rsid w:val="005826EB"/>
    <w:rsid w:val="00582BEE"/>
    <w:rsid w:val="00582EA0"/>
    <w:rsid w:val="00583734"/>
    <w:rsid w:val="00583860"/>
    <w:rsid w:val="00583F27"/>
    <w:rsid w:val="00584522"/>
    <w:rsid w:val="00584D8D"/>
    <w:rsid w:val="0058527E"/>
    <w:rsid w:val="005854A6"/>
    <w:rsid w:val="00585565"/>
    <w:rsid w:val="005859CD"/>
    <w:rsid w:val="0058627A"/>
    <w:rsid w:val="005862BB"/>
    <w:rsid w:val="005862CE"/>
    <w:rsid w:val="005864A5"/>
    <w:rsid w:val="00586716"/>
    <w:rsid w:val="0058695B"/>
    <w:rsid w:val="00586A91"/>
    <w:rsid w:val="00586AC4"/>
    <w:rsid w:val="0058706C"/>
    <w:rsid w:val="005873EC"/>
    <w:rsid w:val="0058768C"/>
    <w:rsid w:val="005876A4"/>
    <w:rsid w:val="00587D3F"/>
    <w:rsid w:val="00587EAC"/>
    <w:rsid w:val="00587F0F"/>
    <w:rsid w:val="00590C23"/>
    <w:rsid w:val="00590EC3"/>
    <w:rsid w:val="00591050"/>
    <w:rsid w:val="00591868"/>
    <w:rsid w:val="00591D26"/>
    <w:rsid w:val="00591D7F"/>
    <w:rsid w:val="00591F7B"/>
    <w:rsid w:val="005924C1"/>
    <w:rsid w:val="00592681"/>
    <w:rsid w:val="0059280B"/>
    <w:rsid w:val="00592B76"/>
    <w:rsid w:val="00592F46"/>
    <w:rsid w:val="00593248"/>
    <w:rsid w:val="00593402"/>
    <w:rsid w:val="00593423"/>
    <w:rsid w:val="005936CF"/>
    <w:rsid w:val="00593758"/>
    <w:rsid w:val="00593774"/>
    <w:rsid w:val="00593FEC"/>
    <w:rsid w:val="00594211"/>
    <w:rsid w:val="00594268"/>
    <w:rsid w:val="00594316"/>
    <w:rsid w:val="005943B6"/>
    <w:rsid w:val="005946A6"/>
    <w:rsid w:val="0059479C"/>
    <w:rsid w:val="00594842"/>
    <w:rsid w:val="00594B89"/>
    <w:rsid w:val="00594BDA"/>
    <w:rsid w:val="00594CAC"/>
    <w:rsid w:val="0059541F"/>
    <w:rsid w:val="0059558B"/>
    <w:rsid w:val="005957B5"/>
    <w:rsid w:val="00595A23"/>
    <w:rsid w:val="00596105"/>
    <w:rsid w:val="00596316"/>
    <w:rsid w:val="005966D3"/>
    <w:rsid w:val="005967A0"/>
    <w:rsid w:val="005967F8"/>
    <w:rsid w:val="00596B92"/>
    <w:rsid w:val="00596EE1"/>
    <w:rsid w:val="00596F55"/>
    <w:rsid w:val="0059756D"/>
    <w:rsid w:val="00597688"/>
    <w:rsid w:val="0059774D"/>
    <w:rsid w:val="00597A09"/>
    <w:rsid w:val="00597C3A"/>
    <w:rsid w:val="00597DEC"/>
    <w:rsid w:val="00597E13"/>
    <w:rsid w:val="005A0163"/>
    <w:rsid w:val="005A0367"/>
    <w:rsid w:val="005A073A"/>
    <w:rsid w:val="005A0958"/>
    <w:rsid w:val="005A0983"/>
    <w:rsid w:val="005A0B3C"/>
    <w:rsid w:val="005A1227"/>
    <w:rsid w:val="005A19E7"/>
    <w:rsid w:val="005A1C30"/>
    <w:rsid w:val="005A234E"/>
    <w:rsid w:val="005A26B6"/>
    <w:rsid w:val="005A2AA6"/>
    <w:rsid w:val="005A2BE1"/>
    <w:rsid w:val="005A2CAE"/>
    <w:rsid w:val="005A2E4B"/>
    <w:rsid w:val="005A2FB6"/>
    <w:rsid w:val="005A3205"/>
    <w:rsid w:val="005A3B3C"/>
    <w:rsid w:val="005A3E24"/>
    <w:rsid w:val="005A453A"/>
    <w:rsid w:val="005A48D6"/>
    <w:rsid w:val="005A5282"/>
    <w:rsid w:val="005A5463"/>
    <w:rsid w:val="005A558C"/>
    <w:rsid w:val="005A5BAF"/>
    <w:rsid w:val="005A5BCA"/>
    <w:rsid w:val="005A5CD9"/>
    <w:rsid w:val="005A609F"/>
    <w:rsid w:val="005A612F"/>
    <w:rsid w:val="005A6C65"/>
    <w:rsid w:val="005A6F8D"/>
    <w:rsid w:val="005A6FD4"/>
    <w:rsid w:val="005A7391"/>
    <w:rsid w:val="005A759B"/>
    <w:rsid w:val="005A7695"/>
    <w:rsid w:val="005A7714"/>
    <w:rsid w:val="005A780E"/>
    <w:rsid w:val="005A7882"/>
    <w:rsid w:val="005A7B3E"/>
    <w:rsid w:val="005A7CDC"/>
    <w:rsid w:val="005B00A0"/>
    <w:rsid w:val="005B0107"/>
    <w:rsid w:val="005B0110"/>
    <w:rsid w:val="005B0195"/>
    <w:rsid w:val="005B01DA"/>
    <w:rsid w:val="005B0573"/>
    <w:rsid w:val="005B06E4"/>
    <w:rsid w:val="005B0D15"/>
    <w:rsid w:val="005B10F7"/>
    <w:rsid w:val="005B1691"/>
    <w:rsid w:val="005B16E2"/>
    <w:rsid w:val="005B18BE"/>
    <w:rsid w:val="005B1D40"/>
    <w:rsid w:val="005B1F35"/>
    <w:rsid w:val="005B211D"/>
    <w:rsid w:val="005B2225"/>
    <w:rsid w:val="005B2392"/>
    <w:rsid w:val="005B26C8"/>
    <w:rsid w:val="005B27BF"/>
    <w:rsid w:val="005B306C"/>
    <w:rsid w:val="005B31D7"/>
    <w:rsid w:val="005B35B0"/>
    <w:rsid w:val="005B3695"/>
    <w:rsid w:val="005B39B9"/>
    <w:rsid w:val="005B4071"/>
    <w:rsid w:val="005B41BC"/>
    <w:rsid w:val="005B47FC"/>
    <w:rsid w:val="005B4C71"/>
    <w:rsid w:val="005B4DE9"/>
    <w:rsid w:val="005B52CA"/>
    <w:rsid w:val="005B55CB"/>
    <w:rsid w:val="005B593E"/>
    <w:rsid w:val="005B5B2E"/>
    <w:rsid w:val="005B5B8D"/>
    <w:rsid w:val="005B5CD9"/>
    <w:rsid w:val="005B5E35"/>
    <w:rsid w:val="005B5F43"/>
    <w:rsid w:val="005B6030"/>
    <w:rsid w:val="005B632E"/>
    <w:rsid w:val="005B68F7"/>
    <w:rsid w:val="005B6EDE"/>
    <w:rsid w:val="005B7102"/>
    <w:rsid w:val="005B7564"/>
    <w:rsid w:val="005B77A2"/>
    <w:rsid w:val="005B77F1"/>
    <w:rsid w:val="005C014E"/>
    <w:rsid w:val="005C03B2"/>
    <w:rsid w:val="005C073B"/>
    <w:rsid w:val="005C105E"/>
    <w:rsid w:val="005C1111"/>
    <w:rsid w:val="005C11EE"/>
    <w:rsid w:val="005C1707"/>
    <w:rsid w:val="005C1B34"/>
    <w:rsid w:val="005C1D8E"/>
    <w:rsid w:val="005C1F44"/>
    <w:rsid w:val="005C223D"/>
    <w:rsid w:val="005C2467"/>
    <w:rsid w:val="005C2B5B"/>
    <w:rsid w:val="005C2EE2"/>
    <w:rsid w:val="005C34B9"/>
    <w:rsid w:val="005C39FE"/>
    <w:rsid w:val="005C41D1"/>
    <w:rsid w:val="005C426F"/>
    <w:rsid w:val="005C44F6"/>
    <w:rsid w:val="005C4EA6"/>
    <w:rsid w:val="005C5153"/>
    <w:rsid w:val="005C526E"/>
    <w:rsid w:val="005C535E"/>
    <w:rsid w:val="005C56CA"/>
    <w:rsid w:val="005C572C"/>
    <w:rsid w:val="005C58E3"/>
    <w:rsid w:val="005C5E04"/>
    <w:rsid w:val="005C618F"/>
    <w:rsid w:val="005C630E"/>
    <w:rsid w:val="005C65A7"/>
    <w:rsid w:val="005C69EB"/>
    <w:rsid w:val="005C7353"/>
    <w:rsid w:val="005C7701"/>
    <w:rsid w:val="005C7C21"/>
    <w:rsid w:val="005C7D3E"/>
    <w:rsid w:val="005C7D89"/>
    <w:rsid w:val="005C7E81"/>
    <w:rsid w:val="005C7E9E"/>
    <w:rsid w:val="005D05CD"/>
    <w:rsid w:val="005D0759"/>
    <w:rsid w:val="005D0B7F"/>
    <w:rsid w:val="005D0C12"/>
    <w:rsid w:val="005D0E2F"/>
    <w:rsid w:val="005D106C"/>
    <w:rsid w:val="005D1077"/>
    <w:rsid w:val="005D1A4B"/>
    <w:rsid w:val="005D1BF6"/>
    <w:rsid w:val="005D2B18"/>
    <w:rsid w:val="005D321F"/>
    <w:rsid w:val="005D3294"/>
    <w:rsid w:val="005D3324"/>
    <w:rsid w:val="005D352D"/>
    <w:rsid w:val="005D3676"/>
    <w:rsid w:val="005D378D"/>
    <w:rsid w:val="005D389F"/>
    <w:rsid w:val="005D3A6F"/>
    <w:rsid w:val="005D4312"/>
    <w:rsid w:val="005D44C4"/>
    <w:rsid w:val="005D4672"/>
    <w:rsid w:val="005D4830"/>
    <w:rsid w:val="005D4F97"/>
    <w:rsid w:val="005D532A"/>
    <w:rsid w:val="005D56A2"/>
    <w:rsid w:val="005D56CC"/>
    <w:rsid w:val="005D5945"/>
    <w:rsid w:val="005D691B"/>
    <w:rsid w:val="005D6B4F"/>
    <w:rsid w:val="005D6E23"/>
    <w:rsid w:val="005D6EEC"/>
    <w:rsid w:val="005D7001"/>
    <w:rsid w:val="005D77E2"/>
    <w:rsid w:val="005D7BD5"/>
    <w:rsid w:val="005E060C"/>
    <w:rsid w:val="005E0DFE"/>
    <w:rsid w:val="005E11D3"/>
    <w:rsid w:val="005E1246"/>
    <w:rsid w:val="005E1454"/>
    <w:rsid w:val="005E1637"/>
    <w:rsid w:val="005E17E6"/>
    <w:rsid w:val="005E189E"/>
    <w:rsid w:val="005E1A8D"/>
    <w:rsid w:val="005E218B"/>
    <w:rsid w:val="005E2203"/>
    <w:rsid w:val="005E25BE"/>
    <w:rsid w:val="005E29B9"/>
    <w:rsid w:val="005E2F08"/>
    <w:rsid w:val="005E2F94"/>
    <w:rsid w:val="005E310B"/>
    <w:rsid w:val="005E36C4"/>
    <w:rsid w:val="005E3913"/>
    <w:rsid w:val="005E4283"/>
    <w:rsid w:val="005E4534"/>
    <w:rsid w:val="005E4C19"/>
    <w:rsid w:val="005E4C73"/>
    <w:rsid w:val="005E4C83"/>
    <w:rsid w:val="005E5190"/>
    <w:rsid w:val="005E527F"/>
    <w:rsid w:val="005E55E3"/>
    <w:rsid w:val="005E58ED"/>
    <w:rsid w:val="005E5920"/>
    <w:rsid w:val="005E5AE8"/>
    <w:rsid w:val="005E5AFD"/>
    <w:rsid w:val="005E5D31"/>
    <w:rsid w:val="005E5FBE"/>
    <w:rsid w:val="005E6206"/>
    <w:rsid w:val="005E651C"/>
    <w:rsid w:val="005E68D5"/>
    <w:rsid w:val="005E6D31"/>
    <w:rsid w:val="005E73F4"/>
    <w:rsid w:val="005E77D3"/>
    <w:rsid w:val="005E7BED"/>
    <w:rsid w:val="005E7CEC"/>
    <w:rsid w:val="005E7E35"/>
    <w:rsid w:val="005F0A1F"/>
    <w:rsid w:val="005F0B16"/>
    <w:rsid w:val="005F0D8C"/>
    <w:rsid w:val="005F0E16"/>
    <w:rsid w:val="005F0E51"/>
    <w:rsid w:val="005F145D"/>
    <w:rsid w:val="005F19F9"/>
    <w:rsid w:val="005F1A5F"/>
    <w:rsid w:val="005F1DD5"/>
    <w:rsid w:val="005F2201"/>
    <w:rsid w:val="005F28F9"/>
    <w:rsid w:val="005F2B4C"/>
    <w:rsid w:val="005F2BFF"/>
    <w:rsid w:val="005F2D3B"/>
    <w:rsid w:val="005F2E51"/>
    <w:rsid w:val="005F3015"/>
    <w:rsid w:val="005F3465"/>
    <w:rsid w:val="005F37C0"/>
    <w:rsid w:val="005F393D"/>
    <w:rsid w:val="005F3C83"/>
    <w:rsid w:val="005F40C2"/>
    <w:rsid w:val="005F41A2"/>
    <w:rsid w:val="005F41B2"/>
    <w:rsid w:val="005F42EA"/>
    <w:rsid w:val="005F48B6"/>
    <w:rsid w:val="005F517F"/>
    <w:rsid w:val="005F5541"/>
    <w:rsid w:val="005F5611"/>
    <w:rsid w:val="005F6003"/>
    <w:rsid w:val="005F649B"/>
    <w:rsid w:val="005F6572"/>
    <w:rsid w:val="005F6745"/>
    <w:rsid w:val="005F67B4"/>
    <w:rsid w:val="005F69DB"/>
    <w:rsid w:val="005F6AD4"/>
    <w:rsid w:val="005F73F8"/>
    <w:rsid w:val="005F7492"/>
    <w:rsid w:val="005F7F03"/>
    <w:rsid w:val="005F7F19"/>
    <w:rsid w:val="005F7F4D"/>
    <w:rsid w:val="006003B3"/>
    <w:rsid w:val="00600608"/>
    <w:rsid w:val="00600CC8"/>
    <w:rsid w:val="00600E38"/>
    <w:rsid w:val="00601376"/>
    <w:rsid w:val="006013CB"/>
    <w:rsid w:val="00601838"/>
    <w:rsid w:val="00601A3D"/>
    <w:rsid w:val="006029F0"/>
    <w:rsid w:val="00602EAA"/>
    <w:rsid w:val="00602F1A"/>
    <w:rsid w:val="00603291"/>
    <w:rsid w:val="0060387E"/>
    <w:rsid w:val="00603A45"/>
    <w:rsid w:val="00603D48"/>
    <w:rsid w:val="00603F08"/>
    <w:rsid w:val="00604002"/>
    <w:rsid w:val="00604800"/>
    <w:rsid w:val="006049AA"/>
    <w:rsid w:val="00604CFF"/>
    <w:rsid w:val="00604F06"/>
    <w:rsid w:val="00605567"/>
    <w:rsid w:val="006058C4"/>
    <w:rsid w:val="00605974"/>
    <w:rsid w:val="00605D23"/>
    <w:rsid w:val="00606537"/>
    <w:rsid w:val="0060695C"/>
    <w:rsid w:val="00606BE6"/>
    <w:rsid w:val="00607027"/>
    <w:rsid w:val="006071D3"/>
    <w:rsid w:val="0060799E"/>
    <w:rsid w:val="006079B1"/>
    <w:rsid w:val="00607E6C"/>
    <w:rsid w:val="00607EAA"/>
    <w:rsid w:val="006103EB"/>
    <w:rsid w:val="00610413"/>
    <w:rsid w:val="00610567"/>
    <w:rsid w:val="0061064E"/>
    <w:rsid w:val="006108C3"/>
    <w:rsid w:val="00610F78"/>
    <w:rsid w:val="00611364"/>
    <w:rsid w:val="00611A98"/>
    <w:rsid w:val="00611FE1"/>
    <w:rsid w:val="006121FA"/>
    <w:rsid w:val="0061266E"/>
    <w:rsid w:val="006126B3"/>
    <w:rsid w:val="00612959"/>
    <w:rsid w:val="00612C46"/>
    <w:rsid w:val="00612D49"/>
    <w:rsid w:val="00612DD2"/>
    <w:rsid w:val="006130D4"/>
    <w:rsid w:val="0061335F"/>
    <w:rsid w:val="006134F6"/>
    <w:rsid w:val="00613508"/>
    <w:rsid w:val="00613C96"/>
    <w:rsid w:val="006141A7"/>
    <w:rsid w:val="0061458F"/>
    <w:rsid w:val="006146D7"/>
    <w:rsid w:val="006147BE"/>
    <w:rsid w:val="00614953"/>
    <w:rsid w:val="00615237"/>
    <w:rsid w:val="006154CC"/>
    <w:rsid w:val="00615AD2"/>
    <w:rsid w:val="00615C9C"/>
    <w:rsid w:val="00615FEA"/>
    <w:rsid w:val="0061686B"/>
    <w:rsid w:val="0061687B"/>
    <w:rsid w:val="00616CC8"/>
    <w:rsid w:val="00616EFA"/>
    <w:rsid w:val="00617019"/>
    <w:rsid w:val="006171A4"/>
    <w:rsid w:val="006176EA"/>
    <w:rsid w:val="00617780"/>
    <w:rsid w:val="00617E84"/>
    <w:rsid w:val="00620299"/>
    <w:rsid w:val="006206C5"/>
    <w:rsid w:val="00620B42"/>
    <w:rsid w:val="00620C52"/>
    <w:rsid w:val="00620E7F"/>
    <w:rsid w:val="006214BF"/>
    <w:rsid w:val="00621613"/>
    <w:rsid w:val="00621653"/>
    <w:rsid w:val="00621C62"/>
    <w:rsid w:val="00621CCB"/>
    <w:rsid w:val="00621D00"/>
    <w:rsid w:val="00621F8E"/>
    <w:rsid w:val="00622118"/>
    <w:rsid w:val="006222E3"/>
    <w:rsid w:val="0062288F"/>
    <w:rsid w:val="00622AD0"/>
    <w:rsid w:val="00622E8D"/>
    <w:rsid w:val="00623306"/>
    <w:rsid w:val="0062383C"/>
    <w:rsid w:val="006238EC"/>
    <w:rsid w:val="00623B86"/>
    <w:rsid w:val="00624080"/>
    <w:rsid w:val="006243CF"/>
    <w:rsid w:val="006244A3"/>
    <w:rsid w:val="00624591"/>
    <w:rsid w:val="006245C6"/>
    <w:rsid w:val="00624A78"/>
    <w:rsid w:val="006252B9"/>
    <w:rsid w:val="0062539C"/>
    <w:rsid w:val="006255AC"/>
    <w:rsid w:val="0062598B"/>
    <w:rsid w:val="006259E1"/>
    <w:rsid w:val="00625AA2"/>
    <w:rsid w:val="00625D19"/>
    <w:rsid w:val="00625D5D"/>
    <w:rsid w:val="00625EAB"/>
    <w:rsid w:val="00625FBD"/>
    <w:rsid w:val="00626539"/>
    <w:rsid w:val="0062685C"/>
    <w:rsid w:val="00626ABF"/>
    <w:rsid w:val="00626B6E"/>
    <w:rsid w:val="00626C60"/>
    <w:rsid w:val="00626DEE"/>
    <w:rsid w:val="00626FD3"/>
    <w:rsid w:val="0062723F"/>
    <w:rsid w:val="00627270"/>
    <w:rsid w:val="00627585"/>
    <w:rsid w:val="006275EE"/>
    <w:rsid w:val="006277EE"/>
    <w:rsid w:val="00627A38"/>
    <w:rsid w:val="00627A89"/>
    <w:rsid w:val="00627AA0"/>
    <w:rsid w:val="00627B4C"/>
    <w:rsid w:val="0063026D"/>
    <w:rsid w:val="006302F7"/>
    <w:rsid w:val="00630AF6"/>
    <w:rsid w:val="00630B28"/>
    <w:rsid w:val="006310B1"/>
    <w:rsid w:val="0063124A"/>
    <w:rsid w:val="00631301"/>
    <w:rsid w:val="006316F2"/>
    <w:rsid w:val="006317D0"/>
    <w:rsid w:val="0063189B"/>
    <w:rsid w:val="00632376"/>
    <w:rsid w:val="0063263A"/>
    <w:rsid w:val="0063265D"/>
    <w:rsid w:val="00632B37"/>
    <w:rsid w:val="00633219"/>
    <w:rsid w:val="006334FD"/>
    <w:rsid w:val="00633BA5"/>
    <w:rsid w:val="00633BAF"/>
    <w:rsid w:val="00633E0F"/>
    <w:rsid w:val="00633E39"/>
    <w:rsid w:val="00634019"/>
    <w:rsid w:val="0063409C"/>
    <w:rsid w:val="00634321"/>
    <w:rsid w:val="0063442A"/>
    <w:rsid w:val="0063448F"/>
    <w:rsid w:val="006345D2"/>
    <w:rsid w:val="006348BB"/>
    <w:rsid w:val="00634920"/>
    <w:rsid w:val="00634C6E"/>
    <w:rsid w:val="006350A7"/>
    <w:rsid w:val="006353F2"/>
    <w:rsid w:val="00635405"/>
    <w:rsid w:val="0063568A"/>
    <w:rsid w:val="006357C6"/>
    <w:rsid w:val="00635890"/>
    <w:rsid w:val="00635957"/>
    <w:rsid w:val="00635A28"/>
    <w:rsid w:val="00636010"/>
    <w:rsid w:val="00636252"/>
    <w:rsid w:val="00636318"/>
    <w:rsid w:val="006364A0"/>
    <w:rsid w:val="006367A0"/>
    <w:rsid w:val="00636AF0"/>
    <w:rsid w:val="0063741D"/>
    <w:rsid w:val="0063796B"/>
    <w:rsid w:val="006407FF"/>
    <w:rsid w:val="00640AF8"/>
    <w:rsid w:val="00640B3F"/>
    <w:rsid w:val="00640E19"/>
    <w:rsid w:val="006414DC"/>
    <w:rsid w:val="00641770"/>
    <w:rsid w:val="0064194D"/>
    <w:rsid w:val="00641ACB"/>
    <w:rsid w:val="00641ADB"/>
    <w:rsid w:val="00641AEB"/>
    <w:rsid w:val="006423C0"/>
    <w:rsid w:val="00642493"/>
    <w:rsid w:val="00642788"/>
    <w:rsid w:val="006428D0"/>
    <w:rsid w:val="00643856"/>
    <w:rsid w:val="006438FE"/>
    <w:rsid w:val="0064395C"/>
    <w:rsid w:val="00643B2A"/>
    <w:rsid w:val="00643C04"/>
    <w:rsid w:val="00643C32"/>
    <w:rsid w:val="00643EF7"/>
    <w:rsid w:val="0064455E"/>
    <w:rsid w:val="006447FD"/>
    <w:rsid w:val="006448E9"/>
    <w:rsid w:val="00644EB4"/>
    <w:rsid w:val="00645F6C"/>
    <w:rsid w:val="00646055"/>
    <w:rsid w:val="006461C1"/>
    <w:rsid w:val="006462E4"/>
    <w:rsid w:val="0064662C"/>
    <w:rsid w:val="00646AEB"/>
    <w:rsid w:val="00647198"/>
    <w:rsid w:val="00647871"/>
    <w:rsid w:val="006478AD"/>
    <w:rsid w:val="00647AD9"/>
    <w:rsid w:val="00647D56"/>
    <w:rsid w:val="00647E1F"/>
    <w:rsid w:val="00647FE3"/>
    <w:rsid w:val="00650507"/>
    <w:rsid w:val="006508A6"/>
    <w:rsid w:val="00650D2A"/>
    <w:rsid w:val="00650F25"/>
    <w:rsid w:val="006512C4"/>
    <w:rsid w:val="0065154C"/>
    <w:rsid w:val="0065293B"/>
    <w:rsid w:val="00652951"/>
    <w:rsid w:val="00652A51"/>
    <w:rsid w:val="00653294"/>
    <w:rsid w:val="00653428"/>
    <w:rsid w:val="006535C8"/>
    <w:rsid w:val="0065459C"/>
    <w:rsid w:val="006547FF"/>
    <w:rsid w:val="006549CB"/>
    <w:rsid w:val="00654D16"/>
    <w:rsid w:val="006550C1"/>
    <w:rsid w:val="00655563"/>
    <w:rsid w:val="0065558C"/>
    <w:rsid w:val="00655758"/>
    <w:rsid w:val="006558AA"/>
    <w:rsid w:val="006559DA"/>
    <w:rsid w:val="00655B9D"/>
    <w:rsid w:val="00656143"/>
    <w:rsid w:val="00656301"/>
    <w:rsid w:val="00656A94"/>
    <w:rsid w:val="00656B40"/>
    <w:rsid w:val="00656CBB"/>
    <w:rsid w:val="00656DA1"/>
    <w:rsid w:val="00656F05"/>
    <w:rsid w:val="00656F15"/>
    <w:rsid w:val="006570AE"/>
    <w:rsid w:val="00657549"/>
    <w:rsid w:val="006576E3"/>
    <w:rsid w:val="00657AAD"/>
    <w:rsid w:val="00660275"/>
    <w:rsid w:val="006602AC"/>
    <w:rsid w:val="00660806"/>
    <w:rsid w:val="006608BD"/>
    <w:rsid w:val="00660F30"/>
    <w:rsid w:val="006613D1"/>
    <w:rsid w:val="006614DA"/>
    <w:rsid w:val="00661569"/>
    <w:rsid w:val="006615C8"/>
    <w:rsid w:val="00661835"/>
    <w:rsid w:val="00661989"/>
    <w:rsid w:val="00661AD3"/>
    <w:rsid w:val="00661BE2"/>
    <w:rsid w:val="00661FDC"/>
    <w:rsid w:val="00662507"/>
    <w:rsid w:val="0066278E"/>
    <w:rsid w:val="00662969"/>
    <w:rsid w:val="00662D3D"/>
    <w:rsid w:val="006630AE"/>
    <w:rsid w:val="006630FC"/>
    <w:rsid w:val="006634AD"/>
    <w:rsid w:val="00663536"/>
    <w:rsid w:val="00663625"/>
    <w:rsid w:val="006639F8"/>
    <w:rsid w:val="00663AA4"/>
    <w:rsid w:val="006640E0"/>
    <w:rsid w:val="0066422B"/>
    <w:rsid w:val="006642E3"/>
    <w:rsid w:val="00664620"/>
    <w:rsid w:val="0066468D"/>
    <w:rsid w:val="006647D7"/>
    <w:rsid w:val="00665270"/>
    <w:rsid w:val="00665642"/>
    <w:rsid w:val="0066587B"/>
    <w:rsid w:val="0066588E"/>
    <w:rsid w:val="00665AC8"/>
    <w:rsid w:val="00665B23"/>
    <w:rsid w:val="00665E01"/>
    <w:rsid w:val="00665EA0"/>
    <w:rsid w:val="00665F06"/>
    <w:rsid w:val="00665FAC"/>
    <w:rsid w:val="006660EB"/>
    <w:rsid w:val="00666715"/>
    <w:rsid w:val="00666A76"/>
    <w:rsid w:val="00666EDA"/>
    <w:rsid w:val="006674A2"/>
    <w:rsid w:val="00667514"/>
    <w:rsid w:val="00667627"/>
    <w:rsid w:val="00667B10"/>
    <w:rsid w:val="00667DC9"/>
    <w:rsid w:val="00667E02"/>
    <w:rsid w:val="00667EBA"/>
    <w:rsid w:val="00670009"/>
    <w:rsid w:val="00670138"/>
    <w:rsid w:val="006703D0"/>
    <w:rsid w:val="00670466"/>
    <w:rsid w:val="00670823"/>
    <w:rsid w:val="00670B57"/>
    <w:rsid w:val="00670C06"/>
    <w:rsid w:val="0067191E"/>
    <w:rsid w:val="00671EF0"/>
    <w:rsid w:val="00672479"/>
    <w:rsid w:val="00672486"/>
    <w:rsid w:val="0067285D"/>
    <w:rsid w:val="00672C94"/>
    <w:rsid w:val="00672EC3"/>
    <w:rsid w:val="006730B2"/>
    <w:rsid w:val="00673CE8"/>
    <w:rsid w:val="00674845"/>
    <w:rsid w:val="006748A5"/>
    <w:rsid w:val="00674C8F"/>
    <w:rsid w:val="00674F0A"/>
    <w:rsid w:val="00675432"/>
    <w:rsid w:val="0067571D"/>
    <w:rsid w:val="006758CE"/>
    <w:rsid w:val="00675A39"/>
    <w:rsid w:val="00675A6B"/>
    <w:rsid w:val="00675B3D"/>
    <w:rsid w:val="00675D07"/>
    <w:rsid w:val="00675E8C"/>
    <w:rsid w:val="006763FD"/>
    <w:rsid w:val="00676E38"/>
    <w:rsid w:val="006773E7"/>
    <w:rsid w:val="00677513"/>
    <w:rsid w:val="0067783C"/>
    <w:rsid w:val="00680080"/>
    <w:rsid w:val="00680685"/>
    <w:rsid w:val="006806D3"/>
    <w:rsid w:val="006810A4"/>
    <w:rsid w:val="0068117C"/>
    <w:rsid w:val="00681671"/>
    <w:rsid w:val="00681937"/>
    <w:rsid w:val="00681AE2"/>
    <w:rsid w:val="00681BB9"/>
    <w:rsid w:val="00681DFF"/>
    <w:rsid w:val="006820B2"/>
    <w:rsid w:val="006820C5"/>
    <w:rsid w:val="00682175"/>
    <w:rsid w:val="0068219D"/>
    <w:rsid w:val="006827E0"/>
    <w:rsid w:val="006828BE"/>
    <w:rsid w:val="0068291C"/>
    <w:rsid w:val="00682A53"/>
    <w:rsid w:val="00682B6A"/>
    <w:rsid w:val="00682D89"/>
    <w:rsid w:val="00682E0D"/>
    <w:rsid w:val="0068307F"/>
    <w:rsid w:val="006830DD"/>
    <w:rsid w:val="006831A9"/>
    <w:rsid w:val="0068349B"/>
    <w:rsid w:val="0068369F"/>
    <w:rsid w:val="0068382C"/>
    <w:rsid w:val="00683851"/>
    <w:rsid w:val="00683BC5"/>
    <w:rsid w:val="00683C97"/>
    <w:rsid w:val="00683DBA"/>
    <w:rsid w:val="00684287"/>
    <w:rsid w:val="0068470F"/>
    <w:rsid w:val="00684B3A"/>
    <w:rsid w:val="006852C9"/>
    <w:rsid w:val="00685432"/>
    <w:rsid w:val="006856A7"/>
    <w:rsid w:val="0068646D"/>
    <w:rsid w:val="00686573"/>
    <w:rsid w:val="006867D1"/>
    <w:rsid w:val="0068682D"/>
    <w:rsid w:val="006868FC"/>
    <w:rsid w:val="00686998"/>
    <w:rsid w:val="00686D80"/>
    <w:rsid w:val="00686F7A"/>
    <w:rsid w:val="00687F6F"/>
    <w:rsid w:val="0069010F"/>
    <w:rsid w:val="0069012A"/>
    <w:rsid w:val="006903B1"/>
    <w:rsid w:val="006904D2"/>
    <w:rsid w:val="00690501"/>
    <w:rsid w:val="00690543"/>
    <w:rsid w:val="00690B13"/>
    <w:rsid w:val="00691110"/>
    <w:rsid w:val="006914F8"/>
    <w:rsid w:val="006915DE"/>
    <w:rsid w:val="006916DC"/>
    <w:rsid w:val="00691A9F"/>
    <w:rsid w:val="00691CC8"/>
    <w:rsid w:val="00691D2F"/>
    <w:rsid w:val="00691D68"/>
    <w:rsid w:val="006921E6"/>
    <w:rsid w:val="00692602"/>
    <w:rsid w:val="00692B95"/>
    <w:rsid w:val="00692D67"/>
    <w:rsid w:val="00692FBF"/>
    <w:rsid w:val="00693438"/>
    <w:rsid w:val="0069368E"/>
    <w:rsid w:val="006939C6"/>
    <w:rsid w:val="006940CB"/>
    <w:rsid w:val="006942EF"/>
    <w:rsid w:val="00694786"/>
    <w:rsid w:val="0069487B"/>
    <w:rsid w:val="0069489D"/>
    <w:rsid w:val="00694ECB"/>
    <w:rsid w:val="006957EB"/>
    <w:rsid w:val="00695CFB"/>
    <w:rsid w:val="00695D69"/>
    <w:rsid w:val="006962CF"/>
    <w:rsid w:val="00696759"/>
    <w:rsid w:val="00696B9B"/>
    <w:rsid w:val="00696D59"/>
    <w:rsid w:val="00697936"/>
    <w:rsid w:val="00697AD2"/>
    <w:rsid w:val="00697C0E"/>
    <w:rsid w:val="00697E6D"/>
    <w:rsid w:val="006A0025"/>
    <w:rsid w:val="006A014B"/>
    <w:rsid w:val="006A0451"/>
    <w:rsid w:val="006A05E3"/>
    <w:rsid w:val="006A1811"/>
    <w:rsid w:val="006A1C90"/>
    <w:rsid w:val="006A1D20"/>
    <w:rsid w:val="006A1DEB"/>
    <w:rsid w:val="006A1E8F"/>
    <w:rsid w:val="006A249E"/>
    <w:rsid w:val="006A2559"/>
    <w:rsid w:val="006A2820"/>
    <w:rsid w:val="006A28E6"/>
    <w:rsid w:val="006A3788"/>
    <w:rsid w:val="006A3810"/>
    <w:rsid w:val="006A3CED"/>
    <w:rsid w:val="006A3DAD"/>
    <w:rsid w:val="006A3F33"/>
    <w:rsid w:val="006A4539"/>
    <w:rsid w:val="006A4914"/>
    <w:rsid w:val="006A4AF0"/>
    <w:rsid w:val="006A53D3"/>
    <w:rsid w:val="006A54B4"/>
    <w:rsid w:val="006A5802"/>
    <w:rsid w:val="006A599D"/>
    <w:rsid w:val="006A5F9E"/>
    <w:rsid w:val="006A610C"/>
    <w:rsid w:val="006A611E"/>
    <w:rsid w:val="006A6189"/>
    <w:rsid w:val="006A61FD"/>
    <w:rsid w:val="006A62A7"/>
    <w:rsid w:val="006A673E"/>
    <w:rsid w:val="006A6A9E"/>
    <w:rsid w:val="006A6D78"/>
    <w:rsid w:val="006A6E4D"/>
    <w:rsid w:val="006A74CF"/>
    <w:rsid w:val="006A790A"/>
    <w:rsid w:val="006A79F2"/>
    <w:rsid w:val="006A7C21"/>
    <w:rsid w:val="006A7CF4"/>
    <w:rsid w:val="006A7DCF"/>
    <w:rsid w:val="006B0293"/>
    <w:rsid w:val="006B095A"/>
    <w:rsid w:val="006B0A04"/>
    <w:rsid w:val="006B0BE5"/>
    <w:rsid w:val="006B1422"/>
    <w:rsid w:val="006B181B"/>
    <w:rsid w:val="006B1B7F"/>
    <w:rsid w:val="006B1E13"/>
    <w:rsid w:val="006B27B7"/>
    <w:rsid w:val="006B2827"/>
    <w:rsid w:val="006B29BA"/>
    <w:rsid w:val="006B35A8"/>
    <w:rsid w:val="006B368D"/>
    <w:rsid w:val="006B3A2C"/>
    <w:rsid w:val="006B3C52"/>
    <w:rsid w:val="006B3F2D"/>
    <w:rsid w:val="006B40B5"/>
    <w:rsid w:val="006B4400"/>
    <w:rsid w:val="006B4E1D"/>
    <w:rsid w:val="006B4F6A"/>
    <w:rsid w:val="006B52AF"/>
    <w:rsid w:val="006B53CA"/>
    <w:rsid w:val="006B53F9"/>
    <w:rsid w:val="006B5629"/>
    <w:rsid w:val="006B575C"/>
    <w:rsid w:val="006B5925"/>
    <w:rsid w:val="006B5C4D"/>
    <w:rsid w:val="006B5CC0"/>
    <w:rsid w:val="006B5D23"/>
    <w:rsid w:val="006B6637"/>
    <w:rsid w:val="006B67FA"/>
    <w:rsid w:val="006B7129"/>
    <w:rsid w:val="006B7273"/>
    <w:rsid w:val="006B72BC"/>
    <w:rsid w:val="006C0D0B"/>
    <w:rsid w:val="006C16E7"/>
    <w:rsid w:val="006C187A"/>
    <w:rsid w:val="006C196B"/>
    <w:rsid w:val="006C1A36"/>
    <w:rsid w:val="006C1ACF"/>
    <w:rsid w:val="006C1B1C"/>
    <w:rsid w:val="006C1B8E"/>
    <w:rsid w:val="006C1F00"/>
    <w:rsid w:val="006C2923"/>
    <w:rsid w:val="006C2D0C"/>
    <w:rsid w:val="006C32E6"/>
    <w:rsid w:val="006C3698"/>
    <w:rsid w:val="006C3AA6"/>
    <w:rsid w:val="006C4102"/>
    <w:rsid w:val="006C4582"/>
    <w:rsid w:val="006C45A0"/>
    <w:rsid w:val="006C49F0"/>
    <w:rsid w:val="006C4C7C"/>
    <w:rsid w:val="006C4FAE"/>
    <w:rsid w:val="006C4FC0"/>
    <w:rsid w:val="006C5B17"/>
    <w:rsid w:val="006C6072"/>
    <w:rsid w:val="006C6368"/>
    <w:rsid w:val="006C65D8"/>
    <w:rsid w:val="006C6642"/>
    <w:rsid w:val="006C6726"/>
    <w:rsid w:val="006C7027"/>
    <w:rsid w:val="006C70CC"/>
    <w:rsid w:val="006C7D9D"/>
    <w:rsid w:val="006C7F69"/>
    <w:rsid w:val="006D0635"/>
    <w:rsid w:val="006D081D"/>
    <w:rsid w:val="006D0C66"/>
    <w:rsid w:val="006D102D"/>
    <w:rsid w:val="006D11D7"/>
    <w:rsid w:val="006D133D"/>
    <w:rsid w:val="006D136F"/>
    <w:rsid w:val="006D1842"/>
    <w:rsid w:val="006D18E3"/>
    <w:rsid w:val="006D1BD3"/>
    <w:rsid w:val="006D2049"/>
    <w:rsid w:val="006D2682"/>
    <w:rsid w:val="006D278E"/>
    <w:rsid w:val="006D2C73"/>
    <w:rsid w:val="006D30AC"/>
    <w:rsid w:val="006D3121"/>
    <w:rsid w:val="006D34B3"/>
    <w:rsid w:val="006D3A59"/>
    <w:rsid w:val="006D43CA"/>
    <w:rsid w:val="006D4739"/>
    <w:rsid w:val="006D4F03"/>
    <w:rsid w:val="006D5533"/>
    <w:rsid w:val="006D5911"/>
    <w:rsid w:val="006D5EAE"/>
    <w:rsid w:val="006D5FCA"/>
    <w:rsid w:val="006D6139"/>
    <w:rsid w:val="006D623C"/>
    <w:rsid w:val="006D65DF"/>
    <w:rsid w:val="006D6763"/>
    <w:rsid w:val="006D6807"/>
    <w:rsid w:val="006D6B6D"/>
    <w:rsid w:val="006D6EC5"/>
    <w:rsid w:val="006D725D"/>
    <w:rsid w:val="006D7887"/>
    <w:rsid w:val="006D796D"/>
    <w:rsid w:val="006D7AD1"/>
    <w:rsid w:val="006D7B3E"/>
    <w:rsid w:val="006D7BED"/>
    <w:rsid w:val="006D7D20"/>
    <w:rsid w:val="006E01D3"/>
    <w:rsid w:val="006E037C"/>
    <w:rsid w:val="006E0441"/>
    <w:rsid w:val="006E06FE"/>
    <w:rsid w:val="006E0E60"/>
    <w:rsid w:val="006E146A"/>
    <w:rsid w:val="006E1998"/>
    <w:rsid w:val="006E1C27"/>
    <w:rsid w:val="006E1F90"/>
    <w:rsid w:val="006E2691"/>
    <w:rsid w:val="006E26E7"/>
    <w:rsid w:val="006E2A3A"/>
    <w:rsid w:val="006E2A88"/>
    <w:rsid w:val="006E3197"/>
    <w:rsid w:val="006E3851"/>
    <w:rsid w:val="006E389E"/>
    <w:rsid w:val="006E3B08"/>
    <w:rsid w:val="006E3B0E"/>
    <w:rsid w:val="006E3B21"/>
    <w:rsid w:val="006E3CBA"/>
    <w:rsid w:val="006E3DF5"/>
    <w:rsid w:val="006E3E42"/>
    <w:rsid w:val="006E4088"/>
    <w:rsid w:val="006E40C1"/>
    <w:rsid w:val="006E4128"/>
    <w:rsid w:val="006E426A"/>
    <w:rsid w:val="006E47CE"/>
    <w:rsid w:val="006E4871"/>
    <w:rsid w:val="006E4A87"/>
    <w:rsid w:val="006E4F42"/>
    <w:rsid w:val="006E52C6"/>
    <w:rsid w:val="006E582F"/>
    <w:rsid w:val="006E5B14"/>
    <w:rsid w:val="006E5FA8"/>
    <w:rsid w:val="006E60AE"/>
    <w:rsid w:val="006E62AA"/>
    <w:rsid w:val="006E675B"/>
    <w:rsid w:val="006E684D"/>
    <w:rsid w:val="006E688E"/>
    <w:rsid w:val="006E6CD8"/>
    <w:rsid w:val="006E709F"/>
    <w:rsid w:val="006E732F"/>
    <w:rsid w:val="006E7759"/>
    <w:rsid w:val="006E781E"/>
    <w:rsid w:val="006E7929"/>
    <w:rsid w:val="006E79E8"/>
    <w:rsid w:val="006E7BFD"/>
    <w:rsid w:val="006E7EA0"/>
    <w:rsid w:val="006F0051"/>
    <w:rsid w:val="006F0B8F"/>
    <w:rsid w:val="006F0E20"/>
    <w:rsid w:val="006F0F10"/>
    <w:rsid w:val="006F13A5"/>
    <w:rsid w:val="006F1845"/>
    <w:rsid w:val="006F1ABA"/>
    <w:rsid w:val="006F1BAB"/>
    <w:rsid w:val="006F1D31"/>
    <w:rsid w:val="006F2142"/>
    <w:rsid w:val="006F2256"/>
    <w:rsid w:val="006F2339"/>
    <w:rsid w:val="006F2DA5"/>
    <w:rsid w:val="006F2F9D"/>
    <w:rsid w:val="006F305C"/>
    <w:rsid w:val="006F308D"/>
    <w:rsid w:val="006F3687"/>
    <w:rsid w:val="006F36E4"/>
    <w:rsid w:val="006F3771"/>
    <w:rsid w:val="006F37AA"/>
    <w:rsid w:val="006F3972"/>
    <w:rsid w:val="006F39B6"/>
    <w:rsid w:val="006F39E6"/>
    <w:rsid w:val="006F3AFD"/>
    <w:rsid w:val="006F3B60"/>
    <w:rsid w:val="006F3C04"/>
    <w:rsid w:val="006F3F47"/>
    <w:rsid w:val="006F4383"/>
    <w:rsid w:val="006F461E"/>
    <w:rsid w:val="006F47AD"/>
    <w:rsid w:val="006F493B"/>
    <w:rsid w:val="006F4CD7"/>
    <w:rsid w:val="006F51FB"/>
    <w:rsid w:val="006F52C8"/>
    <w:rsid w:val="006F5818"/>
    <w:rsid w:val="006F5941"/>
    <w:rsid w:val="006F5C3F"/>
    <w:rsid w:val="006F6033"/>
    <w:rsid w:val="006F6400"/>
    <w:rsid w:val="006F646D"/>
    <w:rsid w:val="006F67CB"/>
    <w:rsid w:val="006F69A5"/>
    <w:rsid w:val="006F6B65"/>
    <w:rsid w:val="006F6B93"/>
    <w:rsid w:val="006F6ECF"/>
    <w:rsid w:val="006F6EEE"/>
    <w:rsid w:val="006F7150"/>
    <w:rsid w:val="006F785E"/>
    <w:rsid w:val="00700206"/>
    <w:rsid w:val="007004A4"/>
    <w:rsid w:val="0070066D"/>
    <w:rsid w:val="007008FA"/>
    <w:rsid w:val="00700A21"/>
    <w:rsid w:val="00700B85"/>
    <w:rsid w:val="00700D7C"/>
    <w:rsid w:val="007013C0"/>
    <w:rsid w:val="007013E5"/>
    <w:rsid w:val="0070195A"/>
    <w:rsid w:val="00701E91"/>
    <w:rsid w:val="0070216B"/>
    <w:rsid w:val="0070216C"/>
    <w:rsid w:val="007021AE"/>
    <w:rsid w:val="007025A5"/>
    <w:rsid w:val="00702F2E"/>
    <w:rsid w:val="00702F9B"/>
    <w:rsid w:val="007036DE"/>
    <w:rsid w:val="00703AF9"/>
    <w:rsid w:val="007041CA"/>
    <w:rsid w:val="007043BD"/>
    <w:rsid w:val="007050EF"/>
    <w:rsid w:val="007051F8"/>
    <w:rsid w:val="007054E4"/>
    <w:rsid w:val="00705834"/>
    <w:rsid w:val="007059DF"/>
    <w:rsid w:val="00705ABB"/>
    <w:rsid w:val="00705E93"/>
    <w:rsid w:val="00705ED6"/>
    <w:rsid w:val="0070606B"/>
    <w:rsid w:val="007065EA"/>
    <w:rsid w:val="00706933"/>
    <w:rsid w:val="00706B30"/>
    <w:rsid w:val="00706B5E"/>
    <w:rsid w:val="007075E6"/>
    <w:rsid w:val="007079DE"/>
    <w:rsid w:val="00707A93"/>
    <w:rsid w:val="00710283"/>
    <w:rsid w:val="00710606"/>
    <w:rsid w:val="00710909"/>
    <w:rsid w:val="00710916"/>
    <w:rsid w:val="0071098E"/>
    <w:rsid w:val="00710993"/>
    <w:rsid w:val="00710FE1"/>
    <w:rsid w:val="00711400"/>
    <w:rsid w:val="0071172A"/>
    <w:rsid w:val="00711AC2"/>
    <w:rsid w:val="00711CD6"/>
    <w:rsid w:val="00711D15"/>
    <w:rsid w:val="00711E39"/>
    <w:rsid w:val="00711FFD"/>
    <w:rsid w:val="0071268B"/>
    <w:rsid w:val="00712A67"/>
    <w:rsid w:val="00712EBD"/>
    <w:rsid w:val="0071368B"/>
    <w:rsid w:val="007137D1"/>
    <w:rsid w:val="00713C16"/>
    <w:rsid w:val="007144A4"/>
    <w:rsid w:val="00714655"/>
    <w:rsid w:val="0071534F"/>
    <w:rsid w:val="00715385"/>
    <w:rsid w:val="00715559"/>
    <w:rsid w:val="00715E49"/>
    <w:rsid w:val="00715EDA"/>
    <w:rsid w:val="00715F88"/>
    <w:rsid w:val="00716178"/>
    <w:rsid w:val="00716624"/>
    <w:rsid w:val="0071668C"/>
    <w:rsid w:val="00716D7F"/>
    <w:rsid w:val="00716F75"/>
    <w:rsid w:val="007175F4"/>
    <w:rsid w:val="00717683"/>
    <w:rsid w:val="00717793"/>
    <w:rsid w:val="007179F9"/>
    <w:rsid w:val="00717A19"/>
    <w:rsid w:val="00717C81"/>
    <w:rsid w:val="00717DC3"/>
    <w:rsid w:val="00720284"/>
    <w:rsid w:val="00720382"/>
    <w:rsid w:val="0072067F"/>
    <w:rsid w:val="00720790"/>
    <w:rsid w:val="00720BB0"/>
    <w:rsid w:val="00720F89"/>
    <w:rsid w:val="00720FA6"/>
    <w:rsid w:val="00721145"/>
    <w:rsid w:val="0072141E"/>
    <w:rsid w:val="00721613"/>
    <w:rsid w:val="00721FA5"/>
    <w:rsid w:val="00722004"/>
    <w:rsid w:val="007220D9"/>
    <w:rsid w:val="0072232B"/>
    <w:rsid w:val="00722336"/>
    <w:rsid w:val="007225D3"/>
    <w:rsid w:val="007228D0"/>
    <w:rsid w:val="00722F3B"/>
    <w:rsid w:val="007230A0"/>
    <w:rsid w:val="007233AF"/>
    <w:rsid w:val="0072349E"/>
    <w:rsid w:val="00723633"/>
    <w:rsid w:val="007236DC"/>
    <w:rsid w:val="00723C31"/>
    <w:rsid w:val="00723EA4"/>
    <w:rsid w:val="00724281"/>
    <w:rsid w:val="00724288"/>
    <w:rsid w:val="0072475F"/>
    <w:rsid w:val="00724A92"/>
    <w:rsid w:val="00724B42"/>
    <w:rsid w:val="00724D5D"/>
    <w:rsid w:val="00724EE4"/>
    <w:rsid w:val="00724F58"/>
    <w:rsid w:val="00725053"/>
    <w:rsid w:val="0072518E"/>
    <w:rsid w:val="0072521B"/>
    <w:rsid w:val="0072535B"/>
    <w:rsid w:val="0072557E"/>
    <w:rsid w:val="007256B9"/>
    <w:rsid w:val="007256EE"/>
    <w:rsid w:val="007257B9"/>
    <w:rsid w:val="007259BD"/>
    <w:rsid w:val="00726406"/>
    <w:rsid w:val="00726C9C"/>
    <w:rsid w:val="00727120"/>
    <w:rsid w:val="00727173"/>
    <w:rsid w:val="00727685"/>
    <w:rsid w:val="007279ED"/>
    <w:rsid w:val="0073010A"/>
    <w:rsid w:val="00730310"/>
    <w:rsid w:val="00730890"/>
    <w:rsid w:val="00730ABC"/>
    <w:rsid w:val="00730B4A"/>
    <w:rsid w:val="00730E32"/>
    <w:rsid w:val="007311BD"/>
    <w:rsid w:val="007315E3"/>
    <w:rsid w:val="007315E7"/>
    <w:rsid w:val="00731C11"/>
    <w:rsid w:val="00732217"/>
    <w:rsid w:val="00732600"/>
    <w:rsid w:val="00732712"/>
    <w:rsid w:val="00732B10"/>
    <w:rsid w:val="00732BBB"/>
    <w:rsid w:val="00732F43"/>
    <w:rsid w:val="00733123"/>
    <w:rsid w:val="00733258"/>
    <w:rsid w:val="00733809"/>
    <w:rsid w:val="007338FE"/>
    <w:rsid w:val="0073393D"/>
    <w:rsid w:val="00733A97"/>
    <w:rsid w:val="00733CAE"/>
    <w:rsid w:val="0073479D"/>
    <w:rsid w:val="00734DFD"/>
    <w:rsid w:val="00734F6D"/>
    <w:rsid w:val="007350C0"/>
    <w:rsid w:val="00735155"/>
    <w:rsid w:val="0073518C"/>
    <w:rsid w:val="00735640"/>
    <w:rsid w:val="00736029"/>
    <w:rsid w:val="00736733"/>
    <w:rsid w:val="0073673A"/>
    <w:rsid w:val="00736B97"/>
    <w:rsid w:val="00736D18"/>
    <w:rsid w:val="00736DBB"/>
    <w:rsid w:val="00737062"/>
    <w:rsid w:val="00737423"/>
    <w:rsid w:val="007374B5"/>
    <w:rsid w:val="0073775E"/>
    <w:rsid w:val="007379EA"/>
    <w:rsid w:val="00737C55"/>
    <w:rsid w:val="00737E16"/>
    <w:rsid w:val="00737E33"/>
    <w:rsid w:val="00737FBC"/>
    <w:rsid w:val="0074022C"/>
    <w:rsid w:val="00740309"/>
    <w:rsid w:val="00740665"/>
    <w:rsid w:val="00740B1E"/>
    <w:rsid w:val="00740F26"/>
    <w:rsid w:val="007412D4"/>
    <w:rsid w:val="00742125"/>
    <w:rsid w:val="0074269F"/>
    <w:rsid w:val="007428DF"/>
    <w:rsid w:val="00742AEE"/>
    <w:rsid w:val="00742B41"/>
    <w:rsid w:val="00742CB4"/>
    <w:rsid w:val="00743544"/>
    <w:rsid w:val="00743C49"/>
    <w:rsid w:val="00743CBD"/>
    <w:rsid w:val="00743E06"/>
    <w:rsid w:val="007440E9"/>
    <w:rsid w:val="0074488A"/>
    <w:rsid w:val="00744A05"/>
    <w:rsid w:val="00745C6B"/>
    <w:rsid w:val="007464D5"/>
    <w:rsid w:val="00746B6A"/>
    <w:rsid w:val="00746C0F"/>
    <w:rsid w:val="00746FD3"/>
    <w:rsid w:val="007471CE"/>
    <w:rsid w:val="0074731A"/>
    <w:rsid w:val="007473E3"/>
    <w:rsid w:val="00747466"/>
    <w:rsid w:val="007476AB"/>
    <w:rsid w:val="007477B5"/>
    <w:rsid w:val="007478E4"/>
    <w:rsid w:val="00747952"/>
    <w:rsid w:val="00747ABB"/>
    <w:rsid w:val="00747FC1"/>
    <w:rsid w:val="0075064F"/>
    <w:rsid w:val="0075070A"/>
    <w:rsid w:val="00750A2B"/>
    <w:rsid w:val="00750B9D"/>
    <w:rsid w:val="007510AE"/>
    <w:rsid w:val="007513A1"/>
    <w:rsid w:val="007516FC"/>
    <w:rsid w:val="007518F9"/>
    <w:rsid w:val="00751975"/>
    <w:rsid w:val="00751D79"/>
    <w:rsid w:val="00751E6A"/>
    <w:rsid w:val="007521FF"/>
    <w:rsid w:val="007523E4"/>
    <w:rsid w:val="00752D03"/>
    <w:rsid w:val="00752DE4"/>
    <w:rsid w:val="00753293"/>
    <w:rsid w:val="007535EB"/>
    <w:rsid w:val="00753C5E"/>
    <w:rsid w:val="00753C91"/>
    <w:rsid w:val="00753CC9"/>
    <w:rsid w:val="00754034"/>
    <w:rsid w:val="0075427C"/>
    <w:rsid w:val="00754C5D"/>
    <w:rsid w:val="00754EB7"/>
    <w:rsid w:val="007553EC"/>
    <w:rsid w:val="007556C7"/>
    <w:rsid w:val="007556CD"/>
    <w:rsid w:val="00755D33"/>
    <w:rsid w:val="0075602A"/>
    <w:rsid w:val="007560BF"/>
    <w:rsid w:val="007570EC"/>
    <w:rsid w:val="0075710B"/>
    <w:rsid w:val="00757417"/>
    <w:rsid w:val="00757A88"/>
    <w:rsid w:val="00757B4A"/>
    <w:rsid w:val="00757F33"/>
    <w:rsid w:val="0076005F"/>
    <w:rsid w:val="007603C5"/>
    <w:rsid w:val="00760452"/>
    <w:rsid w:val="00760587"/>
    <w:rsid w:val="0076097B"/>
    <w:rsid w:val="00760A49"/>
    <w:rsid w:val="00760C27"/>
    <w:rsid w:val="00760D29"/>
    <w:rsid w:val="00760D3A"/>
    <w:rsid w:val="00760D4B"/>
    <w:rsid w:val="00761042"/>
    <w:rsid w:val="007617EA"/>
    <w:rsid w:val="00761BD3"/>
    <w:rsid w:val="00761CDB"/>
    <w:rsid w:val="00762199"/>
    <w:rsid w:val="007622B3"/>
    <w:rsid w:val="00762332"/>
    <w:rsid w:val="0076309E"/>
    <w:rsid w:val="007631EC"/>
    <w:rsid w:val="00763414"/>
    <w:rsid w:val="0076352E"/>
    <w:rsid w:val="00763642"/>
    <w:rsid w:val="007636F6"/>
    <w:rsid w:val="00763A5F"/>
    <w:rsid w:val="00763BA4"/>
    <w:rsid w:val="00763CC7"/>
    <w:rsid w:val="0076454B"/>
    <w:rsid w:val="00764918"/>
    <w:rsid w:val="007649D2"/>
    <w:rsid w:val="007650BF"/>
    <w:rsid w:val="007654AE"/>
    <w:rsid w:val="00765713"/>
    <w:rsid w:val="0076581D"/>
    <w:rsid w:val="007675DE"/>
    <w:rsid w:val="0077065D"/>
    <w:rsid w:val="0077088A"/>
    <w:rsid w:val="00770B83"/>
    <w:rsid w:val="00770DC8"/>
    <w:rsid w:val="00771689"/>
    <w:rsid w:val="0077176F"/>
    <w:rsid w:val="00772100"/>
    <w:rsid w:val="007721B5"/>
    <w:rsid w:val="00772B45"/>
    <w:rsid w:val="00772C9F"/>
    <w:rsid w:val="00772E8E"/>
    <w:rsid w:val="00772EE2"/>
    <w:rsid w:val="0077331E"/>
    <w:rsid w:val="007739AC"/>
    <w:rsid w:val="00773B13"/>
    <w:rsid w:val="0077444B"/>
    <w:rsid w:val="007744DE"/>
    <w:rsid w:val="00774618"/>
    <w:rsid w:val="00774B54"/>
    <w:rsid w:val="00774B5E"/>
    <w:rsid w:val="00774B94"/>
    <w:rsid w:val="00774C2F"/>
    <w:rsid w:val="00774DE4"/>
    <w:rsid w:val="00774FC7"/>
    <w:rsid w:val="0077509F"/>
    <w:rsid w:val="00775274"/>
    <w:rsid w:val="00775366"/>
    <w:rsid w:val="0077552E"/>
    <w:rsid w:val="0077587D"/>
    <w:rsid w:val="007758DB"/>
    <w:rsid w:val="00775B86"/>
    <w:rsid w:val="00775EE3"/>
    <w:rsid w:val="00776ABE"/>
    <w:rsid w:val="0077729F"/>
    <w:rsid w:val="00777DF9"/>
    <w:rsid w:val="00780054"/>
    <w:rsid w:val="00780619"/>
    <w:rsid w:val="0078081A"/>
    <w:rsid w:val="00780DCC"/>
    <w:rsid w:val="00781596"/>
    <w:rsid w:val="007817B5"/>
    <w:rsid w:val="0078181C"/>
    <w:rsid w:val="00781B50"/>
    <w:rsid w:val="00781C79"/>
    <w:rsid w:val="00781DB1"/>
    <w:rsid w:val="00781FB8"/>
    <w:rsid w:val="007824F1"/>
    <w:rsid w:val="00782622"/>
    <w:rsid w:val="00782B2F"/>
    <w:rsid w:val="00782B38"/>
    <w:rsid w:val="00782B8A"/>
    <w:rsid w:val="007830C4"/>
    <w:rsid w:val="0078344E"/>
    <w:rsid w:val="0078365D"/>
    <w:rsid w:val="007837E8"/>
    <w:rsid w:val="007838CE"/>
    <w:rsid w:val="00783D91"/>
    <w:rsid w:val="00783F47"/>
    <w:rsid w:val="00784539"/>
    <w:rsid w:val="007846E7"/>
    <w:rsid w:val="00784852"/>
    <w:rsid w:val="007848E4"/>
    <w:rsid w:val="00784D5B"/>
    <w:rsid w:val="00784DD0"/>
    <w:rsid w:val="00784FE3"/>
    <w:rsid w:val="00785079"/>
    <w:rsid w:val="00785427"/>
    <w:rsid w:val="00785AD2"/>
    <w:rsid w:val="00786746"/>
    <w:rsid w:val="00786926"/>
    <w:rsid w:val="00786946"/>
    <w:rsid w:val="00786A26"/>
    <w:rsid w:val="00786B61"/>
    <w:rsid w:val="0078735F"/>
    <w:rsid w:val="0078738A"/>
    <w:rsid w:val="007873E6"/>
    <w:rsid w:val="00787406"/>
    <w:rsid w:val="007877AF"/>
    <w:rsid w:val="007877D6"/>
    <w:rsid w:val="007878A9"/>
    <w:rsid w:val="007878DD"/>
    <w:rsid w:val="00787CD1"/>
    <w:rsid w:val="00787D88"/>
    <w:rsid w:val="00787D89"/>
    <w:rsid w:val="007902F4"/>
    <w:rsid w:val="007907C2"/>
    <w:rsid w:val="00790848"/>
    <w:rsid w:val="0079099A"/>
    <w:rsid w:val="00790AE5"/>
    <w:rsid w:val="00790E66"/>
    <w:rsid w:val="00791151"/>
    <w:rsid w:val="007911A4"/>
    <w:rsid w:val="00791695"/>
    <w:rsid w:val="0079182E"/>
    <w:rsid w:val="007919E8"/>
    <w:rsid w:val="00791C9A"/>
    <w:rsid w:val="0079291B"/>
    <w:rsid w:val="00792938"/>
    <w:rsid w:val="00792BF6"/>
    <w:rsid w:val="00792C17"/>
    <w:rsid w:val="00792E9A"/>
    <w:rsid w:val="00793099"/>
    <w:rsid w:val="00793130"/>
    <w:rsid w:val="007934EC"/>
    <w:rsid w:val="00793791"/>
    <w:rsid w:val="007938D0"/>
    <w:rsid w:val="00793DCA"/>
    <w:rsid w:val="00794101"/>
    <w:rsid w:val="00794228"/>
    <w:rsid w:val="00794E5C"/>
    <w:rsid w:val="00794EF4"/>
    <w:rsid w:val="00794FA3"/>
    <w:rsid w:val="007951D0"/>
    <w:rsid w:val="007952E3"/>
    <w:rsid w:val="0079545F"/>
    <w:rsid w:val="00795688"/>
    <w:rsid w:val="007956DE"/>
    <w:rsid w:val="007957C0"/>
    <w:rsid w:val="00795A4F"/>
    <w:rsid w:val="00796317"/>
    <w:rsid w:val="00796397"/>
    <w:rsid w:val="00796666"/>
    <w:rsid w:val="00796807"/>
    <w:rsid w:val="007969B2"/>
    <w:rsid w:val="00796CD0"/>
    <w:rsid w:val="0079709B"/>
    <w:rsid w:val="00797283"/>
    <w:rsid w:val="007978EB"/>
    <w:rsid w:val="00797CB0"/>
    <w:rsid w:val="007A05D1"/>
    <w:rsid w:val="007A0B1C"/>
    <w:rsid w:val="007A0CCB"/>
    <w:rsid w:val="007A13F6"/>
    <w:rsid w:val="007A1511"/>
    <w:rsid w:val="007A185D"/>
    <w:rsid w:val="007A2110"/>
    <w:rsid w:val="007A230D"/>
    <w:rsid w:val="007A26CA"/>
    <w:rsid w:val="007A2945"/>
    <w:rsid w:val="007A2ABF"/>
    <w:rsid w:val="007A2BF9"/>
    <w:rsid w:val="007A2F36"/>
    <w:rsid w:val="007A3138"/>
    <w:rsid w:val="007A3144"/>
    <w:rsid w:val="007A427A"/>
    <w:rsid w:val="007A5377"/>
    <w:rsid w:val="007A53A9"/>
    <w:rsid w:val="007A5B06"/>
    <w:rsid w:val="007A5C67"/>
    <w:rsid w:val="007A62E1"/>
    <w:rsid w:val="007A6480"/>
    <w:rsid w:val="007A6626"/>
    <w:rsid w:val="007A746B"/>
    <w:rsid w:val="007A76CB"/>
    <w:rsid w:val="007A7CEA"/>
    <w:rsid w:val="007A7F2F"/>
    <w:rsid w:val="007B035D"/>
    <w:rsid w:val="007B04D7"/>
    <w:rsid w:val="007B05A1"/>
    <w:rsid w:val="007B0BE7"/>
    <w:rsid w:val="007B0FEE"/>
    <w:rsid w:val="007B1503"/>
    <w:rsid w:val="007B1761"/>
    <w:rsid w:val="007B19B2"/>
    <w:rsid w:val="007B1CBA"/>
    <w:rsid w:val="007B1CD6"/>
    <w:rsid w:val="007B1D5A"/>
    <w:rsid w:val="007B1DF5"/>
    <w:rsid w:val="007B1ED4"/>
    <w:rsid w:val="007B2377"/>
    <w:rsid w:val="007B2413"/>
    <w:rsid w:val="007B2529"/>
    <w:rsid w:val="007B2A3D"/>
    <w:rsid w:val="007B2A44"/>
    <w:rsid w:val="007B2AFC"/>
    <w:rsid w:val="007B2C85"/>
    <w:rsid w:val="007B2EA6"/>
    <w:rsid w:val="007B2EF2"/>
    <w:rsid w:val="007B2FBB"/>
    <w:rsid w:val="007B3D2E"/>
    <w:rsid w:val="007B40B3"/>
    <w:rsid w:val="007B4257"/>
    <w:rsid w:val="007B42B9"/>
    <w:rsid w:val="007B4A31"/>
    <w:rsid w:val="007B53BB"/>
    <w:rsid w:val="007B555B"/>
    <w:rsid w:val="007B555D"/>
    <w:rsid w:val="007B557E"/>
    <w:rsid w:val="007B5B38"/>
    <w:rsid w:val="007B5BA0"/>
    <w:rsid w:val="007B5C8C"/>
    <w:rsid w:val="007B5E66"/>
    <w:rsid w:val="007B60D5"/>
    <w:rsid w:val="007B60E8"/>
    <w:rsid w:val="007B6147"/>
    <w:rsid w:val="007B6538"/>
    <w:rsid w:val="007B65CC"/>
    <w:rsid w:val="007B6961"/>
    <w:rsid w:val="007B6E51"/>
    <w:rsid w:val="007B72D6"/>
    <w:rsid w:val="007B7928"/>
    <w:rsid w:val="007B7BB6"/>
    <w:rsid w:val="007B7CA2"/>
    <w:rsid w:val="007B7D91"/>
    <w:rsid w:val="007B7E08"/>
    <w:rsid w:val="007B7FF2"/>
    <w:rsid w:val="007C00FC"/>
    <w:rsid w:val="007C0246"/>
    <w:rsid w:val="007C0403"/>
    <w:rsid w:val="007C05B6"/>
    <w:rsid w:val="007C07EB"/>
    <w:rsid w:val="007C0977"/>
    <w:rsid w:val="007C09DF"/>
    <w:rsid w:val="007C0B7B"/>
    <w:rsid w:val="007C0FD5"/>
    <w:rsid w:val="007C1019"/>
    <w:rsid w:val="007C1396"/>
    <w:rsid w:val="007C145E"/>
    <w:rsid w:val="007C1E74"/>
    <w:rsid w:val="007C2A2A"/>
    <w:rsid w:val="007C2A2F"/>
    <w:rsid w:val="007C2A78"/>
    <w:rsid w:val="007C2D5C"/>
    <w:rsid w:val="007C3023"/>
    <w:rsid w:val="007C3199"/>
    <w:rsid w:val="007C32F6"/>
    <w:rsid w:val="007C34DF"/>
    <w:rsid w:val="007C34E1"/>
    <w:rsid w:val="007C3509"/>
    <w:rsid w:val="007C3C27"/>
    <w:rsid w:val="007C3FAF"/>
    <w:rsid w:val="007C42E3"/>
    <w:rsid w:val="007C4A17"/>
    <w:rsid w:val="007C50F1"/>
    <w:rsid w:val="007C57BF"/>
    <w:rsid w:val="007C5BE4"/>
    <w:rsid w:val="007C5C4D"/>
    <w:rsid w:val="007C5CB6"/>
    <w:rsid w:val="007C6114"/>
    <w:rsid w:val="007C62F9"/>
    <w:rsid w:val="007C635E"/>
    <w:rsid w:val="007C6533"/>
    <w:rsid w:val="007C662A"/>
    <w:rsid w:val="007C66AD"/>
    <w:rsid w:val="007C6A6E"/>
    <w:rsid w:val="007C6E13"/>
    <w:rsid w:val="007C6E71"/>
    <w:rsid w:val="007C6ED6"/>
    <w:rsid w:val="007C723E"/>
    <w:rsid w:val="007C73B8"/>
    <w:rsid w:val="007C74C9"/>
    <w:rsid w:val="007C79F8"/>
    <w:rsid w:val="007C7B0F"/>
    <w:rsid w:val="007C7B45"/>
    <w:rsid w:val="007D048A"/>
    <w:rsid w:val="007D0AB3"/>
    <w:rsid w:val="007D0CE7"/>
    <w:rsid w:val="007D1183"/>
    <w:rsid w:val="007D2BA0"/>
    <w:rsid w:val="007D2DC7"/>
    <w:rsid w:val="007D3075"/>
    <w:rsid w:val="007D32A8"/>
    <w:rsid w:val="007D3368"/>
    <w:rsid w:val="007D33F8"/>
    <w:rsid w:val="007D3618"/>
    <w:rsid w:val="007D3644"/>
    <w:rsid w:val="007D3A5D"/>
    <w:rsid w:val="007D3A83"/>
    <w:rsid w:val="007D43C7"/>
    <w:rsid w:val="007D45F6"/>
    <w:rsid w:val="007D481D"/>
    <w:rsid w:val="007D49ED"/>
    <w:rsid w:val="007D4C02"/>
    <w:rsid w:val="007D4C66"/>
    <w:rsid w:val="007D4FC6"/>
    <w:rsid w:val="007D54DC"/>
    <w:rsid w:val="007D558C"/>
    <w:rsid w:val="007D56ED"/>
    <w:rsid w:val="007D571C"/>
    <w:rsid w:val="007D57A4"/>
    <w:rsid w:val="007D58EB"/>
    <w:rsid w:val="007D5911"/>
    <w:rsid w:val="007D5CB9"/>
    <w:rsid w:val="007D6BFA"/>
    <w:rsid w:val="007D6DB9"/>
    <w:rsid w:val="007D6E47"/>
    <w:rsid w:val="007D6E9B"/>
    <w:rsid w:val="007D6F7C"/>
    <w:rsid w:val="007D728B"/>
    <w:rsid w:val="007D72E6"/>
    <w:rsid w:val="007D72F8"/>
    <w:rsid w:val="007D7590"/>
    <w:rsid w:val="007D7877"/>
    <w:rsid w:val="007D792E"/>
    <w:rsid w:val="007D7CFF"/>
    <w:rsid w:val="007D7D6E"/>
    <w:rsid w:val="007D7DF9"/>
    <w:rsid w:val="007D7E46"/>
    <w:rsid w:val="007E0122"/>
    <w:rsid w:val="007E0922"/>
    <w:rsid w:val="007E0DE3"/>
    <w:rsid w:val="007E0E91"/>
    <w:rsid w:val="007E1251"/>
    <w:rsid w:val="007E146E"/>
    <w:rsid w:val="007E197E"/>
    <w:rsid w:val="007E1A8E"/>
    <w:rsid w:val="007E2098"/>
    <w:rsid w:val="007E2933"/>
    <w:rsid w:val="007E2D7F"/>
    <w:rsid w:val="007E2FFE"/>
    <w:rsid w:val="007E3375"/>
    <w:rsid w:val="007E36D1"/>
    <w:rsid w:val="007E3A98"/>
    <w:rsid w:val="007E3DD7"/>
    <w:rsid w:val="007E40A9"/>
    <w:rsid w:val="007E4136"/>
    <w:rsid w:val="007E4173"/>
    <w:rsid w:val="007E42E9"/>
    <w:rsid w:val="007E48EF"/>
    <w:rsid w:val="007E49DB"/>
    <w:rsid w:val="007E5717"/>
    <w:rsid w:val="007E59A4"/>
    <w:rsid w:val="007E5AA0"/>
    <w:rsid w:val="007E5FDA"/>
    <w:rsid w:val="007E60FB"/>
    <w:rsid w:val="007E6657"/>
    <w:rsid w:val="007E6E85"/>
    <w:rsid w:val="007E7295"/>
    <w:rsid w:val="007E7AC9"/>
    <w:rsid w:val="007F04BA"/>
    <w:rsid w:val="007F05D0"/>
    <w:rsid w:val="007F0AD0"/>
    <w:rsid w:val="007F1D81"/>
    <w:rsid w:val="007F1DEA"/>
    <w:rsid w:val="007F1E3D"/>
    <w:rsid w:val="007F1F1D"/>
    <w:rsid w:val="007F2053"/>
    <w:rsid w:val="007F21F0"/>
    <w:rsid w:val="007F2588"/>
    <w:rsid w:val="007F262E"/>
    <w:rsid w:val="007F27D0"/>
    <w:rsid w:val="007F2ADD"/>
    <w:rsid w:val="007F30A7"/>
    <w:rsid w:val="007F35C8"/>
    <w:rsid w:val="007F36B6"/>
    <w:rsid w:val="007F3708"/>
    <w:rsid w:val="007F379F"/>
    <w:rsid w:val="007F3C35"/>
    <w:rsid w:val="007F3C36"/>
    <w:rsid w:val="007F3E21"/>
    <w:rsid w:val="007F3ED1"/>
    <w:rsid w:val="007F4069"/>
    <w:rsid w:val="007F44F7"/>
    <w:rsid w:val="007F46E9"/>
    <w:rsid w:val="007F4AAC"/>
    <w:rsid w:val="007F4B03"/>
    <w:rsid w:val="007F4FB7"/>
    <w:rsid w:val="007F5125"/>
    <w:rsid w:val="007F52D1"/>
    <w:rsid w:val="007F5357"/>
    <w:rsid w:val="007F5483"/>
    <w:rsid w:val="007F56D0"/>
    <w:rsid w:val="007F57A5"/>
    <w:rsid w:val="007F58BD"/>
    <w:rsid w:val="007F5933"/>
    <w:rsid w:val="007F60D4"/>
    <w:rsid w:val="007F6407"/>
    <w:rsid w:val="007F640E"/>
    <w:rsid w:val="007F653B"/>
    <w:rsid w:val="007F6EAC"/>
    <w:rsid w:val="007F705A"/>
    <w:rsid w:val="007F766C"/>
    <w:rsid w:val="007F768E"/>
    <w:rsid w:val="007F76B1"/>
    <w:rsid w:val="007F775F"/>
    <w:rsid w:val="0080030E"/>
    <w:rsid w:val="00800A8F"/>
    <w:rsid w:val="00800DB8"/>
    <w:rsid w:val="00800EA4"/>
    <w:rsid w:val="00801108"/>
    <w:rsid w:val="00801111"/>
    <w:rsid w:val="00801536"/>
    <w:rsid w:val="008019E4"/>
    <w:rsid w:val="00802444"/>
    <w:rsid w:val="00802540"/>
    <w:rsid w:val="008028DF"/>
    <w:rsid w:val="00802F56"/>
    <w:rsid w:val="008032B9"/>
    <w:rsid w:val="008037B2"/>
    <w:rsid w:val="00803A0E"/>
    <w:rsid w:val="00803DB3"/>
    <w:rsid w:val="00803E25"/>
    <w:rsid w:val="00803E2E"/>
    <w:rsid w:val="00803F96"/>
    <w:rsid w:val="008042E0"/>
    <w:rsid w:val="0080440F"/>
    <w:rsid w:val="00804A61"/>
    <w:rsid w:val="0080519E"/>
    <w:rsid w:val="00805AFE"/>
    <w:rsid w:val="00805F9D"/>
    <w:rsid w:val="008061CA"/>
    <w:rsid w:val="00806776"/>
    <w:rsid w:val="00806AED"/>
    <w:rsid w:val="00806FFF"/>
    <w:rsid w:val="008071BF"/>
    <w:rsid w:val="008071ED"/>
    <w:rsid w:val="00807965"/>
    <w:rsid w:val="00807AE4"/>
    <w:rsid w:val="00807DD3"/>
    <w:rsid w:val="0081007F"/>
    <w:rsid w:val="008102D8"/>
    <w:rsid w:val="00810591"/>
    <w:rsid w:val="00810A26"/>
    <w:rsid w:val="00810A80"/>
    <w:rsid w:val="00810B25"/>
    <w:rsid w:val="00810FD9"/>
    <w:rsid w:val="008110FE"/>
    <w:rsid w:val="00811350"/>
    <w:rsid w:val="00811F60"/>
    <w:rsid w:val="00812001"/>
    <w:rsid w:val="0081321A"/>
    <w:rsid w:val="008132F7"/>
    <w:rsid w:val="00813A55"/>
    <w:rsid w:val="008141ED"/>
    <w:rsid w:val="00814B96"/>
    <w:rsid w:val="00814D14"/>
    <w:rsid w:val="00814FB9"/>
    <w:rsid w:val="00815277"/>
    <w:rsid w:val="008155A1"/>
    <w:rsid w:val="008158DB"/>
    <w:rsid w:val="00815C1C"/>
    <w:rsid w:val="00815D25"/>
    <w:rsid w:val="00816389"/>
    <w:rsid w:val="008163F5"/>
    <w:rsid w:val="008163FC"/>
    <w:rsid w:val="008165F1"/>
    <w:rsid w:val="008165F2"/>
    <w:rsid w:val="00816977"/>
    <w:rsid w:val="00816B7B"/>
    <w:rsid w:val="00816BDB"/>
    <w:rsid w:val="00816D47"/>
    <w:rsid w:val="00816E15"/>
    <w:rsid w:val="00816E8C"/>
    <w:rsid w:val="0081748F"/>
    <w:rsid w:val="00817762"/>
    <w:rsid w:val="008201A4"/>
    <w:rsid w:val="0082052C"/>
    <w:rsid w:val="008208CF"/>
    <w:rsid w:val="00820B1A"/>
    <w:rsid w:val="00820FD4"/>
    <w:rsid w:val="00820FD8"/>
    <w:rsid w:val="008212CF"/>
    <w:rsid w:val="008213F4"/>
    <w:rsid w:val="00821609"/>
    <w:rsid w:val="00821C7F"/>
    <w:rsid w:val="00821E53"/>
    <w:rsid w:val="00821F37"/>
    <w:rsid w:val="00822041"/>
    <w:rsid w:val="0082222C"/>
    <w:rsid w:val="008224ED"/>
    <w:rsid w:val="0082267F"/>
    <w:rsid w:val="00822A06"/>
    <w:rsid w:val="00822B00"/>
    <w:rsid w:val="00822C4C"/>
    <w:rsid w:val="00822FB5"/>
    <w:rsid w:val="008234AD"/>
    <w:rsid w:val="008238B5"/>
    <w:rsid w:val="00823A64"/>
    <w:rsid w:val="00823E32"/>
    <w:rsid w:val="00823EF9"/>
    <w:rsid w:val="00824557"/>
    <w:rsid w:val="00824685"/>
    <w:rsid w:val="00824C1E"/>
    <w:rsid w:val="00824C33"/>
    <w:rsid w:val="00824DB6"/>
    <w:rsid w:val="00824FA2"/>
    <w:rsid w:val="008253E8"/>
    <w:rsid w:val="008257EE"/>
    <w:rsid w:val="00825878"/>
    <w:rsid w:val="00825C3A"/>
    <w:rsid w:val="008265A0"/>
    <w:rsid w:val="00826C9B"/>
    <w:rsid w:val="00826D86"/>
    <w:rsid w:val="00826EA0"/>
    <w:rsid w:val="00826EEB"/>
    <w:rsid w:val="00826EFD"/>
    <w:rsid w:val="0082707E"/>
    <w:rsid w:val="00827594"/>
    <w:rsid w:val="008277AC"/>
    <w:rsid w:val="00827B60"/>
    <w:rsid w:val="00827E43"/>
    <w:rsid w:val="00827E60"/>
    <w:rsid w:val="00827F21"/>
    <w:rsid w:val="00827FD9"/>
    <w:rsid w:val="00830181"/>
    <w:rsid w:val="0083040D"/>
    <w:rsid w:val="0083044B"/>
    <w:rsid w:val="0083065A"/>
    <w:rsid w:val="008308EC"/>
    <w:rsid w:val="00830965"/>
    <w:rsid w:val="008309D4"/>
    <w:rsid w:val="0083101B"/>
    <w:rsid w:val="0083141B"/>
    <w:rsid w:val="00831D6F"/>
    <w:rsid w:val="00831F09"/>
    <w:rsid w:val="00832210"/>
    <w:rsid w:val="008322BD"/>
    <w:rsid w:val="00832920"/>
    <w:rsid w:val="00832D93"/>
    <w:rsid w:val="0083386D"/>
    <w:rsid w:val="008339D4"/>
    <w:rsid w:val="00833BC2"/>
    <w:rsid w:val="00833C8F"/>
    <w:rsid w:val="00833CFD"/>
    <w:rsid w:val="00833DD5"/>
    <w:rsid w:val="00833E0E"/>
    <w:rsid w:val="00833E43"/>
    <w:rsid w:val="008343BF"/>
    <w:rsid w:val="008348A3"/>
    <w:rsid w:val="00834A17"/>
    <w:rsid w:val="00834B68"/>
    <w:rsid w:val="00834E85"/>
    <w:rsid w:val="00834EF1"/>
    <w:rsid w:val="008350AF"/>
    <w:rsid w:val="0083586F"/>
    <w:rsid w:val="00835BA1"/>
    <w:rsid w:val="00835E6D"/>
    <w:rsid w:val="008363F1"/>
    <w:rsid w:val="00836534"/>
    <w:rsid w:val="0083692C"/>
    <w:rsid w:val="008369B6"/>
    <w:rsid w:val="00836A04"/>
    <w:rsid w:val="00836A41"/>
    <w:rsid w:val="00837417"/>
    <w:rsid w:val="008374A1"/>
    <w:rsid w:val="008377B1"/>
    <w:rsid w:val="008378B0"/>
    <w:rsid w:val="00837932"/>
    <w:rsid w:val="00837BDA"/>
    <w:rsid w:val="00837F65"/>
    <w:rsid w:val="00837F70"/>
    <w:rsid w:val="008405EC"/>
    <w:rsid w:val="008409B0"/>
    <w:rsid w:val="00840B96"/>
    <w:rsid w:val="00841551"/>
    <w:rsid w:val="00841716"/>
    <w:rsid w:val="008418AB"/>
    <w:rsid w:val="008419F2"/>
    <w:rsid w:val="00841A2E"/>
    <w:rsid w:val="00841D0A"/>
    <w:rsid w:val="00841FC9"/>
    <w:rsid w:val="0084204E"/>
    <w:rsid w:val="00842177"/>
    <w:rsid w:val="008423A0"/>
    <w:rsid w:val="008428EC"/>
    <w:rsid w:val="00843159"/>
    <w:rsid w:val="008432CB"/>
    <w:rsid w:val="00843451"/>
    <w:rsid w:val="00843895"/>
    <w:rsid w:val="00843911"/>
    <w:rsid w:val="00843F77"/>
    <w:rsid w:val="008443F5"/>
    <w:rsid w:val="00844C43"/>
    <w:rsid w:val="00845077"/>
    <w:rsid w:val="00845392"/>
    <w:rsid w:val="00845456"/>
    <w:rsid w:val="008458C3"/>
    <w:rsid w:val="00845B98"/>
    <w:rsid w:val="0084611E"/>
    <w:rsid w:val="008466F0"/>
    <w:rsid w:val="00846740"/>
    <w:rsid w:val="0084699D"/>
    <w:rsid w:val="00846E40"/>
    <w:rsid w:val="00846E52"/>
    <w:rsid w:val="00846EEB"/>
    <w:rsid w:val="00846FE0"/>
    <w:rsid w:val="008478BB"/>
    <w:rsid w:val="00847AB0"/>
    <w:rsid w:val="00847C1C"/>
    <w:rsid w:val="008500D9"/>
    <w:rsid w:val="008506C6"/>
    <w:rsid w:val="0085079D"/>
    <w:rsid w:val="0085108F"/>
    <w:rsid w:val="0085119C"/>
    <w:rsid w:val="0085142B"/>
    <w:rsid w:val="00851761"/>
    <w:rsid w:val="00851D24"/>
    <w:rsid w:val="00851EC4"/>
    <w:rsid w:val="00852A4F"/>
    <w:rsid w:val="00852BE3"/>
    <w:rsid w:val="00852C5A"/>
    <w:rsid w:val="00852F5B"/>
    <w:rsid w:val="0085332E"/>
    <w:rsid w:val="00853611"/>
    <w:rsid w:val="0085364F"/>
    <w:rsid w:val="008538F4"/>
    <w:rsid w:val="008539BC"/>
    <w:rsid w:val="0085423A"/>
    <w:rsid w:val="00854523"/>
    <w:rsid w:val="0085452F"/>
    <w:rsid w:val="00854F2F"/>
    <w:rsid w:val="008551CF"/>
    <w:rsid w:val="00855272"/>
    <w:rsid w:val="008552E5"/>
    <w:rsid w:val="00855695"/>
    <w:rsid w:val="008558EE"/>
    <w:rsid w:val="00855974"/>
    <w:rsid w:val="0085629B"/>
    <w:rsid w:val="00856A2C"/>
    <w:rsid w:val="00856A6D"/>
    <w:rsid w:val="008571BA"/>
    <w:rsid w:val="008571D4"/>
    <w:rsid w:val="00857D37"/>
    <w:rsid w:val="0086020A"/>
    <w:rsid w:val="008603D3"/>
    <w:rsid w:val="008606FD"/>
    <w:rsid w:val="00860950"/>
    <w:rsid w:val="00860C60"/>
    <w:rsid w:val="00860ED5"/>
    <w:rsid w:val="00860F92"/>
    <w:rsid w:val="0086136D"/>
    <w:rsid w:val="008613EF"/>
    <w:rsid w:val="00861607"/>
    <w:rsid w:val="00861B9A"/>
    <w:rsid w:val="00862196"/>
    <w:rsid w:val="0086219E"/>
    <w:rsid w:val="0086231F"/>
    <w:rsid w:val="00862E50"/>
    <w:rsid w:val="0086335C"/>
    <w:rsid w:val="0086367E"/>
    <w:rsid w:val="0086371F"/>
    <w:rsid w:val="008638A7"/>
    <w:rsid w:val="00863B22"/>
    <w:rsid w:val="00863B8F"/>
    <w:rsid w:val="00863BB0"/>
    <w:rsid w:val="00863D05"/>
    <w:rsid w:val="00863EA0"/>
    <w:rsid w:val="0086407F"/>
    <w:rsid w:val="00864468"/>
    <w:rsid w:val="008644B7"/>
    <w:rsid w:val="008645AF"/>
    <w:rsid w:val="0086477C"/>
    <w:rsid w:val="008647F9"/>
    <w:rsid w:val="00864DA8"/>
    <w:rsid w:val="008650F8"/>
    <w:rsid w:val="00865184"/>
    <w:rsid w:val="0086566D"/>
    <w:rsid w:val="00865ABE"/>
    <w:rsid w:val="00865B0B"/>
    <w:rsid w:val="00865C94"/>
    <w:rsid w:val="00866416"/>
    <w:rsid w:val="00866BEA"/>
    <w:rsid w:val="00866ED7"/>
    <w:rsid w:val="00867386"/>
    <w:rsid w:val="00867B5E"/>
    <w:rsid w:val="00867D53"/>
    <w:rsid w:val="00867E75"/>
    <w:rsid w:val="00870206"/>
    <w:rsid w:val="00870394"/>
    <w:rsid w:val="00870D06"/>
    <w:rsid w:val="00870D61"/>
    <w:rsid w:val="00870DD6"/>
    <w:rsid w:val="00871335"/>
    <w:rsid w:val="00871887"/>
    <w:rsid w:val="00871931"/>
    <w:rsid w:val="00871D31"/>
    <w:rsid w:val="00871DCB"/>
    <w:rsid w:val="00872257"/>
    <w:rsid w:val="00872665"/>
    <w:rsid w:val="00872742"/>
    <w:rsid w:val="00872D48"/>
    <w:rsid w:val="00872DA4"/>
    <w:rsid w:val="00872F38"/>
    <w:rsid w:val="008736C5"/>
    <w:rsid w:val="00873EFA"/>
    <w:rsid w:val="00873FF8"/>
    <w:rsid w:val="0087437D"/>
    <w:rsid w:val="008747AE"/>
    <w:rsid w:val="00875203"/>
    <w:rsid w:val="00875F6E"/>
    <w:rsid w:val="00876132"/>
    <w:rsid w:val="00876287"/>
    <w:rsid w:val="00876333"/>
    <w:rsid w:val="00876C64"/>
    <w:rsid w:val="00876DF1"/>
    <w:rsid w:val="00877218"/>
    <w:rsid w:val="0087723F"/>
    <w:rsid w:val="00877275"/>
    <w:rsid w:val="008776C0"/>
    <w:rsid w:val="00877F62"/>
    <w:rsid w:val="008801A2"/>
    <w:rsid w:val="008802D9"/>
    <w:rsid w:val="008805A1"/>
    <w:rsid w:val="00880B7D"/>
    <w:rsid w:val="00880F8D"/>
    <w:rsid w:val="008815BD"/>
    <w:rsid w:val="0088164C"/>
    <w:rsid w:val="00881A26"/>
    <w:rsid w:val="00881B56"/>
    <w:rsid w:val="00881CA0"/>
    <w:rsid w:val="00881E65"/>
    <w:rsid w:val="00881F0F"/>
    <w:rsid w:val="00882494"/>
    <w:rsid w:val="008826B2"/>
    <w:rsid w:val="00882858"/>
    <w:rsid w:val="00882ED3"/>
    <w:rsid w:val="00882EF7"/>
    <w:rsid w:val="0088319F"/>
    <w:rsid w:val="00883417"/>
    <w:rsid w:val="008834FD"/>
    <w:rsid w:val="0088356A"/>
    <w:rsid w:val="008836FB"/>
    <w:rsid w:val="00883A39"/>
    <w:rsid w:val="00884F69"/>
    <w:rsid w:val="008850DE"/>
    <w:rsid w:val="00885284"/>
    <w:rsid w:val="00886081"/>
    <w:rsid w:val="00886273"/>
    <w:rsid w:val="00886553"/>
    <w:rsid w:val="00886A29"/>
    <w:rsid w:val="00886C14"/>
    <w:rsid w:val="00886F2D"/>
    <w:rsid w:val="008870D1"/>
    <w:rsid w:val="008870DF"/>
    <w:rsid w:val="00887238"/>
    <w:rsid w:val="00887335"/>
    <w:rsid w:val="008877ED"/>
    <w:rsid w:val="008879E9"/>
    <w:rsid w:val="00887AA1"/>
    <w:rsid w:val="00887C7F"/>
    <w:rsid w:val="00887C90"/>
    <w:rsid w:val="00890195"/>
    <w:rsid w:val="00890845"/>
    <w:rsid w:val="00890BA4"/>
    <w:rsid w:val="00890C9A"/>
    <w:rsid w:val="00890CC6"/>
    <w:rsid w:val="00890E3C"/>
    <w:rsid w:val="008919DB"/>
    <w:rsid w:val="00891A0F"/>
    <w:rsid w:val="00891A9E"/>
    <w:rsid w:val="00891B71"/>
    <w:rsid w:val="00892127"/>
    <w:rsid w:val="00892636"/>
    <w:rsid w:val="008927A0"/>
    <w:rsid w:val="00892B01"/>
    <w:rsid w:val="00892C64"/>
    <w:rsid w:val="00892F41"/>
    <w:rsid w:val="008934A9"/>
    <w:rsid w:val="0089379D"/>
    <w:rsid w:val="00893BD1"/>
    <w:rsid w:val="00894056"/>
    <w:rsid w:val="0089430E"/>
    <w:rsid w:val="008943DD"/>
    <w:rsid w:val="008948C7"/>
    <w:rsid w:val="008948F2"/>
    <w:rsid w:val="00894D47"/>
    <w:rsid w:val="00894E73"/>
    <w:rsid w:val="00894F6A"/>
    <w:rsid w:val="00896428"/>
    <w:rsid w:val="00896458"/>
    <w:rsid w:val="0089648B"/>
    <w:rsid w:val="008966D4"/>
    <w:rsid w:val="00896798"/>
    <w:rsid w:val="00896911"/>
    <w:rsid w:val="008971D8"/>
    <w:rsid w:val="0089737D"/>
    <w:rsid w:val="0089745F"/>
    <w:rsid w:val="008976A4"/>
    <w:rsid w:val="00897773"/>
    <w:rsid w:val="00897C37"/>
    <w:rsid w:val="00897EBC"/>
    <w:rsid w:val="008A0250"/>
    <w:rsid w:val="008A037D"/>
    <w:rsid w:val="008A048B"/>
    <w:rsid w:val="008A0C0B"/>
    <w:rsid w:val="008A0C8F"/>
    <w:rsid w:val="008A1015"/>
    <w:rsid w:val="008A11E1"/>
    <w:rsid w:val="008A12E8"/>
    <w:rsid w:val="008A1B63"/>
    <w:rsid w:val="008A1B68"/>
    <w:rsid w:val="008A23F7"/>
    <w:rsid w:val="008A2447"/>
    <w:rsid w:val="008A2CFE"/>
    <w:rsid w:val="008A3031"/>
    <w:rsid w:val="008A30A4"/>
    <w:rsid w:val="008A3183"/>
    <w:rsid w:val="008A347C"/>
    <w:rsid w:val="008A3645"/>
    <w:rsid w:val="008A37A4"/>
    <w:rsid w:val="008A3C24"/>
    <w:rsid w:val="008A3FBC"/>
    <w:rsid w:val="008A40B2"/>
    <w:rsid w:val="008A41D6"/>
    <w:rsid w:val="008A4228"/>
    <w:rsid w:val="008A4316"/>
    <w:rsid w:val="008A431C"/>
    <w:rsid w:val="008A4832"/>
    <w:rsid w:val="008A49F4"/>
    <w:rsid w:val="008A4C00"/>
    <w:rsid w:val="008A5C8C"/>
    <w:rsid w:val="008A5DE9"/>
    <w:rsid w:val="008A5E27"/>
    <w:rsid w:val="008A6249"/>
    <w:rsid w:val="008A6548"/>
    <w:rsid w:val="008A6833"/>
    <w:rsid w:val="008A690C"/>
    <w:rsid w:val="008A6C89"/>
    <w:rsid w:val="008A7712"/>
    <w:rsid w:val="008A7C4B"/>
    <w:rsid w:val="008A7D48"/>
    <w:rsid w:val="008B03F8"/>
    <w:rsid w:val="008B0417"/>
    <w:rsid w:val="008B0618"/>
    <w:rsid w:val="008B0B61"/>
    <w:rsid w:val="008B0E4B"/>
    <w:rsid w:val="008B0F0C"/>
    <w:rsid w:val="008B1008"/>
    <w:rsid w:val="008B1568"/>
    <w:rsid w:val="008B1CED"/>
    <w:rsid w:val="008B2137"/>
    <w:rsid w:val="008B2367"/>
    <w:rsid w:val="008B2985"/>
    <w:rsid w:val="008B2C36"/>
    <w:rsid w:val="008B30B1"/>
    <w:rsid w:val="008B3177"/>
    <w:rsid w:val="008B3690"/>
    <w:rsid w:val="008B3AA8"/>
    <w:rsid w:val="008B3C2C"/>
    <w:rsid w:val="008B3CF0"/>
    <w:rsid w:val="008B3D6C"/>
    <w:rsid w:val="008B3E6A"/>
    <w:rsid w:val="008B43E6"/>
    <w:rsid w:val="008B444F"/>
    <w:rsid w:val="008B44CC"/>
    <w:rsid w:val="008B44D3"/>
    <w:rsid w:val="008B4704"/>
    <w:rsid w:val="008B4BB6"/>
    <w:rsid w:val="008B4FC4"/>
    <w:rsid w:val="008B509D"/>
    <w:rsid w:val="008B5186"/>
    <w:rsid w:val="008B51DB"/>
    <w:rsid w:val="008B52C3"/>
    <w:rsid w:val="008B55F8"/>
    <w:rsid w:val="008B581F"/>
    <w:rsid w:val="008B6319"/>
    <w:rsid w:val="008B6670"/>
    <w:rsid w:val="008B681D"/>
    <w:rsid w:val="008B693A"/>
    <w:rsid w:val="008B6E54"/>
    <w:rsid w:val="008B75E5"/>
    <w:rsid w:val="008B76AE"/>
    <w:rsid w:val="008B7783"/>
    <w:rsid w:val="008B7F96"/>
    <w:rsid w:val="008C00DB"/>
    <w:rsid w:val="008C0DC2"/>
    <w:rsid w:val="008C11B6"/>
    <w:rsid w:val="008C14C0"/>
    <w:rsid w:val="008C17E2"/>
    <w:rsid w:val="008C19AB"/>
    <w:rsid w:val="008C21C5"/>
    <w:rsid w:val="008C2511"/>
    <w:rsid w:val="008C27C6"/>
    <w:rsid w:val="008C2E8C"/>
    <w:rsid w:val="008C2EDC"/>
    <w:rsid w:val="008C3016"/>
    <w:rsid w:val="008C335A"/>
    <w:rsid w:val="008C33EC"/>
    <w:rsid w:val="008C3F68"/>
    <w:rsid w:val="008C427F"/>
    <w:rsid w:val="008C436B"/>
    <w:rsid w:val="008C48A1"/>
    <w:rsid w:val="008C4BD6"/>
    <w:rsid w:val="008C4D7F"/>
    <w:rsid w:val="008C4FEE"/>
    <w:rsid w:val="008C527C"/>
    <w:rsid w:val="008C5612"/>
    <w:rsid w:val="008C5646"/>
    <w:rsid w:val="008C5992"/>
    <w:rsid w:val="008C5DA0"/>
    <w:rsid w:val="008C6272"/>
    <w:rsid w:val="008C6475"/>
    <w:rsid w:val="008C65EB"/>
    <w:rsid w:val="008C677D"/>
    <w:rsid w:val="008C6C80"/>
    <w:rsid w:val="008C6D85"/>
    <w:rsid w:val="008C6DED"/>
    <w:rsid w:val="008C6F0C"/>
    <w:rsid w:val="008C6F7F"/>
    <w:rsid w:val="008C70F7"/>
    <w:rsid w:val="008C72AA"/>
    <w:rsid w:val="008C7309"/>
    <w:rsid w:val="008C7547"/>
    <w:rsid w:val="008C75BC"/>
    <w:rsid w:val="008C7A45"/>
    <w:rsid w:val="008C7E2A"/>
    <w:rsid w:val="008D0ABA"/>
    <w:rsid w:val="008D0E81"/>
    <w:rsid w:val="008D0E9A"/>
    <w:rsid w:val="008D1705"/>
    <w:rsid w:val="008D1CF3"/>
    <w:rsid w:val="008D1EBA"/>
    <w:rsid w:val="008D25D2"/>
    <w:rsid w:val="008D26EF"/>
    <w:rsid w:val="008D26FD"/>
    <w:rsid w:val="008D2BDC"/>
    <w:rsid w:val="008D2E30"/>
    <w:rsid w:val="008D2FB7"/>
    <w:rsid w:val="008D31D7"/>
    <w:rsid w:val="008D3375"/>
    <w:rsid w:val="008D338C"/>
    <w:rsid w:val="008D390F"/>
    <w:rsid w:val="008D3CFA"/>
    <w:rsid w:val="008D454C"/>
    <w:rsid w:val="008D486A"/>
    <w:rsid w:val="008D52DE"/>
    <w:rsid w:val="008D552A"/>
    <w:rsid w:val="008D55A1"/>
    <w:rsid w:val="008D6A1D"/>
    <w:rsid w:val="008D6A90"/>
    <w:rsid w:val="008D6E8C"/>
    <w:rsid w:val="008D78A2"/>
    <w:rsid w:val="008E0089"/>
    <w:rsid w:val="008E019F"/>
    <w:rsid w:val="008E0248"/>
    <w:rsid w:val="008E0D6F"/>
    <w:rsid w:val="008E0DB8"/>
    <w:rsid w:val="008E12EE"/>
    <w:rsid w:val="008E134D"/>
    <w:rsid w:val="008E1554"/>
    <w:rsid w:val="008E1825"/>
    <w:rsid w:val="008E1B6D"/>
    <w:rsid w:val="008E1D01"/>
    <w:rsid w:val="008E251A"/>
    <w:rsid w:val="008E2547"/>
    <w:rsid w:val="008E27C2"/>
    <w:rsid w:val="008E3106"/>
    <w:rsid w:val="008E31DD"/>
    <w:rsid w:val="008E3490"/>
    <w:rsid w:val="008E355F"/>
    <w:rsid w:val="008E3C33"/>
    <w:rsid w:val="008E43D1"/>
    <w:rsid w:val="008E4727"/>
    <w:rsid w:val="008E4C99"/>
    <w:rsid w:val="008E511E"/>
    <w:rsid w:val="008E5310"/>
    <w:rsid w:val="008E58E5"/>
    <w:rsid w:val="008E5C1F"/>
    <w:rsid w:val="008E6888"/>
    <w:rsid w:val="008E6C78"/>
    <w:rsid w:val="008E6D2F"/>
    <w:rsid w:val="008E736E"/>
    <w:rsid w:val="008E7428"/>
    <w:rsid w:val="008E763B"/>
    <w:rsid w:val="008E773B"/>
    <w:rsid w:val="008E7842"/>
    <w:rsid w:val="008F04D5"/>
    <w:rsid w:val="008F0894"/>
    <w:rsid w:val="008F08EA"/>
    <w:rsid w:val="008F0C64"/>
    <w:rsid w:val="008F0EBC"/>
    <w:rsid w:val="008F1069"/>
    <w:rsid w:val="008F165E"/>
    <w:rsid w:val="008F1945"/>
    <w:rsid w:val="008F194D"/>
    <w:rsid w:val="008F19A0"/>
    <w:rsid w:val="008F19B4"/>
    <w:rsid w:val="008F19D5"/>
    <w:rsid w:val="008F1B84"/>
    <w:rsid w:val="008F1BB8"/>
    <w:rsid w:val="008F2096"/>
    <w:rsid w:val="008F2362"/>
    <w:rsid w:val="008F2451"/>
    <w:rsid w:val="008F2788"/>
    <w:rsid w:val="008F2D33"/>
    <w:rsid w:val="008F2F73"/>
    <w:rsid w:val="008F3176"/>
    <w:rsid w:val="008F3357"/>
    <w:rsid w:val="008F351E"/>
    <w:rsid w:val="008F3660"/>
    <w:rsid w:val="008F3C5E"/>
    <w:rsid w:val="008F3D13"/>
    <w:rsid w:val="008F3FF3"/>
    <w:rsid w:val="008F4104"/>
    <w:rsid w:val="008F4431"/>
    <w:rsid w:val="008F45C4"/>
    <w:rsid w:val="008F4712"/>
    <w:rsid w:val="008F486A"/>
    <w:rsid w:val="008F4CCC"/>
    <w:rsid w:val="008F4DBA"/>
    <w:rsid w:val="008F5291"/>
    <w:rsid w:val="008F546A"/>
    <w:rsid w:val="008F557D"/>
    <w:rsid w:val="008F5693"/>
    <w:rsid w:val="008F5E11"/>
    <w:rsid w:val="008F5F49"/>
    <w:rsid w:val="008F606A"/>
    <w:rsid w:val="008F627B"/>
    <w:rsid w:val="008F6495"/>
    <w:rsid w:val="008F665F"/>
    <w:rsid w:val="008F68AF"/>
    <w:rsid w:val="008F68B9"/>
    <w:rsid w:val="008F6E1F"/>
    <w:rsid w:val="008F6FAB"/>
    <w:rsid w:val="008F7176"/>
    <w:rsid w:val="008F7B3D"/>
    <w:rsid w:val="008F7B8A"/>
    <w:rsid w:val="008F7F77"/>
    <w:rsid w:val="00900031"/>
    <w:rsid w:val="00900632"/>
    <w:rsid w:val="00900931"/>
    <w:rsid w:val="00900F9C"/>
    <w:rsid w:val="00901146"/>
    <w:rsid w:val="009011B2"/>
    <w:rsid w:val="00901995"/>
    <w:rsid w:val="00901C95"/>
    <w:rsid w:val="00901CCD"/>
    <w:rsid w:val="00901E25"/>
    <w:rsid w:val="009021E6"/>
    <w:rsid w:val="00902441"/>
    <w:rsid w:val="00902512"/>
    <w:rsid w:val="0090260A"/>
    <w:rsid w:val="00902C1B"/>
    <w:rsid w:val="00902CA5"/>
    <w:rsid w:val="00902E76"/>
    <w:rsid w:val="0090338B"/>
    <w:rsid w:val="00903A99"/>
    <w:rsid w:val="00903CD8"/>
    <w:rsid w:val="0090403D"/>
    <w:rsid w:val="00904182"/>
    <w:rsid w:val="0090435F"/>
    <w:rsid w:val="00904403"/>
    <w:rsid w:val="009046BA"/>
    <w:rsid w:val="00904D59"/>
    <w:rsid w:val="00904F1B"/>
    <w:rsid w:val="00904F6C"/>
    <w:rsid w:val="00905449"/>
    <w:rsid w:val="009054B4"/>
    <w:rsid w:val="009056EC"/>
    <w:rsid w:val="00905A68"/>
    <w:rsid w:val="00905FEF"/>
    <w:rsid w:val="00906978"/>
    <w:rsid w:val="00906AF7"/>
    <w:rsid w:val="00906F14"/>
    <w:rsid w:val="00907437"/>
    <w:rsid w:val="009076A7"/>
    <w:rsid w:val="009078F9"/>
    <w:rsid w:val="00907B1B"/>
    <w:rsid w:val="00907C61"/>
    <w:rsid w:val="00907D58"/>
    <w:rsid w:val="00907E62"/>
    <w:rsid w:val="00910320"/>
    <w:rsid w:val="0091089B"/>
    <w:rsid w:val="00910B0B"/>
    <w:rsid w:val="00910BED"/>
    <w:rsid w:val="00910E9A"/>
    <w:rsid w:val="00910F27"/>
    <w:rsid w:val="0091138E"/>
    <w:rsid w:val="009113C1"/>
    <w:rsid w:val="0091140F"/>
    <w:rsid w:val="00911BA1"/>
    <w:rsid w:val="00911D16"/>
    <w:rsid w:val="00911FD0"/>
    <w:rsid w:val="00912142"/>
    <w:rsid w:val="0091265B"/>
    <w:rsid w:val="00912D5B"/>
    <w:rsid w:val="00912DA1"/>
    <w:rsid w:val="00913127"/>
    <w:rsid w:val="009132ED"/>
    <w:rsid w:val="00913747"/>
    <w:rsid w:val="00913A83"/>
    <w:rsid w:val="00913BF7"/>
    <w:rsid w:val="00913C6F"/>
    <w:rsid w:val="00913CF3"/>
    <w:rsid w:val="00913E1F"/>
    <w:rsid w:val="009141F1"/>
    <w:rsid w:val="00914274"/>
    <w:rsid w:val="00914596"/>
    <w:rsid w:val="00914764"/>
    <w:rsid w:val="00914E41"/>
    <w:rsid w:val="00914F1F"/>
    <w:rsid w:val="00914F84"/>
    <w:rsid w:val="009153BE"/>
    <w:rsid w:val="0091550C"/>
    <w:rsid w:val="009158A5"/>
    <w:rsid w:val="00915AE4"/>
    <w:rsid w:val="00915C10"/>
    <w:rsid w:val="00916125"/>
    <w:rsid w:val="00916406"/>
    <w:rsid w:val="009165E3"/>
    <w:rsid w:val="009168A6"/>
    <w:rsid w:val="00916D52"/>
    <w:rsid w:val="00916EF5"/>
    <w:rsid w:val="00917079"/>
    <w:rsid w:val="00917315"/>
    <w:rsid w:val="00917916"/>
    <w:rsid w:val="00917B8F"/>
    <w:rsid w:val="00917F60"/>
    <w:rsid w:val="009201AC"/>
    <w:rsid w:val="00920360"/>
    <w:rsid w:val="00920467"/>
    <w:rsid w:val="009205D3"/>
    <w:rsid w:val="009206D3"/>
    <w:rsid w:val="009211C1"/>
    <w:rsid w:val="009216D1"/>
    <w:rsid w:val="00921AB4"/>
    <w:rsid w:val="00921B4A"/>
    <w:rsid w:val="00921EDF"/>
    <w:rsid w:val="0092262A"/>
    <w:rsid w:val="009228BC"/>
    <w:rsid w:val="00922A16"/>
    <w:rsid w:val="00922A91"/>
    <w:rsid w:val="00922FCF"/>
    <w:rsid w:val="0092390D"/>
    <w:rsid w:val="00923C81"/>
    <w:rsid w:val="00924096"/>
    <w:rsid w:val="00924623"/>
    <w:rsid w:val="009246E0"/>
    <w:rsid w:val="00924956"/>
    <w:rsid w:val="00924E1E"/>
    <w:rsid w:val="00925026"/>
    <w:rsid w:val="009259FB"/>
    <w:rsid w:val="00925B3A"/>
    <w:rsid w:val="00925E4B"/>
    <w:rsid w:val="00925F9F"/>
    <w:rsid w:val="00925FB8"/>
    <w:rsid w:val="009265DF"/>
    <w:rsid w:val="00926656"/>
    <w:rsid w:val="00926AE4"/>
    <w:rsid w:val="00926DA2"/>
    <w:rsid w:val="009270CC"/>
    <w:rsid w:val="009271FB"/>
    <w:rsid w:val="00927CDF"/>
    <w:rsid w:val="00930051"/>
    <w:rsid w:val="00930339"/>
    <w:rsid w:val="00930368"/>
    <w:rsid w:val="00930493"/>
    <w:rsid w:val="0093110D"/>
    <w:rsid w:val="009313A6"/>
    <w:rsid w:val="0093143C"/>
    <w:rsid w:val="00931616"/>
    <w:rsid w:val="0093185E"/>
    <w:rsid w:val="00931AF0"/>
    <w:rsid w:val="00931B33"/>
    <w:rsid w:val="00931B68"/>
    <w:rsid w:val="00931BBC"/>
    <w:rsid w:val="00931E2D"/>
    <w:rsid w:val="00932471"/>
    <w:rsid w:val="009328CC"/>
    <w:rsid w:val="00933126"/>
    <w:rsid w:val="00933492"/>
    <w:rsid w:val="0093399C"/>
    <w:rsid w:val="00933E3C"/>
    <w:rsid w:val="00934185"/>
    <w:rsid w:val="009341F9"/>
    <w:rsid w:val="009343D7"/>
    <w:rsid w:val="009346F8"/>
    <w:rsid w:val="00934E92"/>
    <w:rsid w:val="00935288"/>
    <w:rsid w:val="00935468"/>
    <w:rsid w:val="0093570E"/>
    <w:rsid w:val="009357ED"/>
    <w:rsid w:val="00935A70"/>
    <w:rsid w:val="00935BFD"/>
    <w:rsid w:val="00935EAC"/>
    <w:rsid w:val="00935EC6"/>
    <w:rsid w:val="00935F34"/>
    <w:rsid w:val="009364E7"/>
    <w:rsid w:val="009367DF"/>
    <w:rsid w:val="009369F9"/>
    <w:rsid w:val="00936CBD"/>
    <w:rsid w:val="00936E93"/>
    <w:rsid w:val="0093722B"/>
    <w:rsid w:val="009372C1"/>
    <w:rsid w:val="00937A2E"/>
    <w:rsid w:val="00937A55"/>
    <w:rsid w:val="00937AA9"/>
    <w:rsid w:val="00937AB1"/>
    <w:rsid w:val="0094003B"/>
    <w:rsid w:val="00940112"/>
    <w:rsid w:val="00940309"/>
    <w:rsid w:val="0094042F"/>
    <w:rsid w:val="00940679"/>
    <w:rsid w:val="0094068D"/>
    <w:rsid w:val="00940CF0"/>
    <w:rsid w:val="00940D03"/>
    <w:rsid w:val="009411CD"/>
    <w:rsid w:val="009411CE"/>
    <w:rsid w:val="00941466"/>
    <w:rsid w:val="009419B9"/>
    <w:rsid w:val="00941CAD"/>
    <w:rsid w:val="00941E8C"/>
    <w:rsid w:val="009420FD"/>
    <w:rsid w:val="009427FB"/>
    <w:rsid w:val="00942B03"/>
    <w:rsid w:val="0094333D"/>
    <w:rsid w:val="0094380A"/>
    <w:rsid w:val="00943CAC"/>
    <w:rsid w:val="00943D17"/>
    <w:rsid w:val="00943D64"/>
    <w:rsid w:val="00943EB8"/>
    <w:rsid w:val="009443D8"/>
    <w:rsid w:val="0094440F"/>
    <w:rsid w:val="0094449B"/>
    <w:rsid w:val="009445D7"/>
    <w:rsid w:val="009447B4"/>
    <w:rsid w:val="00944A46"/>
    <w:rsid w:val="009454ED"/>
    <w:rsid w:val="0094568C"/>
    <w:rsid w:val="009461A3"/>
    <w:rsid w:val="009465FF"/>
    <w:rsid w:val="00946E51"/>
    <w:rsid w:val="00946F32"/>
    <w:rsid w:val="00946FCE"/>
    <w:rsid w:val="0094720D"/>
    <w:rsid w:val="009473CD"/>
    <w:rsid w:val="0094781E"/>
    <w:rsid w:val="00947920"/>
    <w:rsid w:val="00947FF3"/>
    <w:rsid w:val="0095018D"/>
    <w:rsid w:val="00950748"/>
    <w:rsid w:val="00950888"/>
    <w:rsid w:val="00950A01"/>
    <w:rsid w:val="00950AB6"/>
    <w:rsid w:val="00950D20"/>
    <w:rsid w:val="0095193F"/>
    <w:rsid w:val="00951C69"/>
    <w:rsid w:val="00951D22"/>
    <w:rsid w:val="00951D4B"/>
    <w:rsid w:val="0095235F"/>
    <w:rsid w:val="0095291D"/>
    <w:rsid w:val="00952C89"/>
    <w:rsid w:val="00952EEE"/>
    <w:rsid w:val="009536A0"/>
    <w:rsid w:val="00953718"/>
    <w:rsid w:val="00953A52"/>
    <w:rsid w:val="00953DD7"/>
    <w:rsid w:val="00954101"/>
    <w:rsid w:val="00954231"/>
    <w:rsid w:val="00954627"/>
    <w:rsid w:val="0095499C"/>
    <w:rsid w:val="00954A3F"/>
    <w:rsid w:val="00954E09"/>
    <w:rsid w:val="00954F8A"/>
    <w:rsid w:val="0095500D"/>
    <w:rsid w:val="00955102"/>
    <w:rsid w:val="0095536A"/>
    <w:rsid w:val="0095566A"/>
    <w:rsid w:val="009558B1"/>
    <w:rsid w:val="009559AD"/>
    <w:rsid w:val="00955B05"/>
    <w:rsid w:val="00956168"/>
    <w:rsid w:val="0095626D"/>
    <w:rsid w:val="009565C5"/>
    <w:rsid w:val="00956A94"/>
    <w:rsid w:val="00956F0F"/>
    <w:rsid w:val="009572C6"/>
    <w:rsid w:val="00957325"/>
    <w:rsid w:val="00957753"/>
    <w:rsid w:val="00957952"/>
    <w:rsid w:val="009579C9"/>
    <w:rsid w:val="00957BF0"/>
    <w:rsid w:val="00957D37"/>
    <w:rsid w:val="00957F6E"/>
    <w:rsid w:val="009603A7"/>
    <w:rsid w:val="009611E0"/>
    <w:rsid w:val="00961242"/>
    <w:rsid w:val="00961576"/>
    <w:rsid w:val="009617DC"/>
    <w:rsid w:val="00961B52"/>
    <w:rsid w:val="00961C44"/>
    <w:rsid w:val="00961D9F"/>
    <w:rsid w:val="009620A8"/>
    <w:rsid w:val="00962281"/>
    <w:rsid w:val="00962374"/>
    <w:rsid w:val="00962597"/>
    <w:rsid w:val="009626D4"/>
    <w:rsid w:val="009626F1"/>
    <w:rsid w:val="00962835"/>
    <w:rsid w:val="0096284E"/>
    <w:rsid w:val="00962B9E"/>
    <w:rsid w:val="00962C26"/>
    <w:rsid w:val="00963219"/>
    <w:rsid w:val="0096346C"/>
    <w:rsid w:val="0096398E"/>
    <w:rsid w:val="00963B0B"/>
    <w:rsid w:val="00964010"/>
    <w:rsid w:val="00964373"/>
    <w:rsid w:val="00964662"/>
    <w:rsid w:val="00964C31"/>
    <w:rsid w:val="00964CA6"/>
    <w:rsid w:val="00965861"/>
    <w:rsid w:val="00965BED"/>
    <w:rsid w:val="00966137"/>
    <w:rsid w:val="00966166"/>
    <w:rsid w:val="009664E5"/>
    <w:rsid w:val="0096665D"/>
    <w:rsid w:val="00966EC9"/>
    <w:rsid w:val="009673B1"/>
    <w:rsid w:val="00967407"/>
    <w:rsid w:val="0096759F"/>
    <w:rsid w:val="00967A16"/>
    <w:rsid w:val="00967BFA"/>
    <w:rsid w:val="00967D40"/>
    <w:rsid w:val="009701BE"/>
    <w:rsid w:val="0097046B"/>
    <w:rsid w:val="00970886"/>
    <w:rsid w:val="00970AFA"/>
    <w:rsid w:val="00970BF5"/>
    <w:rsid w:val="00970DF7"/>
    <w:rsid w:val="0097156F"/>
    <w:rsid w:val="0097175D"/>
    <w:rsid w:val="0097196B"/>
    <w:rsid w:val="009719C6"/>
    <w:rsid w:val="009722CC"/>
    <w:rsid w:val="0097293A"/>
    <w:rsid w:val="00972CBE"/>
    <w:rsid w:val="00973513"/>
    <w:rsid w:val="00973806"/>
    <w:rsid w:val="00973899"/>
    <w:rsid w:val="00973DFC"/>
    <w:rsid w:val="009745F5"/>
    <w:rsid w:val="009747C3"/>
    <w:rsid w:val="009748EE"/>
    <w:rsid w:val="00974908"/>
    <w:rsid w:val="009749F9"/>
    <w:rsid w:val="009750B4"/>
    <w:rsid w:val="00975440"/>
    <w:rsid w:val="00975FE7"/>
    <w:rsid w:val="00976020"/>
    <w:rsid w:val="0097619D"/>
    <w:rsid w:val="0097635E"/>
    <w:rsid w:val="009765C7"/>
    <w:rsid w:val="0097689D"/>
    <w:rsid w:val="009769AD"/>
    <w:rsid w:val="009769EA"/>
    <w:rsid w:val="009769EE"/>
    <w:rsid w:val="00976A1D"/>
    <w:rsid w:val="00976AC0"/>
    <w:rsid w:val="00976D95"/>
    <w:rsid w:val="0097703A"/>
    <w:rsid w:val="009772DA"/>
    <w:rsid w:val="009775E4"/>
    <w:rsid w:val="0097768C"/>
    <w:rsid w:val="0098012B"/>
    <w:rsid w:val="009801C2"/>
    <w:rsid w:val="00980402"/>
    <w:rsid w:val="009804D8"/>
    <w:rsid w:val="00980AC5"/>
    <w:rsid w:val="00980BD0"/>
    <w:rsid w:val="00980FF5"/>
    <w:rsid w:val="009811E0"/>
    <w:rsid w:val="009812A6"/>
    <w:rsid w:val="009814A5"/>
    <w:rsid w:val="00981A87"/>
    <w:rsid w:val="00982121"/>
    <w:rsid w:val="009822A5"/>
    <w:rsid w:val="0098240E"/>
    <w:rsid w:val="00983058"/>
    <w:rsid w:val="00983136"/>
    <w:rsid w:val="009834BF"/>
    <w:rsid w:val="00983702"/>
    <w:rsid w:val="00983815"/>
    <w:rsid w:val="00983ED7"/>
    <w:rsid w:val="00983FD7"/>
    <w:rsid w:val="00984906"/>
    <w:rsid w:val="00984DF0"/>
    <w:rsid w:val="00985350"/>
    <w:rsid w:val="00985599"/>
    <w:rsid w:val="009856DF"/>
    <w:rsid w:val="00985735"/>
    <w:rsid w:val="00985A05"/>
    <w:rsid w:val="00985B15"/>
    <w:rsid w:val="00985DCB"/>
    <w:rsid w:val="0098604D"/>
    <w:rsid w:val="009862A4"/>
    <w:rsid w:val="00986447"/>
    <w:rsid w:val="009865DB"/>
    <w:rsid w:val="009865E5"/>
    <w:rsid w:val="00986A20"/>
    <w:rsid w:val="00986B2E"/>
    <w:rsid w:val="00986E47"/>
    <w:rsid w:val="00987982"/>
    <w:rsid w:val="00987AC8"/>
    <w:rsid w:val="00990BF6"/>
    <w:rsid w:val="00990DBD"/>
    <w:rsid w:val="00991125"/>
    <w:rsid w:val="00991237"/>
    <w:rsid w:val="009914A5"/>
    <w:rsid w:val="009914EE"/>
    <w:rsid w:val="00991FAC"/>
    <w:rsid w:val="00991FF7"/>
    <w:rsid w:val="0099242D"/>
    <w:rsid w:val="009932BF"/>
    <w:rsid w:val="00993697"/>
    <w:rsid w:val="00993A63"/>
    <w:rsid w:val="00993CA9"/>
    <w:rsid w:val="00993D41"/>
    <w:rsid w:val="00994037"/>
    <w:rsid w:val="009940F2"/>
    <w:rsid w:val="0099420C"/>
    <w:rsid w:val="00994260"/>
    <w:rsid w:val="00994302"/>
    <w:rsid w:val="009943D2"/>
    <w:rsid w:val="009945C4"/>
    <w:rsid w:val="00994A1C"/>
    <w:rsid w:val="00994ED4"/>
    <w:rsid w:val="009957A0"/>
    <w:rsid w:val="00995842"/>
    <w:rsid w:val="00995971"/>
    <w:rsid w:val="00995C44"/>
    <w:rsid w:val="00996732"/>
    <w:rsid w:val="0099685F"/>
    <w:rsid w:val="00996BD8"/>
    <w:rsid w:val="00996C02"/>
    <w:rsid w:val="00996E56"/>
    <w:rsid w:val="009971C5"/>
    <w:rsid w:val="009976A0"/>
    <w:rsid w:val="00997759"/>
    <w:rsid w:val="00997B80"/>
    <w:rsid w:val="00997F87"/>
    <w:rsid w:val="009A0097"/>
    <w:rsid w:val="009A044E"/>
    <w:rsid w:val="009A0774"/>
    <w:rsid w:val="009A0C56"/>
    <w:rsid w:val="009A0D83"/>
    <w:rsid w:val="009A13F8"/>
    <w:rsid w:val="009A17B1"/>
    <w:rsid w:val="009A17C3"/>
    <w:rsid w:val="009A1B61"/>
    <w:rsid w:val="009A1BF2"/>
    <w:rsid w:val="009A2296"/>
    <w:rsid w:val="009A231C"/>
    <w:rsid w:val="009A278E"/>
    <w:rsid w:val="009A2E3D"/>
    <w:rsid w:val="009A2F3D"/>
    <w:rsid w:val="009A38BA"/>
    <w:rsid w:val="009A39C3"/>
    <w:rsid w:val="009A44D6"/>
    <w:rsid w:val="009A46F1"/>
    <w:rsid w:val="009A487F"/>
    <w:rsid w:val="009A496C"/>
    <w:rsid w:val="009A4B73"/>
    <w:rsid w:val="009A4C21"/>
    <w:rsid w:val="009A4D9B"/>
    <w:rsid w:val="009A5386"/>
    <w:rsid w:val="009A54B5"/>
    <w:rsid w:val="009A5537"/>
    <w:rsid w:val="009A5E6B"/>
    <w:rsid w:val="009A5E98"/>
    <w:rsid w:val="009A62B1"/>
    <w:rsid w:val="009A6486"/>
    <w:rsid w:val="009A6740"/>
    <w:rsid w:val="009A6A4F"/>
    <w:rsid w:val="009A6C84"/>
    <w:rsid w:val="009A6DE0"/>
    <w:rsid w:val="009A6F1B"/>
    <w:rsid w:val="009A73E2"/>
    <w:rsid w:val="009A7C1D"/>
    <w:rsid w:val="009B0091"/>
    <w:rsid w:val="009B0103"/>
    <w:rsid w:val="009B0344"/>
    <w:rsid w:val="009B1307"/>
    <w:rsid w:val="009B132A"/>
    <w:rsid w:val="009B1577"/>
    <w:rsid w:val="009B1BD0"/>
    <w:rsid w:val="009B1D57"/>
    <w:rsid w:val="009B1F71"/>
    <w:rsid w:val="009B1FEA"/>
    <w:rsid w:val="009B204D"/>
    <w:rsid w:val="009B2050"/>
    <w:rsid w:val="009B2458"/>
    <w:rsid w:val="009B2545"/>
    <w:rsid w:val="009B2B4C"/>
    <w:rsid w:val="009B2E78"/>
    <w:rsid w:val="009B317B"/>
    <w:rsid w:val="009B345B"/>
    <w:rsid w:val="009B3762"/>
    <w:rsid w:val="009B3D63"/>
    <w:rsid w:val="009B3F9E"/>
    <w:rsid w:val="009B3FC7"/>
    <w:rsid w:val="009B463A"/>
    <w:rsid w:val="009B497E"/>
    <w:rsid w:val="009B4A45"/>
    <w:rsid w:val="009B4B95"/>
    <w:rsid w:val="009B4C6C"/>
    <w:rsid w:val="009B4CD4"/>
    <w:rsid w:val="009B5130"/>
    <w:rsid w:val="009B5631"/>
    <w:rsid w:val="009B5A3A"/>
    <w:rsid w:val="009B5A66"/>
    <w:rsid w:val="009B5B8D"/>
    <w:rsid w:val="009B5B9C"/>
    <w:rsid w:val="009B6C2A"/>
    <w:rsid w:val="009B6C37"/>
    <w:rsid w:val="009B6DAF"/>
    <w:rsid w:val="009B6E52"/>
    <w:rsid w:val="009B7002"/>
    <w:rsid w:val="009B7666"/>
    <w:rsid w:val="009B76BF"/>
    <w:rsid w:val="009B7758"/>
    <w:rsid w:val="009B7773"/>
    <w:rsid w:val="009B7DC1"/>
    <w:rsid w:val="009C02CB"/>
    <w:rsid w:val="009C04F0"/>
    <w:rsid w:val="009C0E59"/>
    <w:rsid w:val="009C136E"/>
    <w:rsid w:val="009C1597"/>
    <w:rsid w:val="009C16D0"/>
    <w:rsid w:val="009C202E"/>
    <w:rsid w:val="009C25A5"/>
    <w:rsid w:val="009C2603"/>
    <w:rsid w:val="009C309E"/>
    <w:rsid w:val="009C3109"/>
    <w:rsid w:val="009C33F2"/>
    <w:rsid w:val="009C358A"/>
    <w:rsid w:val="009C364C"/>
    <w:rsid w:val="009C3AA2"/>
    <w:rsid w:val="009C49AB"/>
    <w:rsid w:val="009C4A77"/>
    <w:rsid w:val="009C4D20"/>
    <w:rsid w:val="009C4D65"/>
    <w:rsid w:val="009C4E00"/>
    <w:rsid w:val="009C5307"/>
    <w:rsid w:val="009C5323"/>
    <w:rsid w:val="009C560E"/>
    <w:rsid w:val="009C62DB"/>
    <w:rsid w:val="009C6371"/>
    <w:rsid w:val="009C6BC5"/>
    <w:rsid w:val="009C6DE1"/>
    <w:rsid w:val="009C6FE4"/>
    <w:rsid w:val="009C7092"/>
    <w:rsid w:val="009C7124"/>
    <w:rsid w:val="009C73C1"/>
    <w:rsid w:val="009C7609"/>
    <w:rsid w:val="009C7DCE"/>
    <w:rsid w:val="009D002D"/>
    <w:rsid w:val="009D003F"/>
    <w:rsid w:val="009D01C7"/>
    <w:rsid w:val="009D045F"/>
    <w:rsid w:val="009D04CC"/>
    <w:rsid w:val="009D08C5"/>
    <w:rsid w:val="009D0902"/>
    <w:rsid w:val="009D09E6"/>
    <w:rsid w:val="009D0A18"/>
    <w:rsid w:val="009D15D8"/>
    <w:rsid w:val="009D1644"/>
    <w:rsid w:val="009D1AAB"/>
    <w:rsid w:val="009D1B02"/>
    <w:rsid w:val="009D1CC0"/>
    <w:rsid w:val="009D23B0"/>
    <w:rsid w:val="009D2406"/>
    <w:rsid w:val="009D25FD"/>
    <w:rsid w:val="009D2A13"/>
    <w:rsid w:val="009D3BED"/>
    <w:rsid w:val="009D40D0"/>
    <w:rsid w:val="009D49E7"/>
    <w:rsid w:val="009D4A0A"/>
    <w:rsid w:val="009D4BAA"/>
    <w:rsid w:val="009D4C0D"/>
    <w:rsid w:val="009D55BA"/>
    <w:rsid w:val="009D583B"/>
    <w:rsid w:val="009D5B8E"/>
    <w:rsid w:val="009D602A"/>
    <w:rsid w:val="009D6354"/>
    <w:rsid w:val="009D6D7F"/>
    <w:rsid w:val="009D6E72"/>
    <w:rsid w:val="009D75BD"/>
    <w:rsid w:val="009D776D"/>
    <w:rsid w:val="009D78E7"/>
    <w:rsid w:val="009D7949"/>
    <w:rsid w:val="009E05BB"/>
    <w:rsid w:val="009E0629"/>
    <w:rsid w:val="009E0683"/>
    <w:rsid w:val="009E0B0B"/>
    <w:rsid w:val="009E0B4C"/>
    <w:rsid w:val="009E0F92"/>
    <w:rsid w:val="009E2049"/>
    <w:rsid w:val="009E22DD"/>
    <w:rsid w:val="009E2636"/>
    <w:rsid w:val="009E286F"/>
    <w:rsid w:val="009E3075"/>
    <w:rsid w:val="009E366F"/>
    <w:rsid w:val="009E3A60"/>
    <w:rsid w:val="009E40F6"/>
    <w:rsid w:val="009E43B5"/>
    <w:rsid w:val="009E44C7"/>
    <w:rsid w:val="009E48EF"/>
    <w:rsid w:val="009E4F30"/>
    <w:rsid w:val="009E4F94"/>
    <w:rsid w:val="009E5331"/>
    <w:rsid w:val="009E5498"/>
    <w:rsid w:val="009E5690"/>
    <w:rsid w:val="009E5725"/>
    <w:rsid w:val="009E58FC"/>
    <w:rsid w:val="009E5AA2"/>
    <w:rsid w:val="009E5C92"/>
    <w:rsid w:val="009E5D05"/>
    <w:rsid w:val="009E638D"/>
    <w:rsid w:val="009E63E2"/>
    <w:rsid w:val="009E65AC"/>
    <w:rsid w:val="009E6684"/>
    <w:rsid w:val="009E6BB4"/>
    <w:rsid w:val="009E6E73"/>
    <w:rsid w:val="009E7C06"/>
    <w:rsid w:val="009F0330"/>
    <w:rsid w:val="009F042E"/>
    <w:rsid w:val="009F0556"/>
    <w:rsid w:val="009F059A"/>
    <w:rsid w:val="009F0F35"/>
    <w:rsid w:val="009F117B"/>
    <w:rsid w:val="009F1418"/>
    <w:rsid w:val="009F165D"/>
    <w:rsid w:val="009F19D4"/>
    <w:rsid w:val="009F23CB"/>
    <w:rsid w:val="009F255F"/>
    <w:rsid w:val="009F28C3"/>
    <w:rsid w:val="009F2DD4"/>
    <w:rsid w:val="009F2EBB"/>
    <w:rsid w:val="009F30A5"/>
    <w:rsid w:val="009F32B6"/>
    <w:rsid w:val="009F396E"/>
    <w:rsid w:val="009F49A0"/>
    <w:rsid w:val="009F4DB4"/>
    <w:rsid w:val="009F50F7"/>
    <w:rsid w:val="009F5172"/>
    <w:rsid w:val="009F5341"/>
    <w:rsid w:val="009F54E4"/>
    <w:rsid w:val="009F5712"/>
    <w:rsid w:val="009F591D"/>
    <w:rsid w:val="009F5C7D"/>
    <w:rsid w:val="009F5EFB"/>
    <w:rsid w:val="009F6791"/>
    <w:rsid w:val="009F6ACC"/>
    <w:rsid w:val="009F6B0E"/>
    <w:rsid w:val="009F700F"/>
    <w:rsid w:val="009F71FC"/>
    <w:rsid w:val="009F735D"/>
    <w:rsid w:val="009F7633"/>
    <w:rsid w:val="009F7913"/>
    <w:rsid w:val="009F7F59"/>
    <w:rsid w:val="00A005C6"/>
    <w:rsid w:val="00A00BE9"/>
    <w:rsid w:val="00A016BB"/>
    <w:rsid w:val="00A01A47"/>
    <w:rsid w:val="00A0202E"/>
    <w:rsid w:val="00A02284"/>
    <w:rsid w:val="00A023F1"/>
    <w:rsid w:val="00A029EC"/>
    <w:rsid w:val="00A02D7E"/>
    <w:rsid w:val="00A02F76"/>
    <w:rsid w:val="00A03293"/>
    <w:rsid w:val="00A0353A"/>
    <w:rsid w:val="00A0378B"/>
    <w:rsid w:val="00A0404C"/>
    <w:rsid w:val="00A04129"/>
    <w:rsid w:val="00A047B8"/>
    <w:rsid w:val="00A0488E"/>
    <w:rsid w:val="00A04D54"/>
    <w:rsid w:val="00A04E6F"/>
    <w:rsid w:val="00A04EB0"/>
    <w:rsid w:val="00A04F6C"/>
    <w:rsid w:val="00A053F8"/>
    <w:rsid w:val="00A0592C"/>
    <w:rsid w:val="00A05B2F"/>
    <w:rsid w:val="00A063A3"/>
    <w:rsid w:val="00A06414"/>
    <w:rsid w:val="00A0647B"/>
    <w:rsid w:val="00A06945"/>
    <w:rsid w:val="00A06C12"/>
    <w:rsid w:val="00A06C56"/>
    <w:rsid w:val="00A06EE1"/>
    <w:rsid w:val="00A073D6"/>
    <w:rsid w:val="00A075E2"/>
    <w:rsid w:val="00A0762F"/>
    <w:rsid w:val="00A076C3"/>
    <w:rsid w:val="00A07F69"/>
    <w:rsid w:val="00A1023A"/>
    <w:rsid w:val="00A10291"/>
    <w:rsid w:val="00A1060B"/>
    <w:rsid w:val="00A106E6"/>
    <w:rsid w:val="00A10917"/>
    <w:rsid w:val="00A117CD"/>
    <w:rsid w:val="00A11989"/>
    <w:rsid w:val="00A11A09"/>
    <w:rsid w:val="00A11AC3"/>
    <w:rsid w:val="00A11CD4"/>
    <w:rsid w:val="00A120FD"/>
    <w:rsid w:val="00A1216C"/>
    <w:rsid w:val="00A1252A"/>
    <w:rsid w:val="00A1281D"/>
    <w:rsid w:val="00A12D2B"/>
    <w:rsid w:val="00A12E56"/>
    <w:rsid w:val="00A13052"/>
    <w:rsid w:val="00A13074"/>
    <w:rsid w:val="00A1363C"/>
    <w:rsid w:val="00A136D2"/>
    <w:rsid w:val="00A13877"/>
    <w:rsid w:val="00A13AA3"/>
    <w:rsid w:val="00A13AE1"/>
    <w:rsid w:val="00A13CA9"/>
    <w:rsid w:val="00A13ECF"/>
    <w:rsid w:val="00A14004"/>
    <w:rsid w:val="00A140C5"/>
    <w:rsid w:val="00A1411D"/>
    <w:rsid w:val="00A1442F"/>
    <w:rsid w:val="00A1449E"/>
    <w:rsid w:val="00A144AA"/>
    <w:rsid w:val="00A14678"/>
    <w:rsid w:val="00A149B8"/>
    <w:rsid w:val="00A14A21"/>
    <w:rsid w:val="00A14B8D"/>
    <w:rsid w:val="00A14CC7"/>
    <w:rsid w:val="00A14D21"/>
    <w:rsid w:val="00A14ECB"/>
    <w:rsid w:val="00A14F32"/>
    <w:rsid w:val="00A1502F"/>
    <w:rsid w:val="00A150A5"/>
    <w:rsid w:val="00A155B7"/>
    <w:rsid w:val="00A15A3F"/>
    <w:rsid w:val="00A15D97"/>
    <w:rsid w:val="00A15F1E"/>
    <w:rsid w:val="00A161EF"/>
    <w:rsid w:val="00A1641A"/>
    <w:rsid w:val="00A16708"/>
    <w:rsid w:val="00A16855"/>
    <w:rsid w:val="00A1700E"/>
    <w:rsid w:val="00A17BC2"/>
    <w:rsid w:val="00A17EE4"/>
    <w:rsid w:val="00A17FCB"/>
    <w:rsid w:val="00A20201"/>
    <w:rsid w:val="00A202B7"/>
    <w:rsid w:val="00A205F2"/>
    <w:rsid w:val="00A20977"/>
    <w:rsid w:val="00A211F7"/>
    <w:rsid w:val="00A2132A"/>
    <w:rsid w:val="00A21473"/>
    <w:rsid w:val="00A216D2"/>
    <w:rsid w:val="00A21F3D"/>
    <w:rsid w:val="00A223CB"/>
    <w:rsid w:val="00A224CB"/>
    <w:rsid w:val="00A2270B"/>
    <w:rsid w:val="00A2291F"/>
    <w:rsid w:val="00A2301E"/>
    <w:rsid w:val="00A233C6"/>
    <w:rsid w:val="00A236C5"/>
    <w:rsid w:val="00A237A4"/>
    <w:rsid w:val="00A240EA"/>
    <w:rsid w:val="00A24593"/>
    <w:rsid w:val="00A2461D"/>
    <w:rsid w:val="00A2462A"/>
    <w:rsid w:val="00A24B46"/>
    <w:rsid w:val="00A24E56"/>
    <w:rsid w:val="00A24E89"/>
    <w:rsid w:val="00A2519C"/>
    <w:rsid w:val="00A253B8"/>
    <w:rsid w:val="00A2541F"/>
    <w:rsid w:val="00A2567D"/>
    <w:rsid w:val="00A25B7F"/>
    <w:rsid w:val="00A25C3F"/>
    <w:rsid w:val="00A25CCB"/>
    <w:rsid w:val="00A25D29"/>
    <w:rsid w:val="00A26928"/>
    <w:rsid w:val="00A269B0"/>
    <w:rsid w:val="00A270D1"/>
    <w:rsid w:val="00A2774F"/>
    <w:rsid w:val="00A27AA4"/>
    <w:rsid w:val="00A27B01"/>
    <w:rsid w:val="00A30027"/>
    <w:rsid w:val="00A30495"/>
    <w:rsid w:val="00A30548"/>
    <w:rsid w:val="00A30D77"/>
    <w:rsid w:val="00A30E47"/>
    <w:rsid w:val="00A3179D"/>
    <w:rsid w:val="00A31A40"/>
    <w:rsid w:val="00A31A68"/>
    <w:rsid w:val="00A31A7E"/>
    <w:rsid w:val="00A31DF6"/>
    <w:rsid w:val="00A323D2"/>
    <w:rsid w:val="00A325BA"/>
    <w:rsid w:val="00A32820"/>
    <w:rsid w:val="00A32845"/>
    <w:rsid w:val="00A328AA"/>
    <w:rsid w:val="00A32948"/>
    <w:rsid w:val="00A32A3B"/>
    <w:rsid w:val="00A32B2E"/>
    <w:rsid w:val="00A32B55"/>
    <w:rsid w:val="00A32C1B"/>
    <w:rsid w:val="00A32C6A"/>
    <w:rsid w:val="00A32F80"/>
    <w:rsid w:val="00A33331"/>
    <w:rsid w:val="00A33BEA"/>
    <w:rsid w:val="00A34071"/>
    <w:rsid w:val="00A342F0"/>
    <w:rsid w:val="00A34574"/>
    <w:rsid w:val="00A34621"/>
    <w:rsid w:val="00A348A4"/>
    <w:rsid w:val="00A34B3B"/>
    <w:rsid w:val="00A34C1D"/>
    <w:rsid w:val="00A34CB6"/>
    <w:rsid w:val="00A35521"/>
    <w:rsid w:val="00A3568C"/>
    <w:rsid w:val="00A358A2"/>
    <w:rsid w:val="00A35E1B"/>
    <w:rsid w:val="00A36155"/>
    <w:rsid w:val="00A3626B"/>
    <w:rsid w:val="00A36B2A"/>
    <w:rsid w:val="00A36BE7"/>
    <w:rsid w:val="00A36D04"/>
    <w:rsid w:val="00A36E66"/>
    <w:rsid w:val="00A371A9"/>
    <w:rsid w:val="00A373CE"/>
    <w:rsid w:val="00A373D5"/>
    <w:rsid w:val="00A378C4"/>
    <w:rsid w:val="00A37D18"/>
    <w:rsid w:val="00A4044B"/>
    <w:rsid w:val="00A40D42"/>
    <w:rsid w:val="00A40D99"/>
    <w:rsid w:val="00A40DE0"/>
    <w:rsid w:val="00A41124"/>
    <w:rsid w:val="00A414E5"/>
    <w:rsid w:val="00A419B2"/>
    <w:rsid w:val="00A41BDF"/>
    <w:rsid w:val="00A41BF5"/>
    <w:rsid w:val="00A41DAA"/>
    <w:rsid w:val="00A41E52"/>
    <w:rsid w:val="00A42184"/>
    <w:rsid w:val="00A425B0"/>
    <w:rsid w:val="00A42604"/>
    <w:rsid w:val="00A42775"/>
    <w:rsid w:val="00A428DE"/>
    <w:rsid w:val="00A433DF"/>
    <w:rsid w:val="00A433F8"/>
    <w:rsid w:val="00A43925"/>
    <w:rsid w:val="00A439A0"/>
    <w:rsid w:val="00A43A24"/>
    <w:rsid w:val="00A43A63"/>
    <w:rsid w:val="00A43C8D"/>
    <w:rsid w:val="00A43D73"/>
    <w:rsid w:val="00A44400"/>
    <w:rsid w:val="00A446B8"/>
    <w:rsid w:val="00A44D81"/>
    <w:rsid w:val="00A44EC7"/>
    <w:rsid w:val="00A44FE2"/>
    <w:rsid w:val="00A45289"/>
    <w:rsid w:val="00A45364"/>
    <w:rsid w:val="00A45589"/>
    <w:rsid w:val="00A456A7"/>
    <w:rsid w:val="00A46363"/>
    <w:rsid w:val="00A46AF0"/>
    <w:rsid w:val="00A46CAD"/>
    <w:rsid w:val="00A46CC4"/>
    <w:rsid w:val="00A46E10"/>
    <w:rsid w:val="00A46E61"/>
    <w:rsid w:val="00A46EE2"/>
    <w:rsid w:val="00A47698"/>
    <w:rsid w:val="00A478F2"/>
    <w:rsid w:val="00A47FA3"/>
    <w:rsid w:val="00A501C9"/>
    <w:rsid w:val="00A50654"/>
    <w:rsid w:val="00A5093F"/>
    <w:rsid w:val="00A50AB5"/>
    <w:rsid w:val="00A50B36"/>
    <w:rsid w:val="00A5100F"/>
    <w:rsid w:val="00A51056"/>
    <w:rsid w:val="00A5121E"/>
    <w:rsid w:val="00A5153E"/>
    <w:rsid w:val="00A51909"/>
    <w:rsid w:val="00A51A81"/>
    <w:rsid w:val="00A5204E"/>
    <w:rsid w:val="00A52139"/>
    <w:rsid w:val="00A5218F"/>
    <w:rsid w:val="00A522C5"/>
    <w:rsid w:val="00A525CA"/>
    <w:rsid w:val="00A52683"/>
    <w:rsid w:val="00A5272D"/>
    <w:rsid w:val="00A527FA"/>
    <w:rsid w:val="00A52865"/>
    <w:rsid w:val="00A5386E"/>
    <w:rsid w:val="00A53909"/>
    <w:rsid w:val="00A539AD"/>
    <w:rsid w:val="00A53FF4"/>
    <w:rsid w:val="00A54002"/>
    <w:rsid w:val="00A54273"/>
    <w:rsid w:val="00A549D3"/>
    <w:rsid w:val="00A54E96"/>
    <w:rsid w:val="00A5545D"/>
    <w:rsid w:val="00A554CD"/>
    <w:rsid w:val="00A555A5"/>
    <w:rsid w:val="00A5588B"/>
    <w:rsid w:val="00A55C0A"/>
    <w:rsid w:val="00A55D2B"/>
    <w:rsid w:val="00A56179"/>
    <w:rsid w:val="00A56435"/>
    <w:rsid w:val="00A564BE"/>
    <w:rsid w:val="00A56912"/>
    <w:rsid w:val="00A5698E"/>
    <w:rsid w:val="00A56D2E"/>
    <w:rsid w:val="00A56E4A"/>
    <w:rsid w:val="00A572FB"/>
    <w:rsid w:val="00A57EF4"/>
    <w:rsid w:val="00A60112"/>
    <w:rsid w:val="00A602E7"/>
    <w:rsid w:val="00A60553"/>
    <w:rsid w:val="00A60714"/>
    <w:rsid w:val="00A60A95"/>
    <w:rsid w:val="00A60DD5"/>
    <w:rsid w:val="00A61629"/>
    <w:rsid w:val="00A61C0B"/>
    <w:rsid w:val="00A61DC1"/>
    <w:rsid w:val="00A6291E"/>
    <w:rsid w:val="00A62C65"/>
    <w:rsid w:val="00A62D99"/>
    <w:rsid w:val="00A62EF6"/>
    <w:rsid w:val="00A62FAB"/>
    <w:rsid w:val="00A635E9"/>
    <w:rsid w:val="00A63A23"/>
    <w:rsid w:val="00A63D67"/>
    <w:rsid w:val="00A63E68"/>
    <w:rsid w:val="00A63EC1"/>
    <w:rsid w:val="00A63F8F"/>
    <w:rsid w:val="00A647D1"/>
    <w:rsid w:val="00A64A76"/>
    <w:rsid w:val="00A64B71"/>
    <w:rsid w:val="00A64F0F"/>
    <w:rsid w:val="00A65263"/>
    <w:rsid w:val="00A65503"/>
    <w:rsid w:val="00A656D5"/>
    <w:rsid w:val="00A658BD"/>
    <w:rsid w:val="00A6596A"/>
    <w:rsid w:val="00A65B4E"/>
    <w:rsid w:val="00A65D76"/>
    <w:rsid w:val="00A65ED7"/>
    <w:rsid w:val="00A66020"/>
    <w:rsid w:val="00A66240"/>
    <w:rsid w:val="00A66533"/>
    <w:rsid w:val="00A665EE"/>
    <w:rsid w:val="00A666AB"/>
    <w:rsid w:val="00A668D4"/>
    <w:rsid w:val="00A66917"/>
    <w:rsid w:val="00A66A8C"/>
    <w:rsid w:val="00A66E44"/>
    <w:rsid w:val="00A66F3D"/>
    <w:rsid w:val="00A66F46"/>
    <w:rsid w:val="00A66FFD"/>
    <w:rsid w:val="00A673EF"/>
    <w:rsid w:val="00A67522"/>
    <w:rsid w:val="00A67939"/>
    <w:rsid w:val="00A67B39"/>
    <w:rsid w:val="00A67E4A"/>
    <w:rsid w:val="00A67E7A"/>
    <w:rsid w:val="00A7044D"/>
    <w:rsid w:val="00A70FAD"/>
    <w:rsid w:val="00A7123D"/>
    <w:rsid w:val="00A712A2"/>
    <w:rsid w:val="00A7131E"/>
    <w:rsid w:val="00A71AB5"/>
    <w:rsid w:val="00A720EC"/>
    <w:rsid w:val="00A72275"/>
    <w:rsid w:val="00A7232F"/>
    <w:rsid w:val="00A72E0A"/>
    <w:rsid w:val="00A72F9E"/>
    <w:rsid w:val="00A733BB"/>
    <w:rsid w:val="00A73636"/>
    <w:rsid w:val="00A73F4B"/>
    <w:rsid w:val="00A74305"/>
    <w:rsid w:val="00A7442C"/>
    <w:rsid w:val="00A7443B"/>
    <w:rsid w:val="00A74BB1"/>
    <w:rsid w:val="00A74BFE"/>
    <w:rsid w:val="00A74C26"/>
    <w:rsid w:val="00A74C75"/>
    <w:rsid w:val="00A7557E"/>
    <w:rsid w:val="00A7582F"/>
    <w:rsid w:val="00A75A7E"/>
    <w:rsid w:val="00A75BC2"/>
    <w:rsid w:val="00A7671B"/>
    <w:rsid w:val="00A768C3"/>
    <w:rsid w:val="00A76B48"/>
    <w:rsid w:val="00A76B9C"/>
    <w:rsid w:val="00A76BDC"/>
    <w:rsid w:val="00A76FDD"/>
    <w:rsid w:val="00A7774D"/>
    <w:rsid w:val="00A77964"/>
    <w:rsid w:val="00A77D9C"/>
    <w:rsid w:val="00A8007F"/>
    <w:rsid w:val="00A80149"/>
    <w:rsid w:val="00A80541"/>
    <w:rsid w:val="00A80F48"/>
    <w:rsid w:val="00A811ED"/>
    <w:rsid w:val="00A81392"/>
    <w:rsid w:val="00A815DB"/>
    <w:rsid w:val="00A815E7"/>
    <w:rsid w:val="00A81771"/>
    <w:rsid w:val="00A81814"/>
    <w:rsid w:val="00A81A96"/>
    <w:rsid w:val="00A81AEF"/>
    <w:rsid w:val="00A81BC1"/>
    <w:rsid w:val="00A81D15"/>
    <w:rsid w:val="00A82058"/>
    <w:rsid w:val="00A820DD"/>
    <w:rsid w:val="00A824A5"/>
    <w:rsid w:val="00A82B79"/>
    <w:rsid w:val="00A82C78"/>
    <w:rsid w:val="00A82CEE"/>
    <w:rsid w:val="00A82F9A"/>
    <w:rsid w:val="00A83052"/>
    <w:rsid w:val="00A83266"/>
    <w:rsid w:val="00A833BD"/>
    <w:rsid w:val="00A83CD7"/>
    <w:rsid w:val="00A83F18"/>
    <w:rsid w:val="00A8449F"/>
    <w:rsid w:val="00A84607"/>
    <w:rsid w:val="00A84792"/>
    <w:rsid w:val="00A849AB"/>
    <w:rsid w:val="00A84B2F"/>
    <w:rsid w:val="00A84E3D"/>
    <w:rsid w:val="00A850C7"/>
    <w:rsid w:val="00A85A97"/>
    <w:rsid w:val="00A86016"/>
    <w:rsid w:val="00A86044"/>
    <w:rsid w:val="00A865B4"/>
    <w:rsid w:val="00A8664D"/>
    <w:rsid w:val="00A866C1"/>
    <w:rsid w:val="00A86A72"/>
    <w:rsid w:val="00A86CFD"/>
    <w:rsid w:val="00A86EFD"/>
    <w:rsid w:val="00A87025"/>
    <w:rsid w:val="00A870F8"/>
    <w:rsid w:val="00A871B2"/>
    <w:rsid w:val="00A872FA"/>
    <w:rsid w:val="00A873A1"/>
    <w:rsid w:val="00A87710"/>
    <w:rsid w:val="00A87895"/>
    <w:rsid w:val="00A87995"/>
    <w:rsid w:val="00A879A7"/>
    <w:rsid w:val="00A87EC0"/>
    <w:rsid w:val="00A90288"/>
    <w:rsid w:val="00A90305"/>
    <w:rsid w:val="00A9032F"/>
    <w:rsid w:val="00A9092B"/>
    <w:rsid w:val="00A90CB6"/>
    <w:rsid w:val="00A9126C"/>
    <w:rsid w:val="00A91420"/>
    <w:rsid w:val="00A91591"/>
    <w:rsid w:val="00A91A62"/>
    <w:rsid w:val="00A92094"/>
    <w:rsid w:val="00A92539"/>
    <w:rsid w:val="00A92543"/>
    <w:rsid w:val="00A92A12"/>
    <w:rsid w:val="00A92AEB"/>
    <w:rsid w:val="00A92CAB"/>
    <w:rsid w:val="00A92F28"/>
    <w:rsid w:val="00A931BA"/>
    <w:rsid w:val="00A931C2"/>
    <w:rsid w:val="00A936BB"/>
    <w:rsid w:val="00A93A95"/>
    <w:rsid w:val="00A93C95"/>
    <w:rsid w:val="00A94BDD"/>
    <w:rsid w:val="00A94FFC"/>
    <w:rsid w:val="00A952B9"/>
    <w:rsid w:val="00A952E3"/>
    <w:rsid w:val="00A95305"/>
    <w:rsid w:val="00A9533A"/>
    <w:rsid w:val="00A96008"/>
    <w:rsid w:val="00A960BE"/>
    <w:rsid w:val="00A960DD"/>
    <w:rsid w:val="00A962B5"/>
    <w:rsid w:val="00A96761"/>
    <w:rsid w:val="00A967FB"/>
    <w:rsid w:val="00A96CE0"/>
    <w:rsid w:val="00A97422"/>
    <w:rsid w:val="00A97A9E"/>
    <w:rsid w:val="00A97B64"/>
    <w:rsid w:val="00AA04D5"/>
    <w:rsid w:val="00AA05D0"/>
    <w:rsid w:val="00AA093C"/>
    <w:rsid w:val="00AA09F2"/>
    <w:rsid w:val="00AA0C36"/>
    <w:rsid w:val="00AA0D65"/>
    <w:rsid w:val="00AA0EC9"/>
    <w:rsid w:val="00AA0FFB"/>
    <w:rsid w:val="00AA1265"/>
    <w:rsid w:val="00AA12D3"/>
    <w:rsid w:val="00AA13FE"/>
    <w:rsid w:val="00AA14FC"/>
    <w:rsid w:val="00AA197E"/>
    <w:rsid w:val="00AA1D5F"/>
    <w:rsid w:val="00AA1E2A"/>
    <w:rsid w:val="00AA1E3C"/>
    <w:rsid w:val="00AA1EF8"/>
    <w:rsid w:val="00AA20DC"/>
    <w:rsid w:val="00AA21D4"/>
    <w:rsid w:val="00AA2520"/>
    <w:rsid w:val="00AA2B03"/>
    <w:rsid w:val="00AA2D92"/>
    <w:rsid w:val="00AA3C17"/>
    <w:rsid w:val="00AA3C6F"/>
    <w:rsid w:val="00AA3E8F"/>
    <w:rsid w:val="00AA3E97"/>
    <w:rsid w:val="00AA3FF0"/>
    <w:rsid w:val="00AA4271"/>
    <w:rsid w:val="00AA4608"/>
    <w:rsid w:val="00AA46FF"/>
    <w:rsid w:val="00AA4E57"/>
    <w:rsid w:val="00AA4F0B"/>
    <w:rsid w:val="00AA5180"/>
    <w:rsid w:val="00AA5363"/>
    <w:rsid w:val="00AA54E2"/>
    <w:rsid w:val="00AA61D2"/>
    <w:rsid w:val="00AA62D3"/>
    <w:rsid w:val="00AA64D8"/>
    <w:rsid w:val="00AA6691"/>
    <w:rsid w:val="00AA6DFD"/>
    <w:rsid w:val="00AA74B5"/>
    <w:rsid w:val="00AA7683"/>
    <w:rsid w:val="00AA7C63"/>
    <w:rsid w:val="00AA7DD4"/>
    <w:rsid w:val="00AA7DFC"/>
    <w:rsid w:val="00AA7FD5"/>
    <w:rsid w:val="00AA7FDE"/>
    <w:rsid w:val="00AB097D"/>
    <w:rsid w:val="00AB0AA1"/>
    <w:rsid w:val="00AB0C6A"/>
    <w:rsid w:val="00AB0CD6"/>
    <w:rsid w:val="00AB1017"/>
    <w:rsid w:val="00AB22B5"/>
    <w:rsid w:val="00AB312C"/>
    <w:rsid w:val="00AB32DD"/>
    <w:rsid w:val="00AB3540"/>
    <w:rsid w:val="00AB368B"/>
    <w:rsid w:val="00AB3980"/>
    <w:rsid w:val="00AB410B"/>
    <w:rsid w:val="00AB428D"/>
    <w:rsid w:val="00AB43FC"/>
    <w:rsid w:val="00AB47B1"/>
    <w:rsid w:val="00AB4836"/>
    <w:rsid w:val="00AB4ED3"/>
    <w:rsid w:val="00AB4EE3"/>
    <w:rsid w:val="00AB4F9E"/>
    <w:rsid w:val="00AB526A"/>
    <w:rsid w:val="00AB540F"/>
    <w:rsid w:val="00AB587A"/>
    <w:rsid w:val="00AB589B"/>
    <w:rsid w:val="00AB5BEA"/>
    <w:rsid w:val="00AB5EEC"/>
    <w:rsid w:val="00AB6063"/>
    <w:rsid w:val="00AB65B2"/>
    <w:rsid w:val="00AB6866"/>
    <w:rsid w:val="00AB6B39"/>
    <w:rsid w:val="00AB7618"/>
    <w:rsid w:val="00AB7998"/>
    <w:rsid w:val="00AB79AD"/>
    <w:rsid w:val="00AB7DE6"/>
    <w:rsid w:val="00AC01B8"/>
    <w:rsid w:val="00AC029F"/>
    <w:rsid w:val="00AC034D"/>
    <w:rsid w:val="00AC05A7"/>
    <w:rsid w:val="00AC08D6"/>
    <w:rsid w:val="00AC0AAE"/>
    <w:rsid w:val="00AC120C"/>
    <w:rsid w:val="00AC164A"/>
    <w:rsid w:val="00AC17EE"/>
    <w:rsid w:val="00AC1C81"/>
    <w:rsid w:val="00AC20F1"/>
    <w:rsid w:val="00AC2214"/>
    <w:rsid w:val="00AC233A"/>
    <w:rsid w:val="00AC293D"/>
    <w:rsid w:val="00AC2BD7"/>
    <w:rsid w:val="00AC2D3E"/>
    <w:rsid w:val="00AC3035"/>
    <w:rsid w:val="00AC31BC"/>
    <w:rsid w:val="00AC3729"/>
    <w:rsid w:val="00AC38A5"/>
    <w:rsid w:val="00AC3DCD"/>
    <w:rsid w:val="00AC4194"/>
    <w:rsid w:val="00AC41F3"/>
    <w:rsid w:val="00AC455F"/>
    <w:rsid w:val="00AC4719"/>
    <w:rsid w:val="00AC47D7"/>
    <w:rsid w:val="00AC4970"/>
    <w:rsid w:val="00AC4D4B"/>
    <w:rsid w:val="00AC4F59"/>
    <w:rsid w:val="00AC5549"/>
    <w:rsid w:val="00AC5A28"/>
    <w:rsid w:val="00AC5C70"/>
    <w:rsid w:val="00AC5EC2"/>
    <w:rsid w:val="00AC633D"/>
    <w:rsid w:val="00AC688D"/>
    <w:rsid w:val="00AC6946"/>
    <w:rsid w:val="00AC6A9E"/>
    <w:rsid w:val="00AC6AEB"/>
    <w:rsid w:val="00AC6B29"/>
    <w:rsid w:val="00AC7072"/>
    <w:rsid w:val="00AC7105"/>
    <w:rsid w:val="00AC722A"/>
    <w:rsid w:val="00AC778E"/>
    <w:rsid w:val="00AC7B71"/>
    <w:rsid w:val="00AC7DA3"/>
    <w:rsid w:val="00AD001C"/>
    <w:rsid w:val="00AD04CD"/>
    <w:rsid w:val="00AD0638"/>
    <w:rsid w:val="00AD0CF5"/>
    <w:rsid w:val="00AD0FD4"/>
    <w:rsid w:val="00AD1050"/>
    <w:rsid w:val="00AD10CA"/>
    <w:rsid w:val="00AD116D"/>
    <w:rsid w:val="00AD1A1F"/>
    <w:rsid w:val="00AD1FCD"/>
    <w:rsid w:val="00AD2A12"/>
    <w:rsid w:val="00AD2EBC"/>
    <w:rsid w:val="00AD2F82"/>
    <w:rsid w:val="00AD3103"/>
    <w:rsid w:val="00AD35BA"/>
    <w:rsid w:val="00AD3DC6"/>
    <w:rsid w:val="00AD46DD"/>
    <w:rsid w:val="00AD483F"/>
    <w:rsid w:val="00AD4974"/>
    <w:rsid w:val="00AD5270"/>
    <w:rsid w:val="00AD52EC"/>
    <w:rsid w:val="00AD59F5"/>
    <w:rsid w:val="00AD5D76"/>
    <w:rsid w:val="00AD658B"/>
    <w:rsid w:val="00AD68B0"/>
    <w:rsid w:val="00AD6A9D"/>
    <w:rsid w:val="00AD6DDE"/>
    <w:rsid w:val="00AD6FEB"/>
    <w:rsid w:val="00AD74B6"/>
    <w:rsid w:val="00AD76A4"/>
    <w:rsid w:val="00AD76AA"/>
    <w:rsid w:val="00AD7858"/>
    <w:rsid w:val="00AD7CC2"/>
    <w:rsid w:val="00AD7D31"/>
    <w:rsid w:val="00AE0314"/>
    <w:rsid w:val="00AE05C0"/>
    <w:rsid w:val="00AE07A5"/>
    <w:rsid w:val="00AE093E"/>
    <w:rsid w:val="00AE12D4"/>
    <w:rsid w:val="00AE17B3"/>
    <w:rsid w:val="00AE19DB"/>
    <w:rsid w:val="00AE1CE8"/>
    <w:rsid w:val="00AE1F97"/>
    <w:rsid w:val="00AE2836"/>
    <w:rsid w:val="00AE2BCC"/>
    <w:rsid w:val="00AE31A1"/>
    <w:rsid w:val="00AE328E"/>
    <w:rsid w:val="00AE3370"/>
    <w:rsid w:val="00AE38EB"/>
    <w:rsid w:val="00AE3AF7"/>
    <w:rsid w:val="00AE40F9"/>
    <w:rsid w:val="00AE4284"/>
    <w:rsid w:val="00AE436E"/>
    <w:rsid w:val="00AE4462"/>
    <w:rsid w:val="00AE47E0"/>
    <w:rsid w:val="00AE4A50"/>
    <w:rsid w:val="00AE4D64"/>
    <w:rsid w:val="00AE4D84"/>
    <w:rsid w:val="00AE54C3"/>
    <w:rsid w:val="00AE5549"/>
    <w:rsid w:val="00AE562C"/>
    <w:rsid w:val="00AE5634"/>
    <w:rsid w:val="00AE5A44"/>
    <w:rsid w:val="00AE5A78"/>
    <w:rsid w:val="00AE5F0B"/>
    <w:rsid w:val="00AE6343"/>
    <w:rsid w:val="00AE6624"/>
    <w:rsid w:val="00AE6D3F"/>
    <w:rsid w:val="00AE710B"/>
    <w:rsid w:val="00AE7EF6"/>
    <w:rsid w:val="00AF009B"/>
    <w:rsid w:val="00AF030E"/>
    <w:rsid w:val="00AF0386"/>
    <w:rsid w:val="00AF073E"/>
    <w:rsid w:val="00AF08A8"/>
    <w:rsid w:val="00AF10B9"/>
    <w:rsid w:val="00AF11BB"/>
    <w:rsid w:val="00AF13E4"/>
    <w:rsid w:val="00AF13E7"/>
    <w:rsid w:val="00AF1542"/>
    <w:rsid w:val="00AF157E"/>
    <w:rsid w:val="00AF1BD1"/>
    <w:rsid w:val="00AF1F00"/>
    <w:rsid w:val="00AF222B"/>
    <w:rsid w:val="00AF28D4"/>
    <w:rsid w:val="00AF29CB"/>
    <w:rsid w:val="00AF3683"/>
    <w:rsid w:val="00AF37AC"/>
    <w:rsid w:val="00AF38D0"/>
    <w:rsid w:val="00AF39A2"/>
    <w:rsid w:val="00AF39F7"/>
    <w:rsid w:val="00AF3C5A"/>
    <w:rsid w:val="00AF3FD3"/>
    <w:rsid w:val="00AF4163"/>
    <w:rsid w:val="00AF444B"/>
    <w:rsid w:val="00AF4698"/>
    <w:rsid w:val="00AF4BD6"/>
    <w:rsid w:val="00AF4C33"/>
    <w:rsid w:val="00AF4F8F"/>
    <w:rsid w:val="00AF5527"/>
    <w:rsid w:val="00AF5713"/>
    <w:rsid w:val="00AF57B9"/>
    <w:rsid w:val="00AF5A45"/>
    <w:rsid w:val="00AF5B14"/>
    <w:rsid w:val="00AF5D29"/>
    <w:rsid w:val="00AF5DF8"/>
    <w:rsid w:val="00AF63CB"/>
    <w:rsid w:val="00AF6777"/>
    <w:rsid w:val="00AF6C42"/>
    <w:rsid w:val="00AF71EE"/>
    <w:rsid w:val="00AF7267"/>
    <w:rsid w:val="00AF748F"/>
    <w:rsid w:val="00AF7903"/>
    <w:rsid w:val="00AF7DF9"/>
    <w:rsid w:val="00AF7F5B"/>
    <w:rsid w:val="00AF7FC1"/>
    <w:rsid w:val="00B00282"/>
    <w:rsid w:val="00B009C4"/>
    <w:rsid w:val="00B00F4B"/>
    <w:rsid w:val="00B00FAD"/>
    <w:rsid w:val="00B010C6"/>
    <w:rsid w:val="00B01231"/>
    <w:rsid w:val="00B015C4"/>
    <w:rsid w:val="00B016A5"/>
    <w:rsid w:val="00B01B57"/>
    <w:rsid w:val="00B01BDF"/>
    <w:rsid w:val="00B01DDA"/>
    <w:rsid w:val="00B0242A"/>
    <w:rsid w:val="00B025CB"/>
    <w:rsid w:val="00B03009"/>
    <w:rsid w:val="00B03155"/>
    <w:rsid w:val="00B032F2"/>
    <w:rsid w:val="00B036D2"/>
    <w:rsid w:val="00B03864"/>
    <w:rsid w:val="00B03872"/>
    <w:rsid w:val="00B03B05"/>
    <w:rsid w:val="00B03E6E"/>
    <w:rsid w:val="00B04177"/>
    <w:rsid w:val="00B042CF"/>
    <w:rsid w:val="00B04D0F"/>
    <w:rsid w:val="00B04FE3"/>
    <w:rsid w:val="00B051EE"/>
    <w:rsid w:val="00B056BD"/>
    <w:rsid w:val="00B05CCE"/>
    <w:rsid w:val="00B05F66"/>
    <w:rsid w:val="00B05FC0"/>
    <w:rsid w:val="00B062FE"/>
    <w:rsid w:val="00B06361"/>
    <w:rsid w:val="00B0636C"/>
    <w:rsid w:val="00B063BB"/>
    <w:rsid w:val="00B0659C"/>
    <w:rsid w:val="00B068AA"/>
    <w:rsid w:val="00B06982"/>
    <w:rsid w:val="00B069F5"/>
    <w:rsid w:val="00B06DD4"/>
    <w:rsid w:val="00B07009"/>
    <w:rsid w:val="00B070B3"/>
    <w:rsid w:val="00B071D9"/>
    <w:rsid w:val="00B0745E"/>
    <w:rsid w:val="00B07506"/>
    <w:rsid w:val="00B07695"/>
    <w:rsid w:val="00B07FB8"/>
    <w:rsid w:val="00B103B0"/>
    <w:rsid w:val="00B105A1"/>
    <w:rsid w:val="00B10A1E"/>
    <w:rsid w:val="00B10DED"/>
    <w:rsid w:val="00B11491"/>
    <w:rsid w:val="00B118E0"/>
    <w:rsid w:val="00B11E17"/>
    <w:rsid w:val="00B1205F"/>
    <w:rsid w:val="00B12672"/>
    <w:rsid w:val="00B12754"/>
    <w:rsid w:val="00B12784"/>
    <w:rsid w:val="00B12F80"/>
    <w:rsid w:val="00B12FB7"/>
    <w:rsid w:val="00B12FFA"/>
    <w:rsid w:val="00B132D8"/>
    <w:rsid w:val="00B13319"/>
    <w:rsid w:val="00B13428"/>
    <w:rsid w:val="00B13794"/>
    <w:rsid w:val="00B139A0"/>
    <w:rsid w:val="00B1415B"/>
    <w:rsid w:val="00B142E5"/>
    <w:rsid w:val="00B146A2"/>
    <w:rsid w:val="00B148C1"/>
    <w:rsid w:val="00B14C06"/>
    <w:rsid w:val="00B1585E"/>
    <w:rsid w:val="00B159C5"/>
    <w:rsid w:val="00B1611B"/>
    <w:rsid w:val="00B1616A"/>
    <w:rsid w:val="00B16467"/>
    <w:rsid w:val="00B165E7"/>
    <w:rsid w:val="00B16745"/>
    <w:rsid w:val="00B16FDB"/>
    <w:rsid w:val="00B172BE"/>
    <w:rsid w:val="00B17451"/>
    <w:rsid w:val="00B1755C"/>
    <w:rsid w:val="00B176E0"/>
    <w:rsid w:val="00B17A26"/>
    <w:rsid w:val="00B17CD2"/>
    <w:rsid w:val="00B17EB5"/>
    <w:rsid w:val="00B20016"/>
    <w:rsid w:val="00B201CA"/>
    <w:rsid w:val="00B202A7"/>
    <w:rsid w:val="00B202FE"/>
    <w:rsid w:val="00B2098D"/>
    <w:rsid w:val="00B21A3A"/>
    <w:rsid w:val="00B21C15"/>
    <w:rsid w:val="00B22258"/>
    <w:rsid w:val="00B226B1"/>
    <w:rsid w:val="00B22C10"/>
    <w:rsid w:val="00B22ED9"/>
    <w:rsid w:val="00B22F4C"/>
    <w:rsid w:val="00B23140"/>
    <w:rsid w:val="00B232FF"/>
    <w:rsid w:val="00B2390D"/>
    <w:rsid w:val="00B23C44"/>
    <w:rsid w:val="00B23D4D"/>
    <w:rsid w:val="00B24857"/>
    <w:rsid w:val="00B2519B"/>
    <w:rsid w:val="00B258EA"/>
    <w:rsid w:val="00B25BFC"/>
    <w:rsid w:val="00B262D7"/>
    <w:rsid w:val="00B26868"/>
    <w:rsid w:val="00B270EB"/>
    <w:rsid w:val="00B275BF"/>
    <w:rsid w:val="00B27E19"/>
    <w:rsid w:val="00B30279"/>
    <w:rsid w:val="00B305ED"/>
    <w:rsid w:val="00B3073E"/>
    <w:rsid w:val="00B30A0B"/>
    <w:rsid w:val="00B3104E"/>
    <w:rsid w:val="00B31194"/>
    <w:rsid w:val="00B31201"/>
    <w:rsid w:val="00B31667"/>
    <w:rsid w:val="00B31C51"/>
    <w:rsid w:val="00B32309"/>
    <w:rsid w:val="00B3270C"/>
    <w:rsid w:val="00B32989"/>
    <w:rsid w:val="00B32C8E"/>
    <w:rsid w:val="00B32D34"/>
    <w:rsid w:val="00B32D42"/>
    <w:rsid w:val="00B33822"/>
    <w:rsid w:val="00B33D8A"/>
    <w:rsid w:val="00B33F96"/>
    <w:rsid w:val="00B33FFA"/>
    <w:rsid w:val="00B34418"/>
    <w:rsid w:val="00B34527"/>
    <w:rsid w:val="00B3472A"/>
    <w:rsid w:val="00B349CB"/>
    <w:rsid w:val="00B34A06"/>
    <w:rsid w:val="00B34BE3"/>
    <w:rsid w:val="00B34E08"/>
    <w:rsid w:val="00B351BC"/>
    <w:rsid w:val="00B35254"/>
    <w:rsid w:val="00B355E2"/>
    <w:rsid w:val="00B3570F"/>
    <w:rsid w:val="00B35B75"/>
    <w:rsid w:val="00B35DBC"/>
    <w:rsid w:val="00B36040"/>
    <w:rsid w:val="00B3605F"/>
    <w:rsid w:val="00B360BC"/>
    <w:rsid w:val="00B36331"/>
    <w:rsid w:val="00B364C9"/>
    <w:rsid w:val="00B36688"/>
    <w:rsid w:val="00B36857"/>
    <w:rsid w:val="00B36C26"/>
    <w:rsid w:val="00B36FF8"/>
    <w:rsid w:val="00B3728F"/>
    <w:rsid w:val="00B37353"/>
    <w:rsid w:val="00B374A7"/>
    <w:rsid w:val="00B376AF"/>
    <w:rsid w:val="00B377BA"/>
    <w:rsid w:val="00B379AB"/>
    <w:rsid w:val="00B37B74"/>
    <w:rsid w:val="00B37FD3"/>
    <w:rsid w:val="00B40200"/>
    <w:rsid w:val="00B40334"/>
    <w:rsid w:val="00B41319"/>
    <w:rsid w:val="00B41340"/>
    <w:rsid w:val="00B41428"/>
    <w:rsid w:val="00B414B5"/>
    <w:rsid w:val="00B4178D"/>
    <w:rsid w:val="00B41CFE"/>
    <w:rsid w:val="00B41F2B"/>
    <w:rsid w:val="00B4216D"/>
    <w:rsid w:val="00B425CB"/>
    <w:rsid w:val="00B426DA"/>
    <w:rsid w:val="00B4292D"/>
    <w:rsid w:val="00B42983"/>
    <w:rsid w:val="00B430DC"/>
    <w:rsid w:val="00B4379F"/>
    <w:rsid w:val="00B437C1"/>
    <w:rsid w:val="00B43C06"/>
    <w:rsid w:val="00B43C59"/>
    <w:rsid w:val="00B44261"/>
    <w:rsid w:val="00B44EAC"/>
    <w:rsid w:val="00B44F51"/>
    <w:rsid w:val="00B45104"/>
    <w:rsid w:val="00B45227"/>
    <w:rsid w:val="00B453C6"/>
    <w:rsid w:val="00B45F7D"/>
    <w:rsid w:val="00B464F4"/>
    <w:rsid w:val="00B4674C"/>
    <w:rsid w:val="00B4697F"/>
    <w:rsid w:val="00B46A42"/>
    <w:rsid w:val="00B46D25"/>
    <w:rsid w:val="00B46D51"/>
    <w:rsid w:val="00B46D63"/>
    <w:rsid w:val="00B46E3C"/>
    <w:rsid w:val="00B474EB"/>
    <w:rsid w:val="00B477DF"/>
    <w:rsid w:val="00B500D1"/>
    <w:rsid w:val="00B500E0"/>
    <w:rsid w:val="00B5019C"/>
    <w:rsid w:val="00B502A2"/>
    <w:rsid w:val="00B50697"/>
    <w:rsid w:val="00B5071D"/>
    <w:rsid w:val="00B508E4"/>
    <w:rsid w:val="00B508FD"/>
    <w:rsid w:val="00B50F2E"/>
    <w:rsid w:val="00B50FF5"/>
    <w:rsid w:val="00B51087"/>
    <w:rsid w:val="00B51819"/>
    <w:rsid w:val="00B52330"/>
    <w:rsid w:val="00B52A0D"/>
    <w:rsid w:val="00B530B1"/>
    <w:rsid w:val="00B5368E"/>
    <w:rsid w:val="00B53B44"/>
    <w:rsid w:val="00B53EC2"/>
    <w:rsid w:val="00B53FFE"/>
    <w:rsid w:val="00B540B1"/>
    <w:rsid w:val="00B548F6"/>
    <w:rsid w:val="00B54BF6"/>
    <w:rsid w:val="00B54BF8"/>
    <w:rsid w:val="00B54C7A"/>
    <w:rsid w:val="00B54E97"/>
    <w:rsid w:val="00B54EC9"/>
    <w:rsid w:val="00B54FB1"/>
    <w:rsid w:val="00B55021"/>
    <w:rsid w:val="00B5520D"/>
    <w:rsid w:val="00B5527F"/>
    <w:rsid w:val="00B5558B"/>
    <w:rsid w:val="00B55D7F"/>
    <w:rsid w:val="00B561CC"/>
    <w:rsid w:val="00B56275"/>
    <w:rsid w:val="00B56609"/>
    <w:rsid w:val="00B56AEA"/>
    <w:rsid w:val="00B5710D"/>
    <w:rsid w:val="00B578FC"/>
    <w:rsid w:val="00B57988"/>
    <w:rsid w:val="00B57A9D"/>
    <w:rsid w:val="00B57C35"/>
    <w:rsid w:val="00B57C68"/>
    <w:rsid w:val="00B6000A"/>
    <w:rsid w:val="00B602FB"/>
    <w:rsid w:val="00B603A0"/>
    <w:rsid w:val="00B6041E"/>
    <w:rsid w:val="00B60537"/>
    <w:rsid w:val="00B60AAB"/>
    <w:rsid w:val="00B60E94"/>
    <w:rsid w:val="00B60EE4"/>
    <w:rsid w:val="00B60EF4"/>
    <w:rsid w:val="00B60F98"/>
    <w:rsid w:val="00B613A8"/>
    <w:rsid w:val="00B6194D"/>
    <w:rsid w:val="00B61B59"/>
    <w:rsid w:val="00B61D96"/>
    <w:rsid w:val="00B62193"/>
    <w:rsid w:val="00B62460"/>
    <w:rsid w:val="00B627E0"/>
    <w:rsid w:val="00B627ED"/>
    <w:rsid w:val="00B62AC7"/>
    <w:rsid w:val="00B631BD"/>
    <w:rsid w:val="00B631D3"/>
    <w:rsid w:val="00B63644"/>
    <w:rsid w:val="00B636EF"/>
    <w:rsid w:val="00B640CF"/>
    <w:rsid w:val="00B64819"/>
    <w:rsid w:val="00B6485B"/>
    <w:rsid w:val="00B64AEA"/>
    <w:rsid w:val="00B65044"/>
    <w:rsid w:val="00B6526B"/>
    <w:rsid w:val="00B654D4"/>
    <w:rsid w:val="00B65580"/>
    <w:rsid w:val="00B65886"/>
    <w:rsid w:val="00B65B68"/>
    <w:rsid w:val="00B65BAD"/>
    <w:rsid w:val="00B65C96"/>
    <w:rsid w:val="00B65DEE"/>
    <w:rsid w:val="00B65E1A"/>
    <w:rsid w:val="00B65F09"/>
    <w:rsid w:val="00B66913"/>
    <w:rsid w:val="00B67011"/>
    <w:rsid w:val="00B679A2"/>
    <w:rsid w:val="00B67C59"/>
    <w:rsid w:val="00B67F02"/>
    <w:rsid w:val="00B7002D"/>
    <w:rsid w:val="00B700C6"/>
    <w:rsid w:val="00B7062D"/>
    <w:rsid w:val="00B707B2"/>
    <w:rsid w:val="00B70A07"/>
    <w:rsid w:val="00B70B95"/>
    <w:rsid w:val="00B70D02"/>
    <w:rsid w:val="00B70E26"/>
    <w:rsid w:val="00B70EF0"/>
    <w:rsid w:val="00B718A2"/>
    <w:rsid w:val="00B718D9"/>
    <w:rsid w:val="00B71C39"/>
    <w:rsid w:val="00B71D7F"/>
    <w:rsid w:val="00B71E35"/>
    <w:rsid w:val="00B7257B"/>
    <w:rsid w:val="00B728C9"/>
    <w:rsid w:val="00B7294D"/>
    <w:rsid w:val="00B7317C"/>
    <w:rsid w:val="00B7321E"/>
    <w:rsid w:val="00B73542"/>
    <w:rsid w:val="00B7369E"/>
    <w:rsid w:val="00B738A4"/>
    <w:rsid w:val="00B73BF3"/>
    <w:rsid w:val="00B73CA0"/>
    <w:rsid w:val="00B73CB6"/>
    <w:rsid w:val="00B73DD9"/>
    <w:rsid w:val="00B741E1"/>
    <w:rsid w:val="00B746E7"/>
    <w:rsid w:val="00B7502B"/>
    <w:rsid w:val="00B7564F"/>
    <w:rsid w:val="00B75A2E"/>
    <w:rsid w:val="00B75C8D"/>
    <w:rsid w:val="00B761C7"/>
    <w:rsid w:val="00B76290"/>
    <w:rsid w:val="00B762CD"/>
    <w:rsid w:val="00B76385"/>
    <w:rsid w:val="00B764C7"/>
    <w:rsid w:val="00B76628"/>
    <w:rsid w:val="00B76642"/>
    <w:rsid w:val="00B7673C"/>
    <w:rsid w:val="00B76816"/>
    <w:rsid w:val="00B76D99"/>
    <w:rsid w:val="00B76F57"/>
    <w:rsid w:val="00B770FC"/>
    <w:rsid w:val="00B77626"/>
    <w:rsid w:val="00B777E3"/>
    <w:rsid w:val="00B77831"/>
    <w:rsid w:val="00B77B05"/>
    <w:rsid w:val="00B77DA9"/>
    <w:rsid w:val="00B8005E"/>
    <w:rsid w:val="00B8034F"/>
    <w:rsid w:val="00B807A7"/>
    <w:rsid w:val="00B80EEB"/>
    <w:rsid w:val="00B80F41"/>
    <w:rsid w:val="00B8155C"/>
    <w:rsid w:val="00B8157D"/>
    <w:rsid w:val="00B81608"/>
    <w:rsid w:val="00B8168A"/>
    <w:rsid w:val="00B81BE5"/>
    <w:rsid w:val="00B81EED"/>
    <w:rsid w:val="00B8284D"/>
    <w:rsid w:val="00B82AED"/>
    <w:rsid w:val="00B82B87"/>
    <w:rsid w:val="00B82D84"/>
    <w:rsid w:val="00B82EE3"/>
    <w:rsid w:val="00B82F1F"/>
    <w:rsid w:val="00B830D2"/>
    <w:rsid w:val="00B83C8D"/>
    <w:rsid w:val="00B83F3E"/>
    <w:rsid w:val="00B83FE7"/>
    <w:rsid w:val="00B840B5"/>
    <w:rsid w:val="00B841BB"/>
    <w:rsid w:val="00B84B50"/>
    <w:rsid w:val="00B84DC5"/>
    <w:rsid w:val="00B84EC6"/>
    <w:rsid w:val="00B84F64"/>
    <w:rsid w:val="00B854D4"/>
    <w:rsid w:val="00B855F4"/>
    <w:rsid w:val="00B859C2"/>
    <w:rsid w:val="00B85B75"/>
    <w:rsid w:val="00B85D73"/>
    <w:rsid w:val="00B85EA1"/>
    <w:rsid w:val="00B8618A"/>
    <w:rsid w:val="00B8636A"/>
    <w:rsid w:val="00B8638F"/>
    <w:rsid w:val="00B8656D"/>
    <w:rsid w:val="00B868EA"/>
    <w:rsid w:val="00B86FD7"/>
    <w:rsid w:val="00B87615"/>
    <w:rsid w:val="00B87822"/>
    <w:rsid w:val="00B87CA5"/>
    <w:rsid w:val="00B87D87"/>
    <w:rsid w:val="00B906A9"/>
    <w:rsid w:val="00B909F0"/>
    <w:rsid w:val="00B90D00"/>
    <w:rsid w:val="00B90D09"/>
    <w:rsid w:val="00B90D44"/>
    <w:rsid w:val="00B90D56"/>
    <w:rsid w:val="00B912F7"/>
    <w:rsid w:val="00B916DB"/>
    <w:rsid w:val="00B91B1B"/>
    <w:rsid w:val="00B91C18"/>
    <w:rsid w:val="00B921E8"/>
    <w:rsid w:val="00B9220B"/>
    <w:rsid w:val="00B922FC"/>
    <w:rsid w:val="00B9234F"/>
    <w:rsid w:val="00B92686"/>
    <w:rsid w:val="00B927D3"/>
    <w:rsid w:val="00B928CC"/>
    <w:rsid w:val="00B930AA"/>
    <w:rsid w:val="00B93381"/>
    <w:rsid w:val="00B935E3"/>
    <w:rsid w:val="00B939D8"/>
    <w:rsid w:val="00B9408A"/>
    <w:rsid w:val="00B94727"/>
    <w:rsid w:val="00B94825"/>
    <w:rsid w:val="00B94D03"/>
    <w:rsid w:val="00B951C8"/>
    <w:rsid w:val="00B954D2"/>
    <w:rsid w:val="00B95670"/>
    <w:rsid w:val="00B958F0"/>
    <w:rsid w:val="00B959CB"/>
    <w:rsid w:val="00B95CD5"/>
    <w:rsid w:val="00B95DDE"/>
    <w:rsid w:val="00B95EB3"/>
    <w:rsid w:val="00B960C0"/>
    <w:rsid w:val="00B961A1"/>
    <w:rsid w:val="00B96325"/>
    <w:rsid w:val="00B969CF"/>
    <w:rsid w:val="00B96A42"/>
    <w:rsid w:val="00B970D5"/>
    <w:rsid w:val="00B9745A"/>
    <w:rsid w:val="00B97B96"/>
    <w:rsid w:val="00B97CF6"/>
    <w:rsid w:val="00BA0E69"/>
    <w:rsid w:val="00BA0EE2"/>
    <w:rsid w:val="00BA10A2"/>
    <w:rsid w:val="00BA1A7E"/>
    <w:rsid w:val="00BA1B87"/>
    <w:rsid w:val="00BA1D0C"/>
    <w:rsid w:val="00BA1DD7"/>
    <w:rsid w:val="00BA1ECD"/>
    <w:rsid w:val="00BA21C0"/>
    <w:rsid w:val="00BA2674"/>
    <w:rsid w:val="00BA26CB"/>
    <w:rsid w:val="00BA2909"/>
    <w:rsid w:val="00BA2BD1"/>
    <w:rsid w:val="00BA2E45"/>
    <w:rsid w:val="00BA3021"/>
    <w:rsid w:val="00BA3757"/>
    <w:rsid w:val="00BA38B3"/>
    <w:rsid w:val="00BA3EF2"/>
    <w:rsid w:val="00BA3F1D"/>
    <w:rsid w:val="00BA4BD0"/>
    <w:rsid w:val="00BA4BE7"/>
    <w:rsid w:val="00BA4E0B"/>
    <w:rsid w:val="00BA526C"/>
    <w:rsid w:val="00BA5284"/>
    <w:rsid w:val="00BA5396"/>
    <w:rsid w:val="00BA5426"/>
    <w:rsid w:val="00BA547B"/>
    <w:rsid w:val="00BA54AD"/>
    <w:rsid w:val="00BA56C5"/>
    <w:rsid w:val="00BA64B7"/>
    <w:rsid w:val="00BA68CB"/>
    <w:rsid w:val="00BA75EA"/>
    <w:rsid w:val="00BA7749"/>
    <w:rsid w:val="00BA7B0C"/>
    <w:rsid w:val="00BB07B0"/>
    <w:rsid w:val="00BB0855"/>
    <w:rsid w:val="00BB09EF"/>
    <w:rsid w:val="00BB0CF9"/>
    <w:rsid w:val="00BB0E20"/>
    <w:rsid w:val="00BB1129"/>
    <w:rsid w:val="00BB17A7"/>
    <w:rsid w:val="00BB17D3"/>
    <w:rsid w:val="00BB17E3"/>
    <w:rsid w:val="00BB1A44"/>
    <w:rsid w:val="00BB1D68"/>
    <w:rsid w:val="00BB23F1"/>
    <w:rsid w:val="00BB2576"/>
    <w:rsid w:val="00BB266C"/>
    <w:rsid w:val="00BB278D"/>
    <w:rsid w:val="00BB27B7"/>
    <w:rsid w:val="00BB2934"/>
    <w:rsid w:val="00BB332D"/>
    <w:rsid w:val="00BB3777"/>
    <w:rsid w:val="00BB3960"/>
    <w:rsid w:val="00BB3972"/>
    <w:rsid w:val="00BB3DC9"/>
    <w:rsid w:val="00BB3EAD"/>
    <w:rsid w:val="00BB420C"/>
    <w:rsid w:val="00BB4496"/>
    <w:rsid w:val="00BB44AE"/>
    <w:rsid w:val="00BB485D"/>
    <w:rsid w:val="00BB4C36"/>
    <w:rsid w:val="00BB4CCC"/>
    <w:rsid w:val="00BB4CCD"/>
    <w:rsid w:val="00BB582F"/>
    <w:rsid w:val="00BB58E6"/>
    <w:rsid w:val="00BB5A70"/>
    <w:rsid w:val="00BB5C5F"/>
    <w:rsid w:val="00BB63EE"/>
    <w:rsid w:val="00BB664A"/>
    <w:rsid w:val="00BB680A"/>
    <w:rsid w:val="00BB7124"/>
    <w:rsid w:val="00BB7775"/>
    <w:rsid w:val="00BC02A0"/>
    <w:rsid w:val="00BC0349"/>
    <w:rsid w:val="00BC0576"/>
    <w:rsid w:val="00BC06D7"/>
    <w:rsid w:val="00BC07FD"/>
    <w:rsid w:val="00BC083B"/>
    <w:rsid w:val="00BC0927"/>
    <w:rsid w:val="00BC0CE1"/>
    <w:rsid w:val="00BC0E84"/>
    <w:rsid w:val="00BC12E5"/>
    <w:rsid w:val="00BC156B"/>
    <w:rsid w:val="00BC19D6"/>
    <w:rsid w:val="00BC1B09"/>
    <w:rsid w:val="00BC1BC4"/>
    <w:rsid w:val="00BC1DF3"/>
    <w:rsid w:val="00BC22BB"/>
    <w:rsid w:val="00BC2405"/>
    <w:rsid w:val="00BC268C"/>
    <w:rsid w:val="00BC272F"/>
    <w:rsid w:val="00BC28E4"/>
    <w:rsid w:val="00BC299E"/>
    <w:rsid w:val="00BC2D13"/>
    <w:rsid w:val="00BC2E8F"/>
    <w:rsid w:val="00BC3346"/>
    <w:rsid w:val="00BC38EB"/>
    <w:rsid w:val="00BC392E"/>
    <w:rsid w:val="00BC3B6E"/>
    <w:rsid w:val="00BC3B97"/>
    <w:rsid w:val="00BC3CC5"/>
    <w:rsid w:val="00BC3E92"/>
    <w:rsid w:val="00BC4045"/>
    <w:rsid w:val="00BC413D"/>
    <w:rsid w:val="00BC4354"/>
    <w:rsid w:val="00BC462A"/>
    <w:rsid w:val="00BC4739"/>
    <w:rsid w:val="00BC4824"/>
    <w:rsid w:val="00BC4890"/>
    <w:rsid w:val="00BC4F82"/>
    <w:rsid w:val="00BC57B8"/>
    <w:rsid w:val="00BC59F6"/>
    <w:rsid w:val="00BC5ABD"/>
    <w:rsid w:val="00BC5AC6"/>
    <w:rsid w:val="00BC5C62"/>
    <w:rsid w:val="00BC5D6F"/>
    <w:rsid w:val="00BC6006"/>
    <w:rsid w:val="00BC6262"/>
    <w:rsid w:val="00BC640C"/>
    <w:rsid w:val="00BC698C"/>
    <w:rsid w:val="00BC6C18"/>
    <w:rsid w:val="00BC6F89"/>
    <w:rsid w:val="00BC760D"/>
    <w:rsid w:val="00BC77ED"/>
    <w:rsid w:val="00BC7860"/>
    <w:rsid w:val="00BC79A3"/>
    <w:rsid w:val="00BC7B8B"/>
    <w:rsid w:val="00BD0075"/>
    <w:rsid w:val="00BD02EA"/>
    <w:rsid w:val="00BD04B8"/>
    <w:rsid w:val="00BD1137"/>
    <w:rsid w:val="00BD129C"/>
    <w:rsid w:val="00BD1395"/>
    <w:rsid w:val="00BD150A"/>
    <w:rsid w:val="00BD1541"/>
    <w:rsid w:val="00BD160B"/>
    <w:rsid w:val="00BD163E"/>
    <w:rsid w:val="00BD1EB2"/>
    <w:rsid w:val="00BD2296"/>
    <w:rsid w:val="00BD2BA7"/>
    <w:rsid w:val="00BD2D15"/>
    <w:rsid w:val="00BD366A"/>
    <w:rsid w:val="00BD3AB3"/>
    <w:rsid w:val="00BD45F5"/>
    <w:rsid w:val="00BD47A9"/>
    <w:rsid w:val="00BD4A6D"/>
    <w:rsid w:val="00BD4B47"/>
    <w:rsid w:val="00BD4FE1"/>
    <w:rsid w:val="00BD500C"/>
    <w:rsid w:val="00BD5329"/>
    <w:rsid w:val="00BD610D"/>
    <w:rsid w:val="00BD6386"/>
    <w:rsid w:val="00BD63DB"/>
    <w:rsid w:val="00BD64EA"/>
    <w:rsid w:val="00BD68C4"/>
    <w:rsid w:val="00BD6BA6"/>
    <w:rsid w:val="00BD703C"/>
    <w:rsid w:val="00BD7168"/>
    <w:rsid w:val="00BD71C5"/>
    <w:rsid w:val="00BD749B"/>
    <w:rsid w:val="00BD76AF"/>
    <w:rsid w:val="00BD78D5"/>
    <w:rsid w:val="00BE0011"/>
    <w:rsid w:val="00BE0C5B"/>
    <w:rsid w:val="00BE0E78"/>
    <w:rsid w:val="00BE112F"/>
    <w:rsid w:val="00BE1341"/>
    <w:rsid w:val="00BE15A0"/>
    <w:rsid w:val="00BE17D8"/>
    <w:rsid w:val="00BE1A9A"/>
    <w:rsid w:val="00BE1BED"/>
    <w:rsid w:val="00BE1C05"/>
    <w:rsid w:val="00BE1CA1"/>
    <w:rsid w:val="00BE25B5"/>
    <w:rsid w:val="00BE287C"/>
    <w:rsid w:val="00BE2A75"/>
    <w:rsid w:val="00BE2C53"/>
    <w:rsid w:val="00BE2D31"/>
    <w:rsid w:val="00BE3006"/>
    <w:rsid w:val="00BE3B9A"/>
    <w:rsid w:val="00BE3FAB"/>
    <w:rsid w:val="00BE461A"/>
    <w:rsid w:val="00BE47D4"/>
    <w:rsid w:val="00BE4FE7"/>
    <w:rsid w:val="00BE52CA"/>
    <w:rsid w:val="00BE5463"/>
    <w:rsid w:val="00BE59C4"/>
    <w:rsid w:val="00BE5A11"/>
    <w:rsid w:val="00BE627B"/>
    <w:rsid w:val="00BE6812"/>
    <w:rsid w:val="00BE6C91"/>
    <w:rsid w:val="00BE6F2A"/>
    <w:rsid w:val="00BE7480"/>
    <w:rsid w:val="00BE7A51"/>
    <w:rsid w:val="00BF001A"/>
    <w:rsid w:val="00BF0055"/>
    <w:rsid w:val="00BF0107"/>
    <w:rsid w:val="00BF059B"/>
    <w:rsid w:val="00BF0674"/>
    <w:rsid w:val="00BF072F"/>
    <w:rsid w:val="00BF0753"/>
    <w:rsid w:val="00BF0C60"/>
    <w:rsid w:val="00BF14A8"/>
    <w:rsid w:val="00BF1874"/>
    <w:rsid w:val="00BF19B0"/>
    <w:rsid w:val="00BF1CF7"/>
    <w:rsid w:val="00BF1DCB"/>
    <w:rsid w:val="00BF2481"/>
    <w:rsid w:val="00BF2697"/>
    <w:rsid w:val="00BF28E3"/>
    <w:rsid w:val="00BF2B69"/>
    <w:rsid w:val="00BF2CD7"/>
    <w:rsid w:val="00BF2EBF"/>
    <w:rsid w:val="00BF2FA9"/>
    <w:rsid w:val="00BF33FC"/>
    <w:rsid w:val="00BF3B8A"/>
    <w:rsid w:val="00BF3E51"/>
    <w:rsid w:val="00BF3E7F"/>
    <w:rsid w:val="00BF4054"/>
    <w:rsid w:val="00BF4C56"/>
    <w:rsid w:val="00BF50E7"/>
    <w:rsid w:val="00BF552D"/>
    <w:rsid w:val="00BF57A2"/>
    <w:rsid w:val="00BF5984"/>
    <w:rsid w:val="00BF5BEB"/>
    <w:rsid w:val="00BF6425"/>
    <w:rsid w:val="00BF65EA"/>
    <w:rsid w:val="00BF67E2"/>
    <w:rsid w:val="00BF69DD"/>
    <w:rsid w:val="00BF6B89"/>
    <w:rsid w:val="00BF6DF8"/>
    <w:rsid w:val="00BF70C8"/>
    <w:rsid w:val="00BF711F"/>
    <w:rsid w:val="00BF75BE"/>
    <w:rsid w:val="00BF79BA"/>
    <w:rsid w:val="00BF7FFD"/>
    <w:rsid w:val="00C000D8"/>
    <w:rsid w:val="00C0034F"/>
    <w:rsid w:val="00C00641"/>
    <w:rsid w:val="00C00677"/>
    <w:rsid w:val="00C010BB"/>
    <w:rsid w:val="00C016E2"/>
    <w:rsid w:val="00C01DC1"/>
    <w:rsid w:val="00C02553"/>
    <w:rsid w:val="00C02B25"/>
    <w:rsid w:val="00C02CD9"/>
    <w:rsid w:val="00C03537"/>
    <w:rsid w:val="00C03653"/>
    <w:rsid w:val="00C03675"/>
    <w:rsid w:val="00C038A0"/>
    <w:rsid w:val="00C03EEC"/>
    <w:rsid w:val="00C04138"/>
    <w:rsid w:val="00C0474A"/>
    <w:rsid w:val="00C05129"/>
    <w:rsid w:val="00C0571E"/>
    <w:rsid w:val="00C05B27"/>
    <w:rsid w:val="00C05C0C"/>
    <w:rsid w:val="00C06885"/>
    <w:rsid w:val="00C068F0"/>
    <w:rsid w:val="00C06C96"/>
    <w:rsid w:val="00C06EEE"/>
    <w:rsid w:val="00C06F6B"/>
    <w:rsid w:val="00C06F8D"/>
    <w:rsid w:val="00C071FA"/>
    <w:rsid w:val="00C07365"/>
    <w:rsid w:val="00C0748E"/>
    <w:rsid w:val="00C07577"/>
    <w:rsid w:val="00C07996"/>
    <w:rsid w:val="00C10228"/>
    <w:rsid w:val="00C104A1"/>
    <w:rsid w:val="00C10AC7"/>
    <w:rsid w:val="00C10CF7"/>
    <w:rsid w:val="00C10D39"/>
    <w:rsid w:val="00C1121D"/>
    <w:rsid w:val="00C11595"/>
    <w:rsid w:val="00C1188F"/>
    <w:rsid w:val="00C1195C"/>
    <w:rsid w:val="00C11A4E"/>
    <w:rsid w:val="00C11C70"/>
    <w:rsid w:val="00C11F6F"/>
    <w:rsid w:val="00C121D0"/>
    <w:rsid w:val="00C1231E"/>
    <w:rsid w:val="00C12504"/>
    <w:rsid w:val="00C12627"/>
    <w:rsid w:val="00C12D36"/>
    <w:rsid w:val="00C13B05"/>
    <w:rsid w:val="00C13D2E"/>
    <w:rsid w:val="00C13D56"/>
    <w:rsid w:val="00C13EC0"/>
    <w:rsid w:val="00C13F01"/>
    <w:rsid w:val="00C14255"/>
    <w:rsid w:val="00C14950"/>
    <w:rsid w:val="00C149A1"/>
    <w:rsid w:val="00C149AE"/>
    <w:rsid w:val="00C14F55"/>
    <w:rsid w:val="00C14F9D"/>
    <w:rsid w:val="00C15062"/>
    <w:rsid w:val="00C1526A"/>
    <w:rsid w:val="00C154BB"/>
    <w:rsid w:val="00C158CE"/>
    <w:rsid w:val="00C159E2"/>
    <w:rsid w:val="00C15A76"/>
    <w:rsid w:val="00C15ACE"/>
    <w:rsid w:val="00C16062"/>
    <w:rsid w:val="00C161A9"/>
    <w:rsid w:val="00C165B7"/>
    <w:rsid w:val="00C166DB"/>
    <w:rsid w:val="00C166ED"/>
    <w:rsid w:val="00C16CD6"/>
    <w:rsid w:val="00C16D5C"/>
    <w:rsid w:val="00C16F05"/>
    <w:rsid w:val="00C170AA"/>
    <w:rsid w:val="00C1719F"/>
    <w:rsid w:val="00C1758C"/>
    <w:rsid w:val="00C17CE1"/>
    <w:rsid w:val="00C17DE2"/>
    <w:rsid w:val="00C17E2D"/>
    <w:rsid w:val="00C17F66"/>
    <w:rsid w:val="00C2015E"/>
    <w:rsid w:val="00C202B5"/>
    <w:rsid w:val="00C203BF"/>
    <w:rsid w:val="00C20CDC"/>
    <w:rsid w:val="00C20DAE"/>
    <w:rsid w:val="00C20E73"/>
    <w:rsid w:val="00C2125C"/>
    <w:rsid w:val="00C213F9"/>
    <w:rsid w:val="00C21497"/>
    <w:rsid w:val="00C2157A"/>
    <w:rsid w:val="00C21820"/>
    <w:rsid w:val="00C21C48"/>
    <w:rsid w:val="00C2214F"/>
    <w:rsid w:val="00C22357"/>
    <w:rsid w:val="00C22990"/>
    <w:rsid w:val="00C22BE6"/>
    <w:rsid w:val="00C23014"/>
    <w:rsid w:val="00C230EA"/>
    <w:rsid w:val="00C23420"/>
    <w:rsid w:val="00C23B4B"/>
    <w:rsid w:val="00C244FA"/>
    <w:rsid w:val="00C24557"/>
    <w:rsid w:val="00C245C8"/>
    <w:rsid w:val="00C24669"/>
    <w:rsid w:val="00C249F1"/>
    <w:rsid w:val="00C24F2A"/>
    <w:rsid w:val="00C251B0"/>
    <w:rsid w:val="00C2550C"/>
    <w:rsid w:val="00C258C3"/>
    <w:rsid w:val="00C25AF3"/>
    <w:rsid w:val="00C25C9C"/>
    <w:rsid w:val="00C25EA2"/>
    <w:rsid w:val="00C2607F"/>
    <w:rsid w:val="00C2636A"/>
    <w:rsid w:val="00C2638C"/>
    <w:rsid w:val="00C266BB"/>
    <w:rsid w:val="00C26D7B"/>
    <w:rsid w:val="00C26DE0"/>
    <w:rsid w:val="00C26E4F"/>
    <w:rsid w:val="00C26FEC"/>
    <w:rsid w:val="00C3039C"/>
    <w:rsid w:val="00C304CE"/>
    <w:rsid w:val="00C30637"/>
    <w:rsid w:val="00C30736"/>
    <w:rsid w:val="00C30CDB"/>
    <w:rsid w:val="00C31158"/>
    <w:rsid w:val="00C31419"/>
    <w:rsid w:val="00C3181C"/>
    <w:rsid w:val="00C32198"/>
    <w:rsid w:val="00C323FA"/>
    <w:rsid w:val="00C32983"/>
    <w:rsid w:val="00C32A88"/>
    <w:rsid w:val="00C32DEF"/>
    <w:rsid w:val="00C334B5"/>
    <w:rsid w:val="00C33716"/>
    <w:rsid w:val="00C3372E"/>
    <w:rsid w:val="00C337F1"/>
    <w:rsid w:val="00C33854"/>
    <w:rsid w:val="00C33AF3"/>
    <w:rsid w:val="00C33DA0"/>
    <w:rsid w:val="00C3428C"/>
    <w:rsid w:val="00C34402"/>
    <w:rsid w:val="00C34422"/>
    <w:rsid w:val="00C34DB6"/>
    <w:rsid w:val="00C35363"/>
    <w:rsid w:val="00C35621"/>
    <w:rsid w:val="00C35700"/>
    <w:rsid w:val="00C35893"/>
    <w:rsid w:val="00C359EA"/>
    <w:rsid w:val="00C35C4A"/>
    <w:rsid w:val="00C35FDF"/>
    <w:rsid w:val="00C36072"/>
    <w:rsid w:val="00C36162"/>
    <w:rsid w:val="00C3693F"/>
    <w:rsid w:val="00C36A69"/>
    <w:rsid w:val="00C36ABD"/>
    <w:rsid w:val="00C36DC8"/>
    <w:rsid w:val="00C36DD6"/>
    <w:rsid w:val="00C36EC7"/>
    <w:rsid w:val="00C3700C"/>
    <w:rsid w:val="00C3711E"/>
    <w:rsid w:val="00C3726C"/>
    <w:rsid w:val="00C37B9D"/>
    <w:rsid w:val="00C37D4C"/>
    <w:rsid w:val="00C400D4"/>
    <w:rsid w:val="00C404A9"/>
    <w:rsid w:val="00C40BEB"/>
    <w:rsid w:val="00C40DBD"/>
    <w:rsid w:val="00C40FDB"/>
    <w:rsid w:val="00C4140F"/>
    <w:rsid w:val="00C4145C"/>
    <w:rsid w:val="00C4155B"/>
    <w:rsid w:val="00C41595"/>
    <w:rsid w:val="00C41756"/>
    <w:rsid w:val="00C41B22"/>
    <w:rsid w:val="00C42193"/>
    <w:rsid w:val="00C4231F"/>
    <w:rsid w:val="00C423A2"/>
    <w:rsid w:val="00C4276B"/>
    <w:rsid w:val="00C427FD"/>
    <w:rsid w:val="00C42AD0"/>
    <w:rsid w:val="00C43277"/>
    <w:rsid w:val="00C43898"/>
    <w:rsid w:val="00C43F27"/>
    <w:rsid w:val="00C44382"/>
    <w:rsid w:val="00C446A7"/>
    <w:rsid w:val="00C44BD1"/>
    <w:rsid w:val="00C45603"/>
    <w:rsid w:val="00C4568F"/>
    <w:rsid w:val="00C45F18"/>
    <w:rsid w:val="00C46735"/>
    <w:rsid w:val="00C46748"/>
    <w:rsid w:val="00C46AA9"/>
    <w:rsid w:val="00C46B5F"/>
    <w:rsid w:val="00C46C70"/>
    <w:rsid w:val="00C46DBD"/>
    <w:rsid w:val="00C47161"/>
    <w:rsid w:val="00C471A5"/>
    <w:rsid w:val="00C47381"/>
    <w:rsid w:val="00C4738F"/>
    <w:rsid w:val="00C473E7"/>
    <w:rsid w:val="00C47471"/>
    <w:rsid w:val="00C478A7"/>
    <w:rsid w:val="00C47CEB"/>
    <w:rsid w:val="00C47EFB"/>
    <w:rsid w:val="00C47F74"/>
    <w:rsid w:val="00C5121A"/>
    <w:rsid w:val="00C51A3B"/>
    <w:rsid w:val="00C51AF2"/>
    <w:rsid w:val="00C51BC6"/>
    <w:rsid w:val="00C51CC3"/>
    <w:rsid w:val="00C51F39"/>
    <w:rsid w:val="00C520EF"/>
    <w:rsid w:val="00C521BB"/>
    <w:rsid w:val="00C521E9"/>
    <w:rsid w:val="00C52208"/>
    <w:rsid w:val="00C52253"/>
    <w:rsid w:val="00C5263A"/>
    <w:rsid w:val="00C5272C"/>
    <w:rsid w:val="00C52786"/>
    <w:rsid w:val="00C52A74"/>
    <w:rsid w:val="00C52BE8"/>
    <w:rsid w:val="00C52E05"/>
    <w:rsid w:val="00C5303F"/>
    <w:rsid w:val="00C531AE"/>
    <w:rsid w:val="00C532AE"/>
    <w:rsid w:val="00C53A4D"/>
    <w:rsid w:val="00C53FF2"/>
    <w:rsid w:val="00C5416E"/>
    <w:rsid w:val="00C5418B"/>
    <w:rsid w:val="00C542A6"/>
    <w:rsid w:val="00C54378"/>
    <w:rsid w:val="00C544B6"/>
    <w:rsid w:val="00C549A4"/>
    <w:rsid w:val="00C549DF"/>
    <w:rsid w:val="00C54B06"/>
    <w:rsid w:val="00C54E60"/>
    <w:rsid w:val="00C54EF1"/>
    <w:rsid w:val="00C55149"/>
    <w:rsid w:val="00C55489"/>
    <w:rsid w:val="00C55C95"/>
    <w:rsid w:val="00C55D34"/>
    <w:rsid w:val="00C55DD1"/>
    <w:rsid w:val="00C55FD5"/>
    <w:rsid w:val="00C56765"/>
    <w:rsid w:val="00C56D96"/>
    <w:rsid w:val="00C573F2"/>
    <w:rsid w:val="00C5773D"/>
    <w:rsid w:val="00C57F5C"/>
    <w:rsid w:val="00C60084"/>
    <w:rsid w:val="00C6020C"/>
    <w:rsid w:val="00C606BD"/>
    <w:rsid w:val="00C6074A"/>
    <w:rsid w:val="00C607FD"/>
    <w:rsid w:val="00C60B7D"/>
    <w:rsid w:val="00C611BD"/>
    <w:rsid w:val="00C612E7"/>
    <w:rsid w:val="00C6131D"/>
    <w:rsid w:val="00C61B52"/>
    <w:rsid w:val="00C61E56"/>
    <w:rsid w:val="00C61FCE"/>
    <w:rsid w:val="00C620B0"/>
    <w:rsid w:val="00C6215A"/>
    <w:rsid w:val="00C62179"/>
    <w:rsid w:val="00C62214"/>
    <w:rsid w:val="00C622C3"/>
    <w:rsid w:val="00C6248B"/>
    <w:rsid w:val="00C62C8E"/>
    <w:rsid w:val="00C62DBF"/>
    <w:rsid w:val="00C63000"/>
    <w:rsid w:val="00C6391A"/>
    <w:rsid w:val="00C63E07"/>
    <w:rsid w:val="00C63F44"/>
    <w:rsid w:val="00C64027"/>
    <w:rsid w:val="00C643D1"/>
    <w:rsid w:val="00C644BD"/>
    <w:rsid w:val="00C646F9"/>
    <w:rsid w:val="00C64BBA"/>
    <w:rsid w:val="00C65106"/>
    <w:rsid w:val="00C6512A"/>
    <w:rsid w:val="00C651FC"/>
    <w:rsid w:val="00C663EA"/>
    <w:rsid w:val="00C665A8"/>
    <w:rsid w:val="00C6682F"/>
    <w:rsid w:val="00C66E0F"/>
    <w:rsid w:val="00C67256"/>
    <w:rsid w:val="00C673C6"/>
    <w:rsid w:val="00C6742B"/>
    <w:rsid w:val="00C67A26"/>
    <w:rsid w:val="00C67AB5"/>
    <w:rsid w:val="00C67B01"/>
    <w:rsid w:val="00C7041F"/>
    <w:rsid w:val="00C705F0"/>
    <w:rsid w:val="00C706A5"/>
    <w:rsid w:val="00C7078E"/>
    <w:rsid w:val="00C70A6A"/>
    <w:rsid w:val="00C70CA7"/>
    <w:rsid w:val="00C710BB"/>
    <w:rsid w:val="00C71200"/>
    <w:rsid w:val="00C718B9"/>
    <w:rsid w:val="00C71AA1"/>
    <w:rsid w:val="00C71F0E"/>
    <w:rsid w:val="00C72201"/>
    <w:rsid w:val="00C7261E"/>
    <w:rsid w:val="00C7279B"/>
    <w:rsid w:val="00C727AF"/>
    <w:rsid w:val="00C728AD"/>
    <w:rsid w:val="00C72BC7"/>
    <w:rsid w:val="00C72DE3"/>
    <w:rsid w:val="00C73569"/>
    <w:rsid w:val="00C735BC"/>
    <w:rsid w:val="00C738D2"/>
    <w:rsid w:val="00C73AE7"/>
    <w:rsid w:val="00C74210"/>
    <w:rsid w:val="00C7461C"/>
    <w:rsid w:val="00C748A5"/>
    <w:rsid w:val="00C74C7E"/>
    <w:rsid w:val="00C74CF6"/>
    <w:rsid w:val="00C75092"/>
    <w:rsid w:val="00C752D6"/>
    <w:rsid w:val="00C75660"/>
    <w:rsid w:val="00C75729"/>
    <w:rsid w:val="00C75820"/>
    <w:rsid w:val="00C759A4"/>
    <w:rsid w:val="00C75A48"/>
    <w:rsid w:val="00C75A99"/>
    <w:rsid w:val="00C7600E"/>
    <w:rsid w:val="00C761D2"/>
    <w:rsid w:val="00C764DF"/>
    <w:rsid w:val="00C7657F"/>
    <w:rsid w:val="00C7693B"/>
    <w:rsid w:val="00C76B11"/>
    <w:rsid w:val="00C76E1D"/>
    <w:rsid w:val="00C77441"/>
    <w:rsid w:val="00C77943"/>
    <w:rsid w:val="00C779CD"/>
    <w:rsid w:val="00C77B05"/>
    <w:rsid w:val="00C77D5E"/>
    <w:rsid w:val="00C77DA4"/>
    <w:rsid w:val="00C77DAA"/>
    <w:rsid w:val="00C77E42"/>
    <w:rsid w:val="00C77EE7"/>
    <w:rsid w:val="00C80384"/>
    <w:rsid w:val="00C8099D"/>
    <w:rsid w:val="00C80B32"/>
    <w:rsid w:val="00C80CA6"/>
    <w:rsid w:val="00C80D50"/>
    <w:rsid w:val="00C81F06"/>
    <w:rsid w:val="00C81FEB"/>
    <w:rsid w:val="00C82205"/>
    <w:rsid w:val="00C82810"/>
    <w:rsid w:val="00C82D3D"/>
    <w:rsid w:val="00C82E29"/>
    <w:rsid w:val="00C83593"/>
    <w:rsid w:val="00C835B3"/>
    <w:rsid w:val="00C8361A"/>
    <w:rsid w:val="00C83801"/>
    <w:rsid w:val="00C839F7"/>
    <w:rsid w:val="00C83A92"/>
    <w:rsid w:val="00C83F56"/>
    <w:rsid w:val="00C84A5E"/>
    <w:rsid w:val="00C84A72"/>
    <w:rsid w:val="00C84B1E"/>
    <w:rsid w:val="00C84B24"/>
    <w:rsid w:val="00C84C8F"/>
    <w:rsid w:val="00C84C97"/>
    <w:rsid w:val="00C84DB5"/>
    <w:rsid w:val="00C84E0B"/>
    <w:rsid w:val="00C84EFB"/>
    <w:rsid w:val="00C84F54"/>
    <w:rsid w:val="00C84FAD"/>
    <w:rsid w:val="00C857E0"/>
    <w:rsid w:val="00C85B54"/>
    <w:rsid w:val="00C85BA1"/>
    <w:rsid w:val="00C86346"/>
    <w:rsid w:val="00C864A3"/>
    <w:rsid w:val="00C8692A"/>
    <w:rsid w:val="00C86AE1"/>
    <w:rsid w:val="00C87017"/>
    <w:rsid w:val="00C87765"/>
    <w:rsid w:val="00C87E4B"/>
    <w:rsid w:val="00C87FB2"/>
    <w:rsid w:val="00C87FBF"/>
    <w:rsid w:val="00C9074A"/>
    <w:rsid w:val="00C908EB"/>
    <w:rsid w:val="00C90900"/>
    <w:rsid w:val="00C909D0"/>
    <w:rsid w:val="00C90C09"/>
    <w:rsid w:val="00C90CEE"/>
    <w:rsid w:val="00C91173"/>
    <w:rsid w:val="00C91241"/>
    <w:rsid w:val="00C91474"/>
    <w:rsid w:val="00C914BA"/>
    <w:rsid w:val="00C916A0"/>
    <w:rsid w:val="00C917DD"/>
    <w:rsid w:val="00C91851"/>
    <w:rsid w:val="00C91A2F"/>
    <w:rsid w:val="00C926A9"/>
    <w:rsid w:val="00C9274C"/>
    <w:rsid w:val="00C92BEF"/>
    <w:rsid w:val="00C92E84"/>
    <w:rsid w:val="00C930C8"/>
    <w:rsid w:val="00C93390"/>
    <w:rsid w:val="00C9355A"/>
    <w:rsid w:val="00C93843"/>
    <w:rsid w:val="00C938DB"/>
    <w:rsid w:val="00C93B43"/>
    <w:rsid w:val="00C93F2A"/>
    <w:rsid w:val="00C94C5B"/>
    <w:rsid w:val="00C94DAA"/>
    <w:rsid w:val="00C94F24"/>
    <w:rsid w:val="00C95281"/>
    <w:rsid w:val="00C95A24"/>
    <w:rsid w:val="00C95F27"/>
    <w:rsid w:val="00C9602A"/>
    <w:rsid w:val="00C9602E"/>
    <w:rsid w:val="00C96111"/>
    <w:rsid w:val="00C96308"/>
    <w:rsid w:val="00C967CD"/>
    <w:rsid w:val="00C96A9C"/>
    <w:rsid w:val="00C96D3F"/>
    <w:rsid w:val="00C96D9F"/>
    <w:rsid w:val="00C96E7A"/>
    <w:rsid w:val="00C96E7D"/>
    <w:rsid w:val="00C96FBB"/>
    <w:rsid w:val="00C9725B"/>
    <w:rsid w:val="00C9767B"/>
    <w:rsid w:val="00C97A85"/>
    <w:rsid w:val="00C97E2C"/>
    <w:rsid w:val="00CA0215"/>
    <w:rsid w:val="00CA0EF5"/>
    <w:rsid w:val="00CA10C3"/>
    <w:rsid w:val="00CA1824"/>
    <w:rsid w:val="00CA183A"/>
    <w:rsid w:val="00CA1965"/>
    <w:rsid w:val="00CA1AD2"/>
    <w:rsid w:val="00CA1DCA"/>
    <w:rsid w:val="00CA23BA"/>
    <w:rsid w:val="00CA2560"/>
    <w:rsid w:val="00CA2834"/>
    <w:rsid w:val="00CA2CD4"/>
    <w:rsid w:val="00CA2D2D"/>
    <w:rsid w:val="00CA360E"/>
    <w:rsid w:val="00CA3982"/>
    <w:rsid w:val="00CA3985"/>
    <w:rsid w:val="00CA3DDE"/>
    <w:rsid w:val="00CA3F57"/>
    <w:rsid w:val="00CA4A23"/>
    <w:rsid w:val="00CA5097"/>
    <w:rsid w:val="00CA5495"/>
    <w:rsid w:val="00CA58A0"/>
    <w:rsid w:val="00CA609F"/>
    <w:rsid w:val="00CA625C"/>
    <w:rsid w:val="00CA62FC"/>
    <w:rsid w:val="00CA64DD"/>
    <w:rsid w:val="00CA65EB"/>
    <w:rsid w:val="00CA699F"/>
    <w:rsid w:val="00CA69EF"/>
    <w:rsid w:val="00CA6C6A"/>
    <w:rsid w:val="00CA7160"/>
    <w:rsid w:val="00CA725C"/>
    <w:rsid w:val="00CA739E"/>
    <w:rsid w:val="00CA7697"/>
    <w:rsid w:val="00CA7738"/>
    <w:rsid w:val="00CA7BF0"/>
    <w:rsid w:val="00CA7D6C"/>
    <w:rsid w:val="00CB0596"/>
    <w:rsid w:val="00CB05E6"/>
    <w:rsid w:val="00CB0802"/>
    <w:rsid w:val="00CB0C55"/>
    <w:rsid w:val="00CB0C74"/>
    <w:rsid w:val="00CB0CFC"/>
    <w:rsid w:val="00CB0D57"/>
    <w:rsid w:val="00CB0FAD"/>
    <w:rsid w:val="00CB1142"/>
    <w:rsid w:val="00CB1381"/>
    <w:rsid w:val="00CB181C"/>
    <w:rsid w:val="00CB1D82"/>
    <w:rsid w:val="00CB216A"/>
    <w:rsid w:val="00CB2230"/>
    <w:rsid w:val="00CB24F6"/>
    <w:rsid w:val="00CB2694"/>
    <w:rsid w:val="00CB2C12"/>
    <w:rsid w:val="00CB2E33"/>
    <w:rsid w:val="00CB2F67"/>
    <w:rsid w:val="00CB3AB6"/>
    <w:rsid w:val="00CB3CBB"/>
    <w:rsid w:val="00CB44EB"/>
    <w:rsid w:val="00CB44F5"/>
    <w:rsid w:val="00CB47FC"/>
    <w:rsid w:val="00CB4B5D"/>
    <w:rsid w:val="00CB4D84"/>
    <w:rsid w:val="00CB5293"/>
    <w:rsid w:val="00CB531D"/>
    <w:rsid w:val="00CB5818"/>
    <w:rsid w:val="00CB5B9A"/>
    <w:rsid w:val="00CB5D1D"/>
    <w:rsid w:val="00CB5EFA"/>
    <w:rsid w:val="00CB6195"/>
    <w:rsid w:val="00CB63A1"/>
    <w:rsid w:val="00CB6870"/>
    <w:rsid w:val="00CB6A74"/>
    <w:rsid w:val="00CB7209"/>
    <w:rsid w:val="00CB72BC"/>
    <w:rsid w:val="00CB734B"/>
    <w:rsid w:val="00CB73AF"/>
    <w:rsid w:val="00CB758E"/>
    <w:rsid w:val="00CB7610"/>
    <w:rsid w:val="00CB7B55"/>
    <w:rsid w:val="00CB7E4F"/>
    <w:rsid w:val="00CC03B4"/>
    <w:rsid w:val="00CC0596"/>
    <w:rsid w:val="00CC059F"/>
    <w:rsid w:val="00CC0CB5"/>
    <w:rsid w:val="00CC12B2"/>
    <w:rsid w:val="00CC15C0"/>
    <w:rsid w:val="00CC1B65"/>
    <w:rsid w:val="00CC20EA"/>
    <w:rsid w:val="00CC228B"/>
    <w:rsid w:val="00CC25A4"/>
    <w:rsid w:val="00CC32E1"/>
    <w:rsid w:val="00CC3E0A"/>
    <w:rsid w:val="00CC3EE5"/>
    <w:rsid w:val="00CC4397"/>
    <w:rsid w:val="00CC44DC"/>
    <w:rsid w:val="00CC4700"/>
    <w:rsid w:val="00CC4873"/>
    <w:rsid w:val="00CC55D1"/>
    <w:rsid w:val="00CC5B62"/>
    <w:rsid w:val="00CC5F3D"/>
    <w:rsid w:val="00CC61C2"/>
    <w:rsid w:val="00CC6898"/>
    <w:rsid w:val="00CC6EC2"/>
    <w:rsid w:val="00CC7127"/>
    <w:rsid w:val="00CC7A79"/>
    <w:rsid w:val="00CC7AEA"/>
    <w:rsid w:val="00CD021C"/>
    <w:rsid w:val="00CD04E5"/>
    <w:rsid w:val="00CD0569"/>
    <w:rsid w:val="00CD12A4"/>
    <w:rsid w:val="00CD1321"/>
    <w:rsid w:val="00CD13B8"/>
    <w:rsid w:val="00CD142D"/>
    <w:rsid w:val="00CD1772"/>
    <w:rsid w:val="00CD1BC5"/>
    <w:rsid w:val="00CD1E88"/>
    <w:rsid w:val="00CD1F16"/>
    <w:rsid w:val="00CD2133"/>
    <w:rsid w:val="00CD2363"/>
    <w:rsid w:val="00CD281E"/>
    <w:rsid w:val="00CD2C29"/>
    <w:rsid w:val="00CD2CB9"/>
    <w:rsid w:val="00CD2E20"/>
    <w:rsid w:val="00CD2EFB"/>
    <w:rsid w:val="00CD324D"/>
    <w:rsid w:val="00CD390E"/>
    <w:rsid w:val="00CD3A1C"/>
    <w:rsid w:val="00CD3D57"/>
    <w:rsid w:val="00CD3F90"/>
    <w:rsid w:val="00CD40EF"/>
    <w:rsid w:val="00CD4398"/>
    <w:rsid w:val="00CD4485"/>
    <w:rsid w:val="00CD46EB"/>
    <w:rsid w:val="00CD4922"/>
    <w:rsid w:val="00CD4BDB"/>
    <w:rsid w:val="00CD5133"/>
    <w:rsid w:val="00CD51D2"/>
    <w:rsid w:val="00CD5741"/>
    <w:rsid w:val="00CD5B3E"/>
    <w:rsid w:val="00CD5EF8"/>
    <w:rsid w:val="00CD6079"/>
    <w:rsid w:val="00CD630C"/>
    <w:rsid w:val="00CD6546"/>
    <w:rsid w:val="00CD6809"/>
    <w:rsid w:val="00CD6D65"/>
    <w:rsid w:val="00CD721D"/>
    <w:rsid w:val="00CD7B60"/>
    <w:rsid w:val="00CE0339"/>
    <w:rsid w:val="00CE0378"/>
    <w:rsid w:val="00CE04B7"/>
    <w:rsid w:val="00CE04FD"/>
    <w:rsid w:val="00CE06E0"/>
    <w:rsid w:val="00CE07CF"/>
    <w:rsid w:val="00CE0F1F"/>
    <w:rsid w:val="00CE0FEB"/>
    <w:rsid w:val="00CE117C"/>
    <w:rsid w:val="00CE1291"/>
    <w:rsid w:val="00CE1318"/>
    <w:rsid w:val="00CE13CB"/>
    <w:rsid w:val="00CE18F7"/>
    <w:rsid w:val="00CE23BC"/>
    <w:rsid w:val="00CE25F1"/>
    <w:rsid w:val="00CE2AA6"/>
    <w:rsid w:val="00CE2AE4"/>
    <w:rsid w:val="00CE2F54"/>
    <w:rsid w:val="00CE2F80"/>
    <w:rsid w:val="00CE3319"/>
    <w:rsid w:val="00CE3486"/>
    <w:rsid w:val="00CE393C"/>
    <w:rsid w:val="00CE3D14"/>
    <w:rsid w:val="00CE3ECB"/>
    <w:rsid w:val="00CE4071"/>
    <w:rsid w:val="00CE40C4"/>
    <w:rsid w:val="00CE50DF"/>
    <w:rsid w:val="00CE5961"/>
    <w:rsid w:val="00CE5D31"/>
    <w:rsid w:val="00CE5DD0"/>
    <w:rsid w:val="00CE5DDA"/>
    <w:rsid w:val="00CE62E1"/>
    <w:rsid w:val="00CE6687"/>
    <w:rsid w:val="00CE6A21"/>
    <w:rsid w:val="00CE6AA4"/>
    <w:rsid w:val="00CE6ECD"/>
    <w:rsid w:val="00CE7030"/>
    <w:rsid w:val="00CE72C2"/>
    <w:rsid w:val="00CE74D4"/>
    <w:rsid w:val="00CE7607"/>
    <w:rsid w:val="00CE773F"/>
    <w:rsid w:val="00CE788C"/>
    <w:rsid w:val="00CE7CBB"/>
    <w:rsid w:val="00CE7E24"/>
    <w:rsid w:val="00CF023C"/>
    <w:rsid w:val="00CF088F"/>
    <w:rsid w:val="00CF0948"/>
    <w:rsid w:val="00CF1578"/>
    <w:rsid w:val="00CF1835"/>
    <w:rsid w:val="00CF19E1"/>
    <w:rsid w:val="00CF1BA0"/>
    <w:rsid w:val="00CF1C7D"/>
    <w:rsid w:val="00CF2146"/>
    <w:rsid w:val="00CF2232"/>
    <w:rsid w:val="00CF249F"/>
    <w:rsid w:val="00CF26D7"/>
    <w:rsid w:val="00CF27ED"/>
    <w:rsid w:val="00CF2CEF"/>
    <w:rsid w:val="00CF2D73"/>
    <w:rsid w:val="00CF3979"/>
    <w:rsid w:val="00CF3ECA"/>
    <w:rsid w:val="00CF403B"/>
    <w:rsid w:val="00CF4212"/>
    <w:rsid w:val="00CF43C6"/>
    <w:rsid w:val="00CF448F"/>
    <w:rsid w:val="00CF44E7"/>
    <w:rsid w:val="00CF4AD1"/>
    <w:rsid w:val="00CF4CE7"/>
    <w:rsid w:val="00CF582A"/>
    <w:rsid w:val="00CF5AB7"/>
    <w:rsid w:val="00CF5AEC"/>
    <w:rsid w:val="00CF6304"/>
    <w:rsid w:val="00CF68C6"/>
    <w:rsid w:val="00CF6A22"/>
    <w:rsid w:val="00CF6C17"/>
    <w:rsid w:val="00CF715D"/>
    <w:rsid w:val="00CF729A"/>
    <w:rsid w:val="00D0009C"/>
    <w:rsid w:val="00D00EE0"/>
    <w:rsid w:val="00D0125C"/>
    <w:rsid w:val="00D0135C"/>
    <w:rsid w:val="00D0141E"/>
    <w:rsid w:val="00D01550"/>
    <w:rsid w:val="00D015DD"/>
    <w:rsid w:val="00D015EE"/>
    <w:rsid w:val="00D0162E"/>
    <w:rsid w:val="00D017AF"/>
    <w:rsid w:val="00D02040"/>
    <w:rsid w:val="00D02235"/>
    <w:rsid w:val="00D02810"/>
    <w:rsid w:val="00D02DBA"/>
    <w:rsid w:val="00D035BA"/>
    <w:rsid w:val="00D035EB"/>
    <w:rsid w:val="00D038E1"/>
    <w:rsid w:val="00D0394D"/>
    <w:rsid w:val="00D039ED"/>
    <w:rsid w:val="00D03F83"/>
    <w:rsid w:val="00D041C2"/>
    <w:rsid w:val="00D044FF"/>
    <w:rsid w:val="00D04B5B"/>
    <w:rsid w:val="00D0524D"/>
    <w:rsid w:val="00D061C3"/>
    <w:rsid w:val="00D0628D"/>
    <w:rsid w:val="00D06B7C"/>
    <w:rsid w:val="00D07021"/>
    <w:rsid w:val="00D070D7"/>
    <w:rsid w:val="00D076AB"/>
    <w:rsid w:val="00D07975"/>
    <w:rsid w:val="00D079D2"/>
    <w:rsid w:val="00D079E9"/>
    <w:rsid w:val="00D07A0A"/>
    <w:rsid w:val="00D07AE8"/>
    <w:rsid w:val="00D1062B"/>
    <w:rsid w:val="00D1063C"/>
    <w:rsid w:val="00D106D8"/>
    <w:rsid w:val="00D10A5C"/>
    <w:rsid w:val="00D10E95"/>
    <w:rsid w:val="00D11283"/>
    <w:rsid w:val="00D11515"/>
    <w:rsid w:val="00D11558"/>
    <w:rsid w:val="00D117FA"/>
    <w:rsid w:val="00D11DE9"/>
    <w:rsid w:val="00D12048"/>
    <w:rsid w:val="00D12244"/>
    <w:rsid w:val="00D122DD"/>
    <w:rsid w:val="00D1310D"/>
    <w:rsid w:val="00D134AB"/>
    <w:rsid w:val="00D13510"/>
    <w:rsid w:val="00D135BA"/>
    <w:rsid w:val="00D139C2"/>
    <w:rsid w:val="00D139E9"/>
    <w:rsid w:val="00D13AC9"/>
    <w:rsid w:val="00D13D54"/>
    <w:rsid w:val="00D1425D"/>
    <w:rsid w:val="00D1435B"/>
    <w:rsid w:val="00D14770"/>
    <w:rsid w:val="00D14A9E"/>
    <w:rsid w:val="00D14F01"/>
    <w:rsid w:val="00D150C9"/>
    <w:rsid w:val="00D1546F"/>
    <w:rsid w:val="00D15CE2"/>
    <w:rsid w:val="00D15D73"/>
    <w:rsid w:val="00D15DE2"/>
    <w:rsid w:val="00D15E9A"/>
    <w:rsid w:val="00D168B4"/>
    <w:rsid w:val="00D16A48"/>
    <w:rsid w:val="00D175F7"/>
    <w:rsid w:val="00D1772E"/>
    <w:rsid w:val="00D177E7"/>
    <w:rsid w:val="00D17903"/>
    <w:rsid w:val="00D17E20"/>
    <w:rsid w:val="00D17EE6"/>
    <w:rsid w:val="00D206E6"/>
    <w:rsid w:val="00D20805"/>
    <w:rsid w:val="00D20E16"/>
    <w:rsid w:val="00D20E6C"/>
    <w:rsid w:val="00D210C7"/>
    <w:rsid w:val="00D21304"/>
    <w:rsid w:val="00D2163F"/>
    <w:rsid w:val="00D218B7"/>
    <w:rsid w:val="00D21A8F"/>
    <w:rsid w:val="00D21B7A"/>
    <w:rsid w:val="00D21BED"/>
    <w:rsid w:val="00D21C2C"/>
    <w:rsid w:val="00D21E7F"/>
    <w:rsid w:val="00D22A01"/>
    <w:rsid w:val="00D22D00"/>
    <w:rsid w:val="00D22E1E"/>
    <w:rsid w:val="00D23AFA"/>
    <w:rsid w:val="00D23EFD"/>
    <w:rsid w:val="00D240F2"/>
    <w:rsid w:val="00D24CE7"/>
    <w:rsid w:val="00D2541B"/>
    <w:rsid w:val="00D2595D"/>
    <w:rsid w:val="00D259B7"/>
    <w:rsid w:val="00D25CCC"/>
    <w:rsid w:val="00D2605B"/>
    <w:rsid w:val="00D260B0"/>
    <w:rsid w:val="00D26140"/>
    <w:rsid w:val="00D26454"/>
    <w:rsid w:val="00D269FF"/>
    <w:rsid w:val="00D26A15"/>
    <w:rsid w:val="00D26A84"/>
    <w:rsid w:val="00D26FC6"/>
    <w:rsid w:val="00D272D7"/>
    <w:rsid w:val="00D272FC"/>
    <w:rsid w:val="00D27A12"/>
    <w:rsid w:val="00D27F06"/>
    <w:rsid w:val="00D3010B"/>
    <w:rsid w:val="00D306E2"/>
    <w:rsid w:val="00D30808"/>
    <w:rsid w:val="00D30A83"/>
    <w:rsid w:val="00D31027"/>
    <w:rsid w:val="00D31041"/>
    <w:rsid w:val="00D31344"/>
    <w:rsid w:val="00D31462"/>
    <w:rsid w:val="00D31F69"/>
    <w:rsid w:val="00D31FF3"/>
    <w:rsid w:val="00D320BC"/>
    <w:rsid w:val="00D32424"/>
    <w:rsid w:val="00D32447"/>
    <w:rsid w:val="00D32833"/>
    <w:rsid w:val="00D32A19"/>
    <w:rsid w:val="00D32A2B"/>
    <w:rsid w:val="00D32ADF"/>
    <w:rsid w:val="00D32B68"/>
    <w:rsid w:val="00D32BA8"/>
    <w:rsid w:val="00D32C80"/>
    <w:rsid w:val="00D33561"/>
    <w:rsid w:val="00D335DC"/>
    <w:rsid w:val="00D33629"/>
    <w:rsid w:val="00D33A98"/>
    <w:rsid w:val="00D33B1D"/>
    <w:rsid w:val="00D34360"/>
    <w:rsid w:val="00D343DB"/>
    <w:rsid w:val="00D343EA"/>
    <w:rsid w:val="00D34568"/>
    <w:rsid w:val="00D34B1B"/>
    <w:rsid w:val="00D34F7D"/>
    <w:rsid w:val="00D35718"/>
    <w:rsid w:val="00D3580B"/>
    <w:rsid w:val="00D358FF"/>
    <w:rsid w:val="00D35AF5"/>
    <w:rsid w:val="00D35ED7"/>
    <w:rsid w:val="00D36219"/>
    <w:rsid w:val="00D36674"/>
    <w:rsid w:val="00D36909"/>
    <w:rsid w:val="00D36BF9"/>
    <w:rsid w:val="00D36C38"/>
    <w:rsid w:val="00D36C54"/>
    <w:rsid w:val="00D372EC"/>
    <w:rsid w:val="00D37354"/>
    <w:rsid w:val="00D3741A"/>
    <w:rsid w:val="00D3793E"/>
    <w:rsid w:val="00D37FAF"/>
    <w:rsid w:val="00D4010B"/>
    <w:rsid w:val="00D402C2"/>
    <w:rsid w:val="00D402E5"/>
    <w:rsid w:val="00D40876"/>
    <w:rsid w:val="00D409B4"/>
    <w:rsid w:val="00D40C0F"/>
    <w:rsid w:val="00D40CB9"/>
    <w:rsid w:val="00D40D28"/>
    <w:rsid w:val="00D40D7A"/>
    <w:rsid w:val="00D40DB8"/>
    <w:rsid w:val="00D40DE4"/>
    <w:rsid w:val="00D40FDE"/>
    <w:rsid w:val="00D411A6"/>
    <w:rsid w:val="00D413D4"/>
    <w:rsid w:val="00D41474"/>
    <w:rsid w:val="00D4159A"/>
    <w:rsid w:val="00D4225C"/>
    <w:rsid w:val="00D423F2"/>
    <w:rsid w:val="00D4275C"/>
    <w:rsid w:val="00D42863"/>
    <w:rsid w:val="00D428F3"/>
    <w:rsid w:val="00D4296A"/>
    <w:rsid w:val="00D42A64"/>
    <w:rsid w:val="00D43009"/>
    <w:rsid w:val="00D43311"/>
    <w:rsid w:val="00D4367B"/>
    <w:rsid w:val="00D4374B"/>
    <w:rsid w:val="00D439C4"/>
    <w:rsid w:val="00D43A2D"/>
    <w:rsid w:val="00D43DCF"/>
    <w:rsid w:val="00D43E71"/>
    <w:rsid w:val="00D43F15"/>
    <w:rsid w:val="00D44487"/>
    <w:rsid w:val="00D44496"/>
    <w:rsid w:val="00D444B3"/>
    <w:rsid w:val="00D44609"/>
    <w:rsid w:val="00D448AC"/>
    <w:rsid w:val="00D44C64"/>
    <w:rsid w:val="00D44F64"/>
    <w:rsid w:val="00D44FCB"/>
    <w:rsid w:val="00D453E4"/>
    <w:rsid w:val="00D4577E"/>
    <w:rsid w:val="00D45A00"/>
    <w:rsid w:val="00D45D10"/>
    <w:rsid w:val="00D45ECA"/>
    <w:rsid w:val="00D4601D"/>
    <w:rsid w:val="00D46138"/>
    <w:rsid w:val="00D461BE"/>
    <w:rsid w:val="00D463B6"/>
    <w:rsid w:val="00D46593"/>
    <w:rsid w:val="00D46AAB"/>
    <w:rsid w:val="00D46F40"/>
    <w:rsid w:val="00D4726C"/>
    <w:rsid w:val="00D476A3"/>
    <w:rsid w:val="00D477A4"/>
    <w:rsid w:val="00D47D3B"/>
    <w:rsid w:val="00D47FFB"/>
    <w:rsid w:val="00D501F9"/>
    <w:rsid w:val="00D502E0"/>
    <w:rsid w:val="00D50304"/>
    <w:rsid w:val="00D50308"/>
    <w:rsid w:val="00D50312"/>
    <w:rsid w:val="00D504D2"/>
    <w:rsid w:val="00D506D1"/>
    <w:rsid w:val="00D50CDA"/>
    <w:rsid w:val="00D50E40"/>
    <w:rsid w:val="00D51041"/>
    <w:rsid w:val="00D51545"/>
    <w:rsid w:val="00D51815"/>
    <w:rsid w:val="00D51FFC"/>
    <w:rsid w:val="00D521AA"/>
    <w:rsid w:val="00D521CC"/>
    <w:rsid w:val="00D52A76"/>
    <w:rsid w:val="00D52A87"/>
    <w:rsid w:val="00D52A9A"/>
    <w:rsid w:val="00D52EF6"/>
    <w:rsid w:val="00D53206"/>
    <w:rsid w:val="00D532F8"/>
    <w:rsid w:val="00D533A5"/>
    <w:rsid w:val="00D534F7"/>
    <w:rsid w:val="00D536E3"/>
    <w:rsid w:val="00D5388C"/>
    <w:rsid w:val="00D53A9C"/>
    <w:rsid w:val="00D53AEB"/>
    <w:rsid w:val="00D543BE"/>
    <w:rsid w:val="00D54950"/>
    <w:rsid w:val="00D54EA6"/>
    <w:rsid w:val="00D55223"/>
    <w:rsid w:val="00D552AC"/>
    <w:rsid w:val="00D55BA6"/>
    <w:rsid w:val="00D55D7F"/>
    <w:rsid w:val="00D55E12"/>
    <w:rsid w:val="00D5609A"/>
    <w:rsid w:val="00D56313"/>
    <w:rsid w:val="00D56511"/>
    <w:rsid w:val="00D5657D"/>
    <w:rsid w:val="00D565F0"/>
    <w:rsid w:val="00D56A91"/>
    <w:rsid w:val="00D56C07"/>
    <w:rsid w:val="00D572E2"/>
    <w:rsid w:val="00D573DB"/>
    <w:rsid w:val="00D5787E"/>
    <w:rsid w:val="00D57946"/>
    <w:rsid w:val="00D5798F"/>
    <w:rsid w:val="00D57A10"/>
    <w:rsid w:val="00D600A6"/>
    <w:rsid w:val="00D601DA"/>
    <w:rsid w:val="00D6023E"/>
    <w:rsid w:val="00D602CC"/>
    <w:rsid w:val="00D602E5"/>
    <w:rsid w:val="00D60649"/>
    <w:rsid w:val="00D606CC"/>
    <w:rsid w:val="00D60B0B"/>
    <w:rsid w:val="00D61A02"/>
    <w:rsid w:val="00D61B91"/>
    <w:rsid w:val="00D61D46"/>
    <w:rsid w:val="00D61FC3"/>
    <w:rsid w:val="00D6225B"/>
    <w:rsid w:val="00D62CBB"/>
    <w:rsid w:val="00D6301E"/>
    <w:rsid w:val="00D632DC"/>
    <w:rsid w:val="00D64002"/>
    <w:rsid w:val="00D640E4"/>
    <w:rsid w:val="00D641BF"/>
    <w:rsid w:val="00D64563"/>
    <w:rsid w:val="00D6461A"/>
    <w:rsid w:val="00D647BD"/>
    <w:rsid w:val="00D64AAE"/>
    <w:rsid w:val="00D64E66"/>
    <w:rsid w:val="00D64EA4"/>
    <w:rsid w:val="00D658B1"/>
    <w:rsid w:val="00D65B4C"/>
    <w:rsid w:val="00D65BBC"/>
    <w:rsid w:val="00D66749"/>
    <w:rsid w:val="00D669A1"/>
    <w:rsid w:val="00D6730B"/>
    <w:rsid w:val="00D67374"/>
    <w:rsid w:val="00D6737F"/>
    <w:rsid w:val="00D67643"/>
    <w:rsid w:val="00D67742"/>
    <w:rsid w:val="00D67899"/>
    <w:rsid w:val="00D6796A"/>
    <w:rsid w:val="00D67B0B"/>
    <w:rsid w:val="00D67B81"/>
    <w:rsid w:val="00D67E26"/>
    <w:rsid w:val="00D67EDF"/>
    <w:rsid w:val="00D70686"/>
    <w:rsid w:val="00D7070E"/>
    <w:rsid w:val="00D70983"/>
    <w:rsid w:val="00D70CCD"/>
    <w:rsid w:val="00D70D36"/>
    <w:rsid w:val="00D70F2C"/>
    <w:rsid w:val="00D7117F"/>
    <w:rsid w:val="00D71D30"/>
    <w:rsid w:val="00D7200C"/>
    <w:rsid w:val="00D72307"/>
    <w:rsid w:val="00D7275B"/>
    <w:rsid w:val="00D7289D"/>
    <w:rsid w:val="00D72B7B"/>
    <w:rsid w:val="00D730FF"/>
    <w:rsid w:val="00D735F6"/>
    <w:rsid w:val="00D738E4"/>
    <w:rsid w:val="00D73AFB"/>
    <w:rsid w:val="00D73BAA"/>
    <w:rsid w:val="00D73F34"/>
    <w:rsid w:val="00D74079"/>
    <w:rsid w:val="00D7437C"/>
    <w:rsid w:val="00D7439D"/>
    <w:rsid w:val="00D74A26"/>
    <w:rsid w:val="00D74A57"/>
    <w:rsid w:val="00D74AB7"/>
    <w:rsid w:val="00D750D1"/>
    <w:rsid w:val="00D75488"/>
    <w:rsid w:val="00D756E9"/>
    <w:rsid w:val="00D758F4"/>
    <w:rsid w:val="00D75ADF"/>
    <w:rsid w:val="00D767D3"/>
    <w:rsid w:val="00D76D1C"/>
    <w:rsid w:val="00D76F17"/>
    <w:rsid w:val="00D77177"/>
    <w:rsid w:val="00D77316"/>
    <w:rsid w:val="00D802CD"/>
    <w:rsid w:val="00D80392"/>
    <w:rsid w:val="00D80588"/>
    <w:rsid w:val="00D8073F"/>
    <w:rsid w:val="00D8092F"/>
    <w:rsid w:val="00D80E37"/>
    <w:rsid w:val="00D810D2"/>
    <w:rsid w:val="00D812C9"/>
    <w:rsid w:val="00D81414"/>
    <w:rsid w:val="00D81453"/>
    <w:rsid w:val="00D81B08"/>
    <w:rsid w:val="00D82167"/>
    <w:rsid w:val="00D82250"/>
    <w:rsid w:val="00D8234E"/>
    <w:rsid w:val="00D8268F"/>
    <w:rsid w:val="00D8281B"/>
    <w:rsid w:val="00D82A06"/>
    <w:rsid w:val="00D82B11"/>
    <w:rsid w:val="00D83114"/>
    <w:rsid w:val="00D83157"/>
    <w:rsid w:val="00D83650"/>
    <w:rsid w:val="00D83683"/>
    <w:rsid w:val="00D83922"/>
    <w:rsid w:val="00D83A76"/>
    <w:rsid w:val="00D83B5D"/>
    <w:rsid w:val="00D84A31"/>
    <w:rsid w:val="00D84A65"/>
    <w:rsid w:val="00D85B50"/>
    <w:rsid w:val="00D85CDC"/>
    <w:rsid w:val="00D86114"/>
    <w:rsid w:val="00D8638E"/>
    <w:rsid w:val="00D86426"/>
    <w:rsid w:val="00D86759"/>
    <w:rsid w:val="00D869F5"/>
    <w:rsid w:val="00D87175"/>
    <w:rsid w:val="00D87209"/>
    <w:rsid w:val="00D87B7B"/>
    <w:rsid w:val="00D87C68"/>
    <w:rsid w:val="00D87F2D"/>
    <w:rsid w:val="00D9043B"/>
    <w:rsid w:val="00D90C42"/>
    <w:rsid w:val="00D91468"/>
    <w:rsid w:val="00D915B2"/>
    <w:rsid w:val="00D91D2B"/>
    <w:rsid w:val="00D91DCE"/>
    <w:rsid w:val="00D91E6A"/>
    <w:rsid w:val="00D91EC7"/>
    <w:rsid w:val="00D92227"/>
    <w:rsid w:val="00D922DA"/>
    <w:rsid w:val="00D92D93"/>
    <w:rsid w:val="00D92F8B"/>
    <w:rsid w:val="00D930C0"/>
    <w:rsid w:val="00D93421"/>
    <w:rsid w:val="00D9354C"/>
    <w:rsid w:val="00D935A8"/>
    <w:rsid w:val="00D937E6"/>
    <w:rsid w:val="00D938C9"/>
    <w:rsid w:val="00D93DA2"/>
    <w:rsid w:val="00D94866"/>
    <w:rsid w:val="00D94B33"/>
    <w:rsid w:val="00D94B58"/>
    <w:rsid w:val="00D94BAE"/>
    <w:rsid w:val="00D94C31"/>
    <w:rsid w:val="00D9534E"/>
    <w:rsid w:val="00D95998"/>
    <w:rsid w:val="00D96224"/>
    <w:rsid w:val="00D96302"/>
    <w:rsid w:val="00D965E2"/>
    <w:rsid w:val="00D96A27"/>
    <w:rsid w:val="00D96CD3"/>
    <w:rsid w:val="00D96FB9"/>
    <w:rsid w:val="00D97233"/>
    <w:rsid w:val="00D97314"/>
    <w:rsid w:val="00D97673"/>
    <w:rsid w:val="00D9779D"/>
    <w:rsid w:val="00D97D20"/>
    <w:rsid w:val="00D97FDF"/>
    <w:rsid w:val="00DA0025"/>
    <w:rsid w:val="00DA00B5"/>
    <w:rsid w:val="00DA03C1"/>
    <w:rsid w:val="00DA0479"/>
    <w:rsid w:val="00DA04F4"/>
    <w:rsid w:val="00DA055C"/>
    <w:rsid w:val="00DA0615"/>
    <w:rsid w:val="00DA14ED"/>
    <w:rsid w:val="00DA16DD"/>
    <w:rsid w:val="00DA1798"/>
    <w:rsid w:val="00DA18C3"/>
    <w:rsid w:val="00DA1AAE"/>
    <w:rsid w:val="00DA1B85"/>
    <w:rsid w:val="00DA1C4D"/>
    <w:rsid w:val="00DA2E81"/>
    <w:rsid w:val="00DA2E89"/>
    <w:rsid w:val="00DA31F6"/>
    <w:rsid w:val="00DA32B9"/>
    <w:rsid w:val="00DA3505"/>
    <w:rsid w:val="00DA355E"/>
    <w:rsid w:val="00DA3833"/>
    <w:rsid w:val="00DA3B27"/>
    <w:rsid w:val="00DA43AA"/>
    <w:rsid w:val="00DA46DF"/>
    <w:rsid w:val="00DA46FD"/>
    <w:rsid w:val="00DA4B58"/>
    <w:rsid w:val="00DA4F23"/>
    <w:rsid w:val="00DA57B2"/>
    <w:rsid w:val="00DA5D4E"/>
    <w:rsid w:val="00DA5D4F"/>
    <w:rsid w:val="00DA5FF1"/>
    <w:rsid w:val="00DA62B8"/>
    <w:rsid w:val="00DA6A2A"/>
    <w:rsid w:val="00DA7209"/>
    <w:rsid w:val="00DA7486"/>
    <w:rsid w:val="00DA7B16"/>
    <w:rsid w:val="00DA7C53"/>
    <w:rsid w:val="00DA7D7B"/>
    <w:rsid w:val="00DB0995"/>
    <w:rsid w:val="00DB0BF3"/>
    <w:rsid w:val="00DB1806"/>
    <w:rsid w:val="00DB18FA"/>
    <w:rsid w:val="00DB1EC9"/>
    <w:rsid w:val="00DB25FF"/>
    <w:rsid w:val="00DB29F9"/>
    <w:rsid w:val="00DB2CD1"/>
    <w:rsid w:val="00DB2E99"/>
    <w:rsid w:val="00DB38FA"/>
    <w:rsid w:val="00DB3A3E"/>
    <w:rsid w:val="00DB4358"/>
    <w:rsid w:val="00DB48F6"/>
    <w:rsid w:val="00DB4A97"/>
    <w:rsid w:val="00DB4EB3"/>
    <w:rsid w:val="00DB5201"/>
    <w:rsid w:val="00DB520F"/>
    <w:rsid w:val="00DB53E9"/>
    <w:rsid w:val="00DB595E"/>
    <w:rsid w:val="00DB59DB"/>
    <w:rsid w:val="00DB5ABB"/>
    <w:rsid w:val="00DB5D51"/>
    <w:rsid w:val="00DB604A"/>
    <w:rsid w:val="00DB6114"/>
    <w:rsid w:val="00DB663E"/>
    <w:rsid w:val="00DB739C"/>
    <w:rsid w:val="00DB752E"/>
    <w:rsid w:val="00DB7749"/>
    <w:rsid w:val="00DB78DF"/>
    <w:rsid w:val="00DB7997"/>
    <w:rsid w:val="00DB7D22"/>
    <w:rsid w:val="00DB7F61"/>
    <w:rsid w:val="00DC023A"/>
    <w:rsid w:val="00DC02F7"/>
    <w:rsid w:val="00DC05C1"/>
    <w:rsid w:val="00DC098D"/>
    <w:rsid w:val="00DC0AF7"/>
    <w:rsid w:val="00DC0B62"/>
    <w:rsid w:val="00DC0C85"/>
    <w:rsid w:val="00DC1280"/>
    <w:rsid w:val="00DC12EC"/>
    <w:rsid w:val="00DC15AF"/>
    <w:rsid w:val="00DC16A7"/>
    <w:rsid w:val="00DC1807"/>
    <w:rsid w:val="00DC1BE4"/>
    <w:rsid w:val="00DC1C45"/>
    <w:rsid w:val="00DC2173"/>
    <w:rsid w:val="00DC2210"/>
    <w:rsid w:val="00DC2602"/>
    <w:rsid w:val="00DC26A8"/>
    <w:rsid w:val="00DC2B33"/>
    <w:rsid w:val="00DC2FC9"/>
    <w:rsid w:val="00DC31F8"/>
    <w:rsid w:val="00DC35FF"/>
    <w:rsid w:val="00DC3775"/>
    <w:rsid w:val="00DC3A48"/>
    <w:rsid w:val="00DC3BA0"/>
    <w:rsid w:val="00DC3CE4"/>
    <w:rsid w:val="00DC473A"/>
    <w:rsid w:val="00DC487D"/>
    <w:rsid w:val="00DC543B"/>
    <w:rsid w:val="00DC554C"/>
    <w:rsid w:val="00DC5DB7"/>
    <w:rsid w:val="00DC65FA"/>
    <w:rsid w:val="00DC6631"/>
    <w:rsid w:val="00DC6A43"/>
    <w:rsid w:val="00DC6E35"/>
    <w:rsid w:val="00DC6FD1"/>
    <w:rsid w:val="00DC7027"/>
    <w:rsid w:val="00DC73D0"/>
    <w:rsid w:val="00DC7704"/>
    <w:rsid w:val="00DC772A"/>
    <w:rsid w:val="00DC7D9D"/>
    <w:rsid w:val="00DC7EE1"/>
    <w:rsid w:val="00DD00B1"/>
    <w:rsid w:val="00DD06EA"/>
    <w:rsid w:val="00DD0A14"/>
    <w:rsid w:val="00DD0CA0"/>
    <w:rsid w:val="00DD0CA5"/>
    <w:rsid w:val="00DD0E4A"/>
    <w:rsid w:val="00DD183C"/>
    <w:rsid w:val="00DD1C24"/>
    <w:rsid w:val="00DD2010"/>
    <w:rsid w:val="00DD2826"/>
    <w:rsid w:val="00DD2B2A"/>
    <w:rsid w:val="00DD2B3E"/>
    <w:rsid w:val="00DD2E56"/>
    <w:rsid w:val="00DD321A"/>
    <w:rsid w:val="00DD358F"/>
    <w:rsid w:val="00DD35D1"/>
    <w:rsid w:val="00DD3648"/>
    <w:rsid w:val="00DD36DE"/>
    <w:rsid w:val="00DD394E"/>
    <w:rsid w:val="00DD3A3B"/>
    <w:rsid w:val="00DD3B85"/>
    <w:rsid w:val="00DD3E39"/>
    <w:rsid w:val="00DD42BA"/>
    <w:rsid w:val="00DD472A"/>
    <w:rsid w:val="00DD4831"/>
    <w:rsid w:val="00DD4959"/>
    <w:rsid w:val="00DD4AEB"/>
    <w:rsid w:val="00DD4DDE"/>
    <w:rsid w:val="00DD510D"/>
    <w:rsid w:val="00DD52D6"/>
    <w:rsid w:val="00DD53E7"/>
    <w:rsid w:val="00DD5425"/>
    <w:rsid w:val="00DD5C93"/>
    <w:rsid w:val="00DD5F8F"/>
    <w:rsid w:val="00DD6063"/>
    <w:rsid w:val="00DD606D"/>
    <w:rsid w:val="00DD6372"/>
    <w:rsid w:val="00DD664C"/>
    <w:rsid w:val="00DD66AD"/>
    <w:rsid w:val="00DD6917"/>
    <w:rsid w:val="00DD6A07"/>
    <w:rsid w:val="00DD71F7"/>
    <w:rsid w:val="00DD7219"/>
    <w:rsid w:val="00DD76E1"/>
    <w:rsid w:val="00DD7BBC"/>
    <w:rsid w:val="00DD7C45"/>
    <w:rsid w:val="00DD7F4F"/>
    <w:rsid w:val="00DE026A"/>
    <w:rsid w:val="00DE029F"/>
    <w:rsid w:val="00DE08BC"/>
    <w:rsid w:val="00DE0C76"/>
    <w:rsid w:val="00DE0D93"/>
    <w:rsid w:val="00DE1239"/>
    <w:rsid w:val="00DE148F"/>
    <w:rsid w:val="00DE1C16"/>
    <w:rsid w:val="00DE1C81"/>
    <w:rsid w:val="00DE2332"/>
    <w:rsid w:val="00DE3077"/>
    <w:rsid w:val="00DE320A"/>
    <w:rsid w:val="00DE34E7"/>
    <w:rsid w:val="00DE355F"/>
    <w:rsid w:val="00DE368A"/>
    <w:rsid w:val="00DE378F"/>
    <w:rsid w:val="00DE3804"/>
    <w:rsid w:val="00DE394C"/>
    <w:rsid w:val="00DE399D"/>
    <w:rsid w:val="00DE3A5F"/>
    <w:rsid w:val="00DE3AC1"/>
    <w:rsid w:val="00DE3D2B"/>
    <w:rsid w:val="00DE409B"/>
    <w:rsid w:val="00DE41D5"/>
    <w:rsid w:val="00DE41FF"/>
    <w:rsid w:val="00DE42DB"/>
    <w:rsid w:val="00DE45FF"/>
    <w:rsid w:val="00DE49A4"/>
    <w:rsid w:val="00DE4C50"/>
    <w:rsid w:val="00DE503F"/>
    <w:rsid w:val="00DE5466"/>
    <w:rsid w:val="00DE5525"/>
    <w:rsid w:val="00DE5929"/>
    <w:rsid w:val="00DE5A11"/>
    <w:rsid w:val="00DE5DAA"/>
    <w:rsid w:val="00DE5DDD"/>
    <w:rsid w:val="00DE5FDB"/>
    <w:rsid w:val="00DE64F6"/>
    <w:rsid w:val="00DE66BE"/>
    <w:rsid w:val="00DE7029"/>
    <w:rsid w:val="00DE761A"/>
    <w:rsid w:val="00DE77A3"/>
    <w:rsid w:val="00DE78F8"/>
    <w:rsid w:val="00DE7948"/>
    <w:rsid w:val="00DE7FD0"/>
    <w:rsid w:val="00DF029E"/>
    <w:rsid w:val="00DF059D"/>
    <w:rsid w:val="00DF0DED"/>
    <w:rsid w:val="00DF11B5"/>
    <w:rsid w:val="00DF1BCC"/>
    <w:rsid w:val="00DF1C8A"/>
    <w:rsid w:val="00DF2289"/>
    <w:rsid w:val="00DF2D3A"/>
    <w:rsid w:val="00DF3132"/>
    <w:rsid w:val="00DF31A3"/>
    <w:rsid w:val="00DF33EA"/>
    <w:rsid w:val="00DF35E8"/>
    <w:rsid w:val="00DF403A"/>
    <w:rsid w:val="00DF4B29"/>
    <w:rsid w:val="00DF4D05"/>
    <w:rsid w:val="00DF622A"/>
    <w:rsid w:val="00DF6463"/>
    <w:rsid w:val="00DF65E2"/>
    <w:rsid w:val="00DF6CA2"/>
    <w:rsid w:val="00DF7532"/>
    <w:rsid w:val="00DF7AB2"/>
    <w:rsid w:val="00DF7D45"/>
    <w:rsid w:val="00DF7F7E"/>
    <w:rsid w:val="00DF7FFE"/>
    <w:rsid w:val="00E00191"/>
    <w:rsid w:val="00E007E5"/>
    <w:rsid w:val="00E009A3"/>
    <w:rsid w:val="00E00A94"/>
    <w:rsid w:val="00E00AF8"/>
    <w:rsid w:val="00E01538"/>
    <w:rsid w:val="00E01585"/>
    <w:rsid w:val="00E01F44"/>
    <w:rsid w:val="00E02011"/>
    <w:rsid w:val="00E026D3"/>
    <w:rsid w:val="00E02896"/>
    <w:rsid w:val="00E029BA"/>
    <w:rsid w:val="00E02A83"/>
    <w:rsid w:val="00E02B05"/>
    <w:rsid w:val="00E032EE"/>
    <w:rsid w:val="00E03505"/>
    <w:rsid w:val="00E03B08"/>
    <w:rsid w:val="00E03B83"/>
    <w:rsid w:val="00E03FC0"/>
    <w:rsid w:val="00E040C3"/>
    <w:rsid w:val="00E04722"/>
    <w:rsid w:val="00E052EA"/>
    <w:rsid w:val="00E05714"/>
    <w:rsid w:val="00E058CD"/>
    <w:rsid w:val="00E0596F"/>
    <w:rsid w:val="00E05A94"/>
    <w:rsid w:val="00E05BFA"/>
    <w:rsid w:val="00E0622D"/>
    <w:rsid w:val="00E062CD"/>
    <w:rsid w:val="00E0643C"/>
    <w:rsid w:val="00E069D8"/>
    <w:rsid w:val="00E06A7B"/>
    <w:rsid w:val="00E06B49"/>
    <w:rsid w:val="00E06B93"/>
    <w:rsid w:val="00E076A5"/>
    <w:rsid w:val="00E078E8"/>
    <w:rsid w:val="00E10001"/>
    <w:rsid w:val="00E100CA"/>
    <w:rsid w:val="00E102E8"/>
    <w:rsid w:val="00E105CA"/>
    <w:rsid w:val="00E10CAB"/>
    <w:rsid w:val="00E114E5"/>
    <w:rsid w:val="00E12187"/>
    <w:rsid w:val="00E124D4"/>
    <w:rsid w:val="00E136E8"/>
    <w:rsid w:val="00E13996"/>
    <w:rsid w:val="00E140FF"/>
    <w:rsid w:val="00E1433A"/>
    <w:rsid w:val="00E14FB9"/>
    <w:rsid w:val="00E15424"/>
    <w:rsid w:val="00E158FE"/>
    <w:rsid w:val="00E15FA5"/>
    <w:rsid w:val="00E161BA"/>
    <w:rsid w:val="00E161D2"/>
    <w:rsid w:val="00E161E9"/>
    <w:rsid w:val="00E171D9"/>
    <w:rsid w:val="00E17661"/>
    <w:rsid w:val="00E17698"/>
    <w:rsid w:val="00E17902"/>
    <w:rsid w:val="00E17A46"/>
    <w:rsid w:val="00E201F6"/>
    <w:rsid w:val="00E204E7"/>
    <w:rsid w:val="00E204F7"/>
    <w:rsid w:val="00E207E3"/>
    <w:rsid w:val="00E20C88"/>
    <w:rsid w:val="00E219E7"/>
    <w:rsid w:val="00E21ADA"/>
    <w:rsid w:val="00E21DF2"/>
    <w:rsid w:val="00E21E25"/>
    <w:rsid w:val="00E21FDB"/>
    <w:rsid w:val="00E223D9"/>
    <w:rsid w:val="00E228D9"/>
    <w:rsid w:val="00E22DA5"/>
    <w:rsid w:val="00E22FB4"/>
    <w:rsid w:val="00E23395"/>
    <w:rsid w:val="00E2368E"/>
    <w:rsid w:val="00E23692"/>
    <w:rsid w:val="00E239A6"/>
    <w:rsid w:val="00E23B51"/>
    <w:rsid w:val="00E241A2"/>
    <w:rsid w:val="00E247AA"/>
    <w:rsid w:val="00E24802"/>
    <w:rsid w:val="00E24BDB"/>
    <w:rsid w:val="00E24C3C"/>
    <w:rsid w:val="00E2508E"/>
    <w:rsid w:val="00E25202"/>
    <w:rsid w:val="00E255DD"/>
    <w:rsid w:val="00E25BFE"/>
    <w:rsid w:val="00E268B8"/>
    <w:rsid w:val="00E26CAB"/>
    <w:rsid w:val="00E26D1D"/>
    <w:rsid w:val="00E2721B"/>
    <w:rsid w:val="00E2728A"/>
    <w:rsid w:val="00E3086E"/>
    <w:rsid w:val="00E30939"/>
    <w:rsid w:val="00E30BF7"/>
    <w:rsid w:val="00E30C04"/>
    <w:rsid w:val="00E30F0F"/>
    <w:rsid w:val="00E310F9"/>
    <w:rsid w:val="00E31450"/>
    <w:rsid w:val="00E31880"/>
    <w:rsid w:val="00E31932"/>
    <w:rsid w:val="00E31EF1"/>
    <w:rsid w:val="00E31FFA"/>
    <w:rsid w:val="00E323EC"/>
    <w:rsid w:val="00E32F63"/>
    <w:rsid w:val="00E33011"/>
    <w:rsid w:val="00E3355F"/>
    <w:rsid w:val="00E336E5"/>
    <w:rsid w:val="00E3375A"/>
    <w:rsid w:val="00E3377D"/>
    <w:rsid w:val="00E33DCE"/>
    <w:rsid w:val="00E3403A"/>
    <w:rsid w:val="00E34053"/>
    <w:rsid w:val="00E34E3E"/>
    <w:rsid w:val="00E3519C"/>
    <w:rsid w:val="00E35565"/>
    <w:rsid w:val="00E35858"/>
    <w:rsid w:val="00E35C01"/>
    <w:rsid w:val="00E35C27"/>
    <w:rsid w:val="00E35D10"/>
    <w:rsid w:val="00E35EE1"/>
    <w:rsid w:val="00E35FC7"/>
    <w:rsid w:val="00E360DB"/>
    <w:rsid w:val="00E362F0"/>
    <w:rsid w:val="00E36405"/>
    <w:rsid w:val="00E36928"/>
    <w:rsid w:val="00E37149"/>
    <w:rsid w:val="00E374D5"/>
    <w:rsid w:val="00E3753E"/>
    <w:rsid w:val="00E37564"/>
    <w:rsid w:val="00E37951"/>
    <w:rsid w:val="00E37AAF"/>
    <w:rsid w:val="00E37EF8"/>
    <w:rsid w:val="00E40105"/>
    <w:rsid w:val="00E40201"/>
    <w:rsid w:val="00E4066A"/>
    <w:rsid w:val="00E40683"/>
    <w:rsid w:val="00E409E6"/>
    <w:rsid w:val="00E40A4A"/>
    <w:rsid w:val="00E41022"/>
    <w:rsid w:val="00E41023"/>
    <w:rsid w:val="00E4103F"/>
    <w:rsid w:val="00E41282"/>
    <w:rsid w:val="00E424A0"/>
    <w:rsid w:val="00E4283E"/>
    <w:rsid w:val="00E429E3"/>
    <w:rsid w:val="00E4316D"/>
    <w:rsid w:val="00E4354E"/>
    <w:rsid w:val="00E43CC6"/>
    <w:rsid w:val="00E43E88"/>
    <w:rsid w:val="00E446E5"/>
    <w:rsid w:val="00E44ABF"/>
    <w:rsid w:val="00E44BDD"/>
    <w:rsid w:val="00E44C34"/>
    <w:rsid w:val="00E454AD"/>
    <w:rsid w:val="00E459A4"/>
    <w:rsid w:val="00E459E9"/>
    <w:rsid w:val="00E45EC4"/>
    <w:rsid w:val="00E45FB8"/>
    <w:rsid w:val="00E46407"/>
    <w:rsid w:val="00E46517"/>
    <w:rsid w:val="00E4695D"/>
    <w:rsid w:val="00E46BBC"/>
    <w:rsid w:val="00E47098"/>
    <w:rsid w:val="00E47226"/>
    <w:rsid w:val="00E4736E"/>
    <w:rsid w:val="00E4777E"/>
    <w:rsid w:val="00E47C5F"/>
    <w:rsid w:val="00E507CB"/>
    <w:rsid w:val="00E5080E"/>
    <w:rsid w:val="00E5081C"/>
    <w:rsid w:val="00E508BF"/>
    <w:rsid w:val="00E5091B"/>
    <w:rsid w:val="00E50A63"/>
    <w:rsid w:val="00E50E59"/>
    <w:rsid w:val="00E511B5"/>
    <w:rsid w:val="00E51251"/>
    <w:rsid w:val="00E51AD9"/>
    <w:rsid w:val="00E51EE6"/>
    <w:rsid w:val="00E520BA"/>
    <w:rsid w:val="00E52484"/>
    <w:rsid w:val="00E5255D"/>
    <w:rsid w:val="00E52611"/>
    <w:rsid w:val="00E528EA"/>
    <w:rsid w:val="00E529B1"/>
    <w:rsid w:val="00E52CC5"/>
    <w:rsid w:val="00E52E30"/>
    <w:rsid w:val="00E53117"/>
    <w:rsid w:val="00E535A8"/>
    <w:rsid w:val="00E53671"/>
    <w:rsid w:val="00E538DE"/>
    <w:rsid w:val="00E54B03"/>
    <w:rsid w:val="00E54C36"/>
    <w:rsid w:val="00E55298"/>
    <w:rsid w:val="00E55B69"/>
    <w:rsid w:val="00E55BA6"/>
    <w:rsid w:val="00E5620C"/>
    <w:rsid w:val="00E56319"/>
    <w:rsid w:val="00E56434"/>
    <w:rsid w:val="00E56980"/>
    <w:rsid w:val="00E569B4"/>
    <w:rsid w:val="00E57859"/>
    <w:rsid w:val="00E57896"/>
    <w:rsid w:val="00E578BD"/>
    <w:rsid w:val="00E57E1A"/>
    <w:rsid w:val="00E57F98"/>
    <w:rsid w:val="00E602DE"/>
    <w:rsid w:val="00E6060B"/>
    <w:rsid w:val="00E60BB6"/>
    <w:rsid w:val="00E60D04"/>
    <w:rsid w:val="00E60D3C"/>
    <w:rsid w:val="00E61142"/>
    <w:rsid w:val="00E61587"/>
    <w:rsid w:val="00E61789"/>
    <w:rsid w:val="00E619C9"/>
    <w:rsid w:val="00E61BB0"/>
    <w:rsid w:val="00E61D4C"/>
    <w:rsid w:val="00E61EC8"/>
    <w:rsid w:val="00E61F9F"/>
    <w:rsid w:val="00E62163"/>
    <w:rsid w:val="00E624A0"/>
    <w:rsid w:val="00E625EF"/>
    <w:rsid w:val="00E62D5C"/>
    <w:rsid w:val="00E633F1"/>
    <w:rsid w:val="00E636F5"/>
    <w:rsid w:val="00E636FD"/>
    <w:rsid w:val="00E6378B"/>
    <w:rsid w:val="00E63A18"/>
    <w:rsid w:val="00E64617"/>
    <w:rsid w:val="00E6477D"/>
    <w:rsid w:val="00E6542B"/>
    <w:rsid w:val="00E6548E"/>
    <w:rsid w:val="00E656BB"/>
    <w:rsid w:val="00E65D92"/>
    <w:rsid w:val="00E663CF"/>
    <w:rsid w:val="00E66418"/>
    <w:rsid w:val="00E66989"/>
    <w:rsid w:val="00E669D9"/>
    <w:rsid w:val="00E66BD6"/>
    <w:rsid w:val="00E66CF2"/>
    <w:rsid w:val="00E66D16"/>
    <w:rsid w:val="00E673E4"/>
    <w:rsid w:val="00E674F1"/>
    <w:rsid w:val="00E6763F"/>
    <w:rsid w:val="00E677D8"/>
    <w:rsid w:val="00E70037"/>
    <w:rsid w:val="00E7027F"/>
    <w:rsid w:val="00E70976"/>
    <w:rsid w:val="00E70A84"/>
    <w:rsid w:val="00E71356"/>
    <w:rsid w:val="00E7144A"/>
    <w:rsid w:val="00E7161D"/>
    <w:rsid w:val="00E72694"/>
    <w:rsid w:val="00E72897"/>
    <w:rsid w:val="00E72992"/>
    <w:rsid w:val="00E72BEB"/>
    <w:rsid w:val="00E72C1F"/>
    <w:rsid w:val="00E72E41"/>
    <w:rsid w:val="00E730A7"/>
    <w:rsid w:val="00E73712"/>
    <w:rsid w:val="00E73AA5"/>
    <w:rsid w:val="00E73EAE"/>
    <w:rsid w:val="00E7406A"/>
    <w:rsid w:val="00E74254"/>
    <w:rsid w:val="00E7471E"/>
    <w:rsid w:val="00E748D0"/>
    <w:rsid w:val="00E75598"/>
    <w:rsid w:val="00E7562E"/>
    <w:rsid w:val="00E756DE"/>
    <w:rsid w:val="00E7591F"/>
    <w:rsid w:val="00E75926"/>
    <w:rsid w:val="00E75992"/>
    <w:rsid w:val="00E75BEE"/>
    <w:rsid w:val="00E7629E"/>
    <w:rsid w:val="00E763A2"/>
    <w:rsid w:val="00E768D4"/>
    <w:rsid w:val="00E7696C"/>
    <w:rsid w:val="00E76DD1"/>
    <w:rsid w:val="00E7708D"/>
    <w:rsid w:val="00E774E2"/>
    <w:rsid w:val="00E77E05"/>
    <w:rsid w:val="00E80450"/>
    <w:rsid w:val="00E804FD"/>
    <w:rsid w:val="00E80540"/>
    <w:rsid w:val="00E805B8"/>
    <w:rsid w:val="00E80793"/>
    <w:rsid w:val="00E80AE7"/>
    <w:rsid w:val="00E80B36"/>
    <w:rsid w:val="00E81025"/>
    <w:rsid w:val="00E8108A"/>
    <w:rsid w:val="00E810C1"/>
    <w:rsid w:val="00E81283"/>
    <w:rsid w:val="00E8130A"/>
    <w:rsid w:val="00E81566"/>
    <w:rsid w:val="00E81915"/>
    <w:rsid w:val="00E81A0C"/>
    <w:rsid w:val="00E81B3F"/>
    <w:rsid w:val="00E8265E"/>
    <w:rsid w:val="00E82E8A"/>
    <w:rsid w:val="00E82FC6"/>
    <w:rsid w:val="00E832F8"/>
    <w:rsid w:val="00E83357"/>
    <w:rsid w:val="00E83405"/>
    <w:rsid w:val="00E834D4"/>
    <w:rsid w:val="00E838D1"/>
    <w:rsid w:val="00E8397F"/>
    <w:rsid w:val="00E83BF1"/>
    <w:rsid w:val="00E847EA"/>
    <w:rsid w:val="00E84A60"/>
    <w:rsid w:val="00E84D86"/>
    <w:rsid w:val="00E851A8"/>
    <w:rsid w:val="00E85646"/>
    <w:rsid w:val="00E8576F"/>
    <w:rsid w:val="00E85BBD"/>
    <w:rsid w:val="00E862FA"/>
    <w:rsid w:val="00E86519"/>
    <w:rsid w:val="00E865CA"/>
    <w:rsid w:val="00E86712"/>
    <w:rsid w:val="00E86AC3"/>
    <w:rsid w:val="00E86B93"/>
    <w:rsid w:val="00E87030"/>
    <w:rsid w:val="00E87057"/>
    <w:rsid w:val="00E87076"/>
    <w:rsid w:val="00E87129"/>
    <w:rsid w:val="00E874A6"/>
    <w:rsid w:val="00E8755E"/>
    <w:rsid w:val="00E8783D"/>
    <w:rsid w:val="00E878AA"/>
    <w:rsid w:val="00E87AE7"/>
    <w:rsid w:val="00E901EE"/>
    <w:rsid w:val="00E9026D"/>
    <w:rsid w:val="00E90408"/>
    <w:rsid w:val="00E90644"/>
    <w:rsid w:val="00E906D0"/>
    <w:rsid w:val="00E90D4F"/>
    <w:rsid w:val="00E916FE"/>
    <w:rsid w:val="00E91831"/>
    <w:rsid w:val="00E919FA"/>
    <w:rsid w:val="00E91A39"/>
    <w:rsid w:val="00E91E2E"/>
    <w:rsid w:val="00E91EF9"/>
    <w:rsid w:val="00E921BF"/>
    <w:rsid w:val="00E92C50"/>
    <w:rsid w:val="00E9329F"/>
    <w:rsid w:val="00E93529"/>
    <w:rsid w:val="00E938D5"/>
    <w:rsid w:val="00E93B02"/>
    <w:rsid w:val="00E93D5E"/>
    <w:rsid w:val="00E93DC1"/>
    <w:rsid w:val="00E9420E"/>
    <w:rsid w:val="00E9424F"/>
    <w:rsid w:val="00E947C4"/>
    <w:rsid w:val="00E948E7"/>
    <w:rsid w:val="00E94F82"/>
    <w:rsid w:val="00E950A9"/>
    <w:rsid w:val="00E95253"/>
    <w:rsid w:val="00E95BA0"/>
    <w:rsid w:val="00E96458"/>
    <w:rsid w:val="00E964E6"/>
    <w:rsid w:val="00E96928"/>
    <w:rsid w:val="00E96B61"/>
    <w:rsid w:val="00E96F6A"/>
    <w:rsid w:val="00E972C8"/>
    <w:rsid w:val="00E97433"/>
    <w:rsid w:val="00E977BC"/>
    <w:rsid w:val="00E97A2F"/>
    <w:rsid w:val="00E97CD2"/>
    <w:rsid w:val="00E97E3B"/>
    <w:rsid w:val="00EA0264"/>
    <w:rsid w:val="00EA0289"/>
    <w:rsid w:val="00EA02AB"/>
    <w:rsid w:val="00EA0E5D"/>
    <w:rsid w:val="00EA1C73"/>
    <w:rsid w:val="00EA24A7"/>
    <w:rsid w:val="00EA2794"/>
    <w:rsid w:val="00EA2E48"/>
    <w:rsid w:val="00EA2FE8"/>
    <w:rsid w:val="00EA379E"/>
    <w:rsid w:val="00EA3D57"/>
    <w:rsid w:val="00EA412C"/>
    <w:rsid w:val="00EA4281"/>
    <w:rsid w:val="00EA43F0"/>
    <w:rsid w:val="00EA451B"/>
    <w:rsid w:val="00EA45E6"/>
    <w:rsid w:val="00EA46E3"/>
    <w:rsid w:val="00EA483B"/>
    <w:rsid w:val="00EA4A2F"/>
    <w:rsid w:val="00EA4C0A"/>
    <w:rsid w:val="00EA4D2E"/>
    <w:rsid w:val="00EA4E95"/>
    <w:rsid w:val="00EA51A1"/>
    <w:rsid w:val="00EA51D2"/>
    <w:rsid w:val="00EA530F"/>
    <w:rsid w:val="00EA5469"/>
    <w:rsid w:val="00EA6198"/>
    <w:rsid w:val="00EA6699"/>
    <w:rsid w:val="00EA6DA8"/>
    <w:rsid w:val="00EA709E"/>
    <w:rsid w:val="00EA70C5"/>
    <w:rsid w:val="00EB03A7"/>
    <w:rsid w:val="00EB064F"/>
    <w:rsid w:val="00EB06A7"/>
    <w:rsid w:val="00EB089A"/>
    <w:rsid w:val="00EB0BA7"/>
    <w:rsid w:val="00EB1724"/>
    <w:rsid w:val="00EB1D7F"/>
    <w:rsid w:val="00EB1DEF"/>
    <w:rsid w:val="00EB1E9D"/>
    <w:rsid w:val="00EB2219"/>
    <w:rsid w:val="00EB260D"/>
    <w:rsid w:val="00EB2677"/>
    <w:rsid w:val="00EB286F"/>
    <w:rsid w:val="00EB2B34"/>
    <w:rsid w:val="00EB2DAC"/>
    <w:rsid w:val="00EB350D"/>
    <w:rsid w:val="00EB37A2"/>
    <w:rsid w:val="00EB3B68"/>
    <w:rsid w:val="00EB41EB"/>
    <w:rsid w:val="00EB453D"/>
    <w:rsid w:val="00EB460A"/>
    <w:rsid w:val="00EB499E"/>
    <w:rsid w:val="00EB4DA6"/>
    <w:rsid w:val="00EB55B9"/>
    <w:rsid w:val="00EB59B9"/>
    <w:rsid w:val="00EB5A4F"/>
    <w:rsid w:val="00EB5B1E"/>
    <w:rsid w:val="00EB5C9E"/>
    <w:rsid w:val="00EB6028"/>
    <w:rsid w:val="00EB6DF5"/>
    <w:rsid w:val="00EB748E"/>
    <w:rsid w:val="00EB7827"/>
    <w:rsid w:val="00EC0033"/>
    <w:rsid w:val="00EC0117"/>
    <w:rsid w:val="00EC012C"/>
    <w:rsid w:val="00EC06EC"/>
    <w:rsid w:val="00EC094C"/>
    <w:rsid w:val="00EC097A"/>
    <w:rsid w:val="00EC0A30"/>
    <w:rsid w:val="00EC10A2"/>
    <w:rsid w:val="00EC191D"/>
    <w:rsid w:val="00EC1FC7"/>
    <w:rsid w:val="00EC2A37"/>
    <w:rsid w:val="00EC2AA0"/>
    <w:rsid w:val="00EC2F3A"/>
    <w:rsid w:val="00EC3410"/>
    <w:rsid w:val="00EC35DC"/>
    <w:rsid w:val="00EC39DA"/>
    <w:rsid w:val="00EC3BCE"/>
    <w:rsid w:val="00EC3CB5"/>
    <w:rsid w:val="00EC3E02"/>
    <w:rsid w:val="00EC3E9C"/>
    <w:rsid w:val="00EC3FD3"/>
    <w:rsid w:val="00EC4125"/>
    <w:rsid w:val="00EC4263"/>
    <w:rsid w:val="00EC489D"/>
    <w:rsid w:val="00EC5485"/>
    <w:rsid w:val="00EC5911"/>
    <w:rsid w:val="00EC5AF4"/>
    <w:rsid w:val="00EC5B04"/>
    <w:rsid w:val="00EC6030"/>
    <w:rsid w:val="00EC66BC"/>
    <w:rsid w:val="00EC696F"/>
    <w:rsid w:val="00EC6DBE"/>
    <w:rsid w:val="00EC6EE5"/>
    <w:rsid w:val="00EC7030"/>
    <w:rsid w:val="00EC706B"/>
    <w:rsid w:val="00EC7207"/>
    <w:rsid w:val="00EC73FF"/>
    <w:rsid w:val="00EC751D"/>
    <w:rsid w:val="00EC7C35"/>
    <w:rsid w:val="00ED0560"/>
    <w:rsid w:val="00ED0A92"/>
    <w:rsid w:val="00ED0AE2"/>
    <w:rsid w:val="00ED0C5F"/>
    <w:rsid w:val="00ED1172"/>
    <w:rsid w:val="00ED122C"/>
    <w:rsid w:val="00ED12DF"/>
    <w:rsid w:val="00ED1526"/>
    <w:rsid w:val="00ED1C29"/>
    <w:rsid w:val="00ED1F7B"/>
    <w:rsid w:val="00ED20B4"/>
    <w:rsid w:val="00ED20F3"/>
    <w:rsid w:val="00ED266D"/>
    <w:rsid w:val="00ED29E5"/>
    <w:rsid w:val="00ED2C72"/>
    <w:rsid w:val="00ED306B"/>
    <w:rsid w:val="00ED3719"/>
    <w:rsid w:val="00ED3905"/>
    <w:rsid w:val="00ED3A0A"/>
    <w:rsid w:val="00ED3D65"/>
    <w:rsid w:val="00ED3EE1"/>
    <w:rsid w:val="00ED3F20"/>
    <w:rsid w:val="00ED42EA"/>
    <w:rsid w:val="00ED42ED"/>
    <w:rsid w:val="00ED4843"/>
    <w:rsid w:val="00ED4C02"/>
    <w:rsid w:val="00ED4D52"/>
    <w:rsid w:val="00ED4DE7"/>
    <w:rsid w:val="00ED4FE7"/>
    <w:rsid w:val="00ED501C"/>
    <w:rsid w:val="00ED592C"/>
    <w:rsid w:val="00ED5DF5"/>
    <w:rsid w:val="00ED5F9B"/>
    <w:rsid w:val="00ED606E"/>
    <w:rsid w:val="00ED6276"/>
    <w:rsid w:val="00ED628E"/>
    <w:rsid w:val="00ED65AF"/>
    <w:rsid w:val="00ED6723"/>
    <w:rsid w:val="00ED6F38"/>
    <w:rsid w:val="00ED748B"/>
    <w:rsid w:val="00ED7570"/>
    <w:rsid w:val="00ED7742"/>
    <w:rsid w:val="00ED7C09"/>
    <w:rsid w:val="00ED7CA0"/>
    <w:rsid w:val="00EE0F73"/>
    <w:rsid w:val="00EE1766"/>
    <w:rsid w:val="00EE1A64"/>
    <w:rsid w:val="00EE1B5C"/>
    <w:rsid w:val="00EE1D4B"/>
    <w:rsid w:val="00EE215B"/>
    <w:rsid w:val="00EE2575"/>
    <w:rsid w:val="00EE25AC"/>
    <w:rsid w:val="00EE26E3"/>
    <w:rsid w:val="00EE2FAA"/>
    <w:rsid w:val="00EE3137"/>
    <w:rsid w:val="00EE34C5"/>
    <w:rsid w:val="00EE3B9C"/>
    <w:rsid w:val="00EE3C36"/>
    <w:rsid w:val="00EE3D21"/>
    <w:rsid w:val="00EE3FDC"/>
    <w:rsid w:val="00EE445B"/>
    <w:rsid w:val="00EE44C7"/>
    <w:rsid w:val="00EE4651"/>
    <w:rsid w:val="00EE4807"/>
    <w:rsid w:val="00EE48EB"/>
    <w:rsid w:val="00EE495A"/>
    <w:rsid w:val="00EE498F"/>
    <w:rsid w:val="00EE4AD3"/>
    <w:rsid w:val="00EE4BA2"/>
    <w:rsid w:val="00EE4D77"/>
    <w:rsid w:val="00EE4EBD"/>
    <w:rsid w:val="00EE4F40"/>
    <w:rsid w:val="00EE4FBD"/>
    <w:rsid w:val="00EE55E0"/>
    <w:rsid w:val="00EE581B"/>
    <w:rsid w:val="00EE58B3"/>
    <w:rsid w:val="00EE59DB"/>
    <w:rsid w:val="00EE6316"/>
    <w:rsid w:val="00EE6586"/>
    <w:rsid w:val="00EE66E6"/>
    <w:rsid w:val="00EE679B"/>
    <w:rsid w:val="00EE6B60"/>
    <w:rsid w:val="00EE6DDD"/>
    <w:rsid w:val="00EE6F28"/>
    <w:rsid w:val="00EE7074"/>
    <w:rsid w:val="00EE707D"/>
    <w:rsid w:val="00EE7233"/>
    <w:rsid w:val="00EE72A7"/>
    <w:rsid w:val="00EE757F"/>
    <w:rsid w:val="00EE77A8"/>
    <w:rsid w:val="00EE77F5"/>
    <w:rsid w:val="00EE7871"/>
    <w:rsid w:val="00EE7AC9"/>
    <w:rsid w:val="00EE7B7B"/>
    <w:rsid w:val="00EF006A"/>
    <w:rsid w:val="00EF057B"/>
    <w:rsid w:val="00EF074D"/>
    <w:rsid w:val="00EF07F3"/>
    <w:rsid w:val="00EF0CF1"/>
    <w:rsid w:val="00EF0ECA"/>
    <w:rsid w:val="00EF10BE"/>
    <w:rsid w:val="00EF1172"/>
    <w:rsid w:val="00EF127A"/>
    <w:rsid w:val="00EF134C"/>
    <w:rsid w:val="00EF1B45"/>
    <w:rsid w:val="00EF1E11"/>
    <w:rsid w:val="00EF21D9"/>
    <w:rsid w:val="00EF24CD"/>
    <w:rsid w:val="00EF2ABF"/>
    <w:rsid w:val="00EF2D21"/>
    <w:rsid w:val="00EF2D8C"/>
    <w:rsid w:val="00EF2F4B"/>
    <w:rsid w:val="00EF347E"/>
    <w:rsid w:val="00EF372A"/>
    <w:rsid w:val="00EF39CC"/>
    <w:rsid w:val="00EF3D3F"/>
    <w:rsid w:val="00EF3F8F"/>
    <w:rsid w:val="00EF4134"/>
    <w:rsid w:val="00EF4296"/>
    <w:rsid w:val="00EF446B"/>
    <w:rsid w:val="00EF476A"/>
    <w:rsid w:val="00EF489B"/>
    <w:rsid w:val="00EF48E7"/>
    <w:rsid w:val="00EF4EB9"/>
    <w:rsid w:val="00EF55D0"/>
    <w:rsid w:val="00EF581D"/>
    <w:rsid w:val="00EF5AA6"/>
    <w:rsid w:val="00EF5BAA"/>
    <w:rsid w:val="00EF5FF0"/>
    <w:rsid w:val="00EF6275"/>
    <w:rsid w:val="00EF630B"/>
    <w:rsid w:val="00EF6525"/>
    <w:rsid w:val="00EF65F4"/>
    <w:rsid w:val="00EF6B1E"/>
    <w:rsid w:val="00EF6B20"/>
    <w:rsid w:val="00EF6C84"/>
    <w:rsid w:val="00EF6E9C"/>
    <w:rsid w:val="00EF73C5"/>
    <w:rsid w:val="00EF7522"/>
    <w:rsid w:val="00EF7ADE"/>
    <w:rsid w:val="00EF7D7C"/>
    <w:rsid w:val="00EF7FD6"/>
    <w:rsid w:val="00F001D5"/>
    <w:rsid w:val="00F004ED"/>
    <w:rsid w:val="00F008D7"/>
    <w:rsid w:val="00F00E11"/>
    <w:rsid w:val="00F01094"/>
    <w:rsid w:val="00F010FA"/>
    <w:rsid w:val="00F01114"/>
    <w:rsid w:val="00F0146B"/>
    <w:rsid w:val="00F018A2"/>
    <w:rsid w:val="00F018D7"/>
    <w:rsid w:val="00F01D04"/>
    <w:rsid w:val="00F01F6B"/>
    <w:rsid w:val="00F02921"/>
    <w:rsid w:val="00F02CD3"/>
    <w:rsid w:val="00F02E87"/>
    <w:rsid w:val="00F02EA2"/>
    <w:rsid w:val="00F03202"/>
    <w:rsid w:val="00F036EC"/>
    <w:rsid w:val="00F03A54"/>
    <w:rsid w:val="00F044DB"/>
    <w:rsid w:val="00F0482E"/>
    <w:rsid w:val="00F05249"/>
    <w:rsid w:val="00F05641"/>
    <w:rsid w:val="00F05F28"/>
    <w:rsid w:val="00F063FA"/>
    <w:rsid w:val="00F06414"/>
    <w:rsid w:val="00F0641E"/>
    <w:rsid w:val="00F06544"/>
    <w:rsid w:val="00F06823"/>
    <w:rsid w:val="00F06AB5"/>
    <w:rsid w:val="00F06C6E"/>
    <w:rsid w:val="00F06F0F"/>
    <w:rsid w:val="00F06F84"/>
    <w:rsid w:val="00F070F2"/>
    <w:rsid w:val="00F07241"/>
    <w:rsid w:val="00F073B4"/>
    <w:rsid w:val="00F07FD6"/>
    <w:rsid w:val="00F1055C"/>
    <w:rsid w:val="00F109E6"/>
    <w:rsid w:val="00F10BCD"/>
    <w:rsid w:val="00F10F62"/>
    <w:rsid w:val="00F10F99"/>
    <w:rsid w:val="00F1170E"/>
    <w:rsid w:val="00F11853"/>
    <w:rsid w:val="00F119EB"/>
    <w:rsid w:val="00F121D2"/>
    <w:rsid w:val="00F124C8"/>
    <w:rsid w:val="00F12A0D"/>
    <w:rsid w:val="00F12A98"/>
    <w:rsid w:val="00F12CA2"/>
    <w:rsid w:val="00F12CB5"/>
    <w:rsid w:val="00F12E54"/>
    <w:rsid w:val="00F1320E"/>
    <w:rsid w:val="00F13242"/>
    <w:rsid w:val="00F137E6"/>
    <w:rsid w:val="00F13834"/>
    <w:rsid w:val="00F1395B"/>
    <w:rsid w:val="00F13F7C"/>
    <w:rsid w:val="00F14142"/>
    <w:rsid w:val="00F142A3"/>
    <w:rsid w:val="00F142B7"/>
    <w:rsid w:val="00F142C6"/>
    <w:rsid w:val="00F14340"/>
    <w:rsid w:val="00F14431"/>
    <w:rsid w:val="00F14471"/>
    <w:rsid w:val="00F147B8"/>
    <w:rsid w:val="00F14D21"/>
    <w:rsid w:val="00F156F8"/>
    <w:rsid w:val="00F158A9"/>
    <w:rsid w:val="00F159ED"/>
    <w:rsid w:val="00F15A52"/>
    <w:rsid w:val="00F15BF5"/>
    <w:rsid w:val="00F15D6E"/>
    <w:rsid w:val="00F15F93"/>
    <w:rsid w:val="00F164CA"/>
    <w:rsid w:val="00F16C13"/>
    <w:rsid w:val="00F172E3"/>
    <w:rsid w:val="00F1753A"/>
    <w:rsid w:val="00F17B51"/>
    <w:rsid w:val="00F17D96"/>
    <w:rsid w:val="00F17F24"/>
    <w:rsid w:val="00F20019"/>
    <w:rsid w:val="00F200D4"/>
    <w:rsid w:val="00F2014A"/>
    <w:rsid w:val="00F202B2"/>
    <w:rsid w:val="00F20987"/>
    <w:rsid w:val="00F20A6C"/>
    <w:rsid w:val="00F20D42"/>
    <w:rsid w:val="00F20EAC"/>
    <w:rsid w:val="00F21008"/>
    <w:rsid w:val="00F21246"/>
    <w:rsid w:val="00F214E2"/>
    <w:rsid w:val="00F21533"/>
    <w:rsid w:val="00F21644"/>
    <w:rsid w:val="00F21E1A"/>
    <w:rsid w:val="00F220D8"/>
    <w:rsid w:val="00F2250B"/>
    <w:rsid w:val="00F226DE"/>
    <w:rsid w:val="00F226E7"/>
    <w:rsid w:val="00F2289E"/>
    <w:rsid w:val="00F229CF"/>
    <w:rsid w:val="00F22A55"/>
    <w:rsid w:val="00F232F8"/>
    <w:rsid w:val="00F23D49"/>
    <w:rsid w:val="00F23D85"/>
    <w:rsid w:val="00F24208"/>
    <w:rsid w:val="00F2431B"/>
    <w:rsid w:val="00F245A3"/>
    <w:rsid w:val="00F2546D"/>
    <w:rsid w:val="00F25E01"/>
    <w:rsid w:val="00F25FB0"/>
    <w:rsid w:val="00F2616E"/>
    <w:rsid w:val="00F2637F"/>
    <w:rsid w:val="00F26B49"/>
    <w:rsid w:val="00F26E4E"/>
    <w:rsid w:val="00F26F3A"/>
    <w:rsid w:val="00F27371"/>
    <w:rsid w:val="00F27872"/>
    <w:rsid w:val="00F27B0F"/>
    <w:rsid w:val="00F27C94"/>
    <w:rsid w:val="00F27C96"/>
    <w:rsid w:val="00F300F4"/>
    <w:rsid w:val="00F30150"/>
    <w:rsid w:val="00F3022F"/>
    <w:rsid w:val="00F30338"/>
    <w:rsid w:val="00F307CA"/>
    <w:rsid w:val="00F30906"/>
    <w:rsid w:val="00F31508"/>
    <w:rsid w:val="00F31A10"/>
    <w:rsid w:val="00F3239C"/>
    <w:rsid w:val="00F32B0F"/>
    <w:rsid w:val="00F32D2C"/>
    <w:rsid w:val="00F32DF8"/>
    <w:rsid w:val="00F32F78"/>
    <w:rsid w:val="00F33052"/>
    <w:rsid w:val="00F3320F"/>
    <w:rsid w:val="00F3335A"/>
    <w:rsid w:val="00F33F2C"/>
    <w:rsid w:val="00F344FE"/>
    <w:rsid w:val="00F3465B"/>
    <w:rsid w:val="00F34717"/>
    <w:rsid w:val="00F350A7"/>
    <w:rsid w:val="00F351E3"/>
    <w:rsid w:val="00F3553D"/>
    <w:rsid w:val="00F358EA"/>
    <w:rsid w:val="00F35DDB"/>
    <w:rsid w:val="00F3650D"/>
    <w:rsid w:val="00F36B01"/>
    <w:rsid w:val="00F36DC7"/>
    <w:rsid w:val="00F36F3A"/>
    <w:rsid w:val="00F36F67"/>
    <w:rsid w:val="00F3701B"/>
    <w:rsid w:val="00F37A0C"/>
    <w:rsid w:val="00F37A86"/>
    <w:rsid w:val="00F37ADB"/>
    <w:rsid w:val="00F37B76"/>
    <w:rsid w:val="00F4004A"/>
    <w:rsid w:val="00F400D2"/>
    <w:rsid w:val="00F4020C"/>
    <w:rsid w:val="00F40803"/>
    <w:rsid w:val="00F40985"/>
    <w:rsid w:val="00F40D17"/>
    <w:rsid w:val="00F40F3F"/>
    <w:rsid w:val="00F410E9"/>
    <w:rsid w:val="00F4145E"/>
    <w:rsid w:val="00F41544"/>
    <w:rsid w:val="00F415A5"/>
    <w:rsid w:val="00F41F6F"/>
    <w:rsid w:val="00F426B7"/>
    <w:rsid w:val="00F427AA"/>
    <w:rsid w:val="00F4281F"/>
    <w:rsid w:val="00F429B9"/>
    <w:rsid w:val="00F42A4A"/>
    <w:rsid w:val="00F42AA7"/>
    <w:rsid w:val="00F42FF3"/>
    <w:rsid w:val="00F431C0"/>
    <w:rsid w:val="00F4338D"/>
    <w:rsid w:val="00F4341B"/>
    <w:rsid w:val="00F434AD"/>
    <w:rsid w:val="00F43604"/>
    <w:rsid w:val="00F43801"/>
    <w:rsid w:val="00F43918"/>
    <w:rsid w:val="00F4392E"/>
    <w:rsid w:val="00F43C92"/>
    <w:rsid w:val="00F43D21"/>
    <w:rsid w:val="00F43D8F"/>
    <w:rsid w:val="00F442B7"/>
    <w:rsid w:val="00F44C2F"/>
    <w:rsid w:val="00F44D28"/>
    <w:rsid w:val="00F454AF"/>
    <w:rsid w:val="00F458C8"/>
    <w:rsid w:val="00F458CC"/>
    <w:rsid w:val="00F45B0F"/>
    <w:rsid w:val="00F45B9B"/>
    <w:rsid w:val="00F45E3E"/>
    <w:rsid w:val="00F45E5B"/>
    <w:rsid w:val="00F46535"/>
    <w:rsid w:val="00F468FC"/>
    <w:rsid w:val="00F46905"/>
    <w:rsid w:val="00F469A7"/>
    <w:rsid w:val="00F46D83"/>
    <w:rsid w:val="00F46E8B"/>
    <w:rsid w:val="00F47A54"/>
    <w:rsid w:val="00F47D2F"/>
    <w:rsid w:val="00F47EFA"/>
    <w:rsid w:val="00F505B2"/>
    <w:rsid w:val="00F5087A"/>
    <w:rsid w:val="00F50AD2"/>
    <w:rsid w:val="00F50B85"/>
    <w:rsid w:val="00F51276"/>
    <w:rsid w:val="00F515D3"/>
    <w:rsid w:val="00F51797"/>
    <w:rsid w:val="00F517DB"/>
    <w:rsid w:val="00F51B9F"/>
    <w:rsid w:val="00F51DA8"/>
    <w:rsid w:val="00F520AA"/>
    <w:rsid w:val="00F5216D"/>
    <w:rsid w:val="00F527EB"/>
    <w:rsid w:val="00F52A12"/>
    <w:rsid w:val="00F52B3D"/>
    <w:rsid w:val="00F52C4B"/>
    <w:rsid w:val="00F534B0"/>
    <w:rsid w:val="00F53599"/>
    <w:rsid w:val="00F53A7E"/>
    <w:rsid w:val="00F53ADE"/>
    <w:rsid w:val="00F53F7B"/>
    <w:rsid w:val="00F544E7"/>
    <w:rsid w:val="00F5459B"/>
    <w:rsid w:val="00F54609"/>
    <w:rsid w:val="00F547D6"/>
    <w:rsid w:val="00F5481E"/>
    <w:rsid w:val="00F54BCE"/>
    <w:rsid w:val="00F54D71"/>
    <w:rsid w:val="00F558AF"/>
    <w:rsid w:val="00F558C5"/>
    <w:rsid w:val="00F559BE"/>
    <w:rsid w:val="00F55F9F"/>
    <w:rsid w:val="00F56066"/>
    <w:rsid w:val="00F560A0"/>
    <w:rsid w:val="00F56491"/>
    <w:rsid w:val="00F56617"/>
    <w:rsid w:val="00F5696B"/>
    <w:rsid w:val="00F56CA1"/>
    <w:rsid w:val="00F56D49"/>
    <w:rsid w:val="00F6019C"/>
    <w:rsid w:val="00F603EC"/>
    <w:rsid w:val="00F60874"/>
    <w:rsid w:val="00F60D84"/>
    <w:rsid w:val="00F6159C"/>
    <w:rsid w:val="00F617C5"/>
    <w:rsid w:val="00F61887"/>
    <w:rsid w:val="00F6199B"/>
    <w:rsid w:val="00F61CA6"/>
    <w:rsid w:val="00F6202A"/>
    <w:rsid w:val="00F62801"/>
    <w:rsid w:val="00F62A77"/>
    <w:rsid w:val="00F62B3B"/>
    <w:rsid w:val="00F62F2E"/>
    <w:rsid w:val="00F62F9C"/>
    <w:rsid w:val="00F630C8"/>
    <w:rsid w:val="00F6312E"/>
    <w:rsid w:val="00F6357B"/>
    <w:rsid w:val="00F637AA"/>
    <w:rsid w:val="00F64281"/>
    <w:rsid w:val="00F64536"/>
    <w:rsid w:val="00F64768"/>
    <w:rsid w:val="00F64975"/>
    <w:rsid w:val="00F64C89"/>
    <w:rsid w:val="00F64D2C"/>
    <w:rsid w:val="00F64EA3"/>
    <w:rsid w:val="00F651BF"/>
    <w:rsid w:val="00F65363"/>
    <w:rsid w:val="00F655E0"/>
    <w:rsid w:val="00F65730"/>
    <w:rsid w:val="00F65930"/>
    <w:rsid w:val="00F65A18"/>
    <w:rsid w:val="00F65B6C"/>
    <w:rsid w:val="00F66A9A"/>
    <w:rsid w:val="00F6745D"/>
    <w:rsid w:val="00F67493"/>
    <w:rsid w:val="00F676A2"/>
    <w:rsid w:val="00F67746"/>
    <w:rsid w:val="00F6792E"/>
    <w:rsid w:val="00F67936"/>
    <w:rsid w:val="00F67BC7"/>
    <w:rsid w:val="00F701F9"/>
    <w:rsid w:val="00F7056C"/>
    <w:rsid w:val="00F7087F"/>
    <w:rsid w:val="00F70B21"/>
    <w:rsid w:val="00F71156"/>
    <w:rsid w:val="00F71499"/>
    <w:rsid w:val="00F7173F"/>
    <w:rsid w:val="00F71782"/>
    <w:rsid w:val="00F71A77"/>
    <w:rsid w:val="00F71A7B"/>
    <w:rsid w:val="00F71A93"/>
    <w:rsid w:val="00F71F22"/>
    <w:rsid w:val="00F729BB"/>
    <w:rsid w:val="00F72D4F"/>
    <w:rsid w:val="00F72F07"/>
    <w:rsid w:val="00F72FAE"/>
    <w:rsid w:val="00F7337F"/>
    <w:rsid w:val="00F73409"/>
    <w:rsid w:val="00F7388A"/>
    <w:rsid w:val="00F739B9"/>
    <w:rsid w:val="00F73F43"/>
    <w:rsid w:val="00F740B8"/>
    <w:rsid w:val="00F7412A"/>
    <w:rsid w:val="00F741CD"/>
    <w:rsid w:val="00F74228"/>
    <w:rsid w:val="00F74686"/>
    <w:rsid w:val="00F747F1"/>
    <w:rsid w:val="00F74C3A"/>
    <w:rsid w:val="00F74D63"/>
    <w:rsid w:val="00F74FAB"/>
    <w:rsid w:val="00F75502"/>
    <w:rsid w:val="00F75726"/>
    <w:rsid w:val="00F7578A"/>
    <w:rsid w:val="00F75A9F"/>
    <w:rsid w:val="00F75AD2"/>
    <w:rsid w:val="00F75CAE"/>
    <w:rsid w:val="00F75D01"/>
    <w:rsid w:val="00F7634B"/>
    <w:rsid w:val="00F76465"/>
    <w:rsid w:val="00F768C8"/>
    <w:rsid w:val="00F76DB6"/>
    <w:rsid w:val="00F76DDD"/>
    <w:rsid w:val="00F771D6"/>
    <w:rsid w:val="00F77A11"/>
    <w:rsid w:val="00F77D11"/>
    <w:rsid w:val="00F77E8B"/>
    <w:rsid w:val="00F77ED2"/>
    <w:rsid w:val="00F800FF"/>
    <w:rsid w:val="00F8022D"/>
    <w:rsid w:val="00F80236"/>
    <w:rsid w:val="00F803AE"/>
    <w:rsid w:val="00F808F2"/>
    <w:rsid w:val="00F80AA3"/>
    <w:rsid w:val="00F80FD6"/>
    <w:rsid w:val="00F81848"/>
    <w:rsid w:val="00F818DC"/>
    <w:rsid w:val="00F81B41"/>
    <w:rsid w:val="00F81CBB"/>
    <w:rsid w:val="00F8203F"/>
    <w:rsid w:val="00F8209F"/>
    <w:rsid w:val="00F82340"/>
    <w:rsid w:val="00F8254D"/>
    <w:rsid w:val="00F8324D"/>
    <w:rsid w:val="00F8361B"/>
    <w:rsid w:val="00F83ABA"/>
    <w:rsid w:val="00F83CE5"/>
    <w:rsid w:val="00F840EB"/>
    <w:rsid w:val="00F841C3"/>
    <w:rsid w:val="00F84235"/>
    <w:rsid w:val="00F848E0"/>
    <w:rsid w:val="00F84905"/>
    <w:rsid w:val="00F85906"/>
    <w:rsid w:val="00F859F2"/>
    <w:rsid w:val="00F86017"/>
    <w:rsid w:val="00F86710"/>
    <w:rsid w:val="00F867CC"/>
    <w:rsid w:val="00F868B4"/>
    <w:rsid w:val="00F86FCD"/>
    <w:rsid w:val="00F873AA"/>
    <w:rsid w:val="00F8757F"/>
    <w:rsid w:val="00F87A4E"/>
    <w:rsid w:val="00F9009B"/>
    <w:rsid w:val="00F903D4"/>
    <w:rsid w:val="00F9072E"/>
    <w:rsid w:val="00F90966"/>
    <w:rsid w:val="00F90BBC"/>
    <w:rsid w:val="00F90D32"/>
    <w:rsid w:val="00F913A5"/>
    <w:rsid w:val="00F91C44"/>
    <w:rsid w:val="00F91F0A"/>
    <w:rsid w:val="00F923C8"/>
    <w:rsid w:val="00F92426"/>
    <w:rsid w:val="00F924CC"/>
    <w:rsid w:val="00F9256E"/>
    <w:rsid w:val="00F92AFA"/>
    <w:rsid w:val="00F92D3B"/>
    <w:rsid w:val="00F935C4"/>
    <w:rsid w:val="00F93A86"/>
    <w:rsid w:val="00F93DBB"/>
    <w:rsid w:val="00F94417"/>
    <w:rsid w:val="00F947EC"/>
    <w:rsid w:val="00F9498B"/>
    <w:rsid w:val="00F94CBD"/>
    <w:rsid w:val="00F94D01"/>
    <w:rsid w:val="00F94FC6"/>
    <w:rsid w:val="00F95225"/>
    <w:rsid w:val="00F957DF"/>
    <w:rsid w:val="00F95AB2"/>
    <w:rsid w:val="00F95E4E"/>
    <w:rsid w:val="00F968C2"/>
    <w:rsid w:val="00F969CD"/>
    <w:rsid w:val="00F96C9D"/>
    <w:rsid w:val="00F96CA9"/>
    <w:rsid w:val="00F96D0A"/>
    <w:rsid w:val="00F96D9E"/>
    <w:rsid w:val="00F96E1C"/>
    <w:rsid w:val="00F96E43"/>
    <w:rsid w:val="00F97642"/>
    <w:rsid w:val="00F97717"/>
    <w:rsid w:val="00F97F99"/>
    <w:rsid w:val="00FA01D3"/>
    <w:rsid w:val="00FA062C"/>
    <w:rsid w:val="00FA069D"/>
    <w:rsid w:val="00FA0AF5"/>
    <w:rsid w:val="00FA124F"/>
    <w:rsid w:val="00FA125F"/>
    <w:rsid w:val="00FA146A"/>
    <w:rsid w:val="00FA195B"/>
    <w:rsid w:val="00FA19CF"/>
    <w:rsid w:val="00FA1DF2"/>
    <w:rsid w:val="00FA2771"/>
    <w:rsid w:val="00FA28AB"/>
    <w:rsid w:val="00FA3959"/>
    <w:rsid w:val="00FA3D8B"/>
    <w:rsid w:val="00FA3DF6"/>
    <w:rsid w:val="00FA4123"/>
    <w:rsid w:val="00FA424B"/>
    <w:rsid w:val="00FA4661"/>
    <w:rsid w:val="00FA4666"/>
    <w:rsid w:val="00FA48D7"/>
    <w:rsid w:val="00FA48FB"/>
    <w:rsid w:val="00FA4BC8"/>
    <w:rsid w:val="00FA5148"/>
    <w:rsid w:val="00FA5394"/>
    <w:rsid w:val="00FA55FC"/>
    <w:rsid w:val="00FA5CEA"/>
    <w:rsid w:val="00FA5F80"/>
    <w:rsid w:val="00FA61C3"/>
    <w:rsid w:val="00FA6278"/>
    <w:rsid w:val="00FA6535"/>
    <w:rsid w:val="00FA6D59"/>
    <w:rsid w:val="00FA6DA1"/>
    <w:rsid w:val="00FA7079"/>
    <w:rsid w:val="00FA72B2"/>
    <w:rsid w:val="00FA7A95"/>
    <w:rsid w:val="00FA7FA3"/>
    <w:rsid w:val="00FB0122"/>
    <w:rsid w:val="00FB067A"/>
    <w:rsid w:val="00FB0C2B"/>
    <w:rsid w:val="00FB0C36"/>
    <w:rsid w:val="00FB0D46"/>
    <w:rsid w:val="00FB0DB2"/>
    <w:rsid w:val="00FB0F21"/>
    <w:rsid w:val="00FB1451"/>
    <w:rsid w:val="00FB158F"/>
    <w:rsid w:val="00FB19A7"/>
    <w:rsid w:val="00FB2085"/>
    <w:rsid w:val="00FB27A6"/>
    <w:rsid w:val="00FB355C"/>
    <w:rsid w:val="00FB36C0"/>
    <w:rsid w:val="00FB3A98"/>
    <w:rsid w:val="00FB45E5"/>
    <w:rsid w:val="00FB5035"/>
    <w:rsid w:val="00FB53F4"/>
    <w:rsid w:val="00FB58DD"/>
    <w:rsid w:val="00FB5C82"/>
    <w:rsid w:val="00FB6622"/>
    <w:rsid w:val="00FB6E3B"/>
    <w:rsid w:val="00FB76AB"/>
    <w:rsid w:val="00FB7C5A"/>
    <w:rsid w:val="00FB7D57"/>
    <w:rsid w:val="00FC01BD"/>
    <w:rsid w:val="00FC02D9"/>
    <w:rsid w:val="00FC0458"/>
    <w:rsid w:val="00FC05B4"/>
    <w:rsid w:val="00FC093F"/>
    <w:rsid w:val="00FC0EA6"/>
    <w:rsid w:val="00FC0FE9"/>
    <w:rsid w:val="00FC13A5"/>
    <w:rsid w:val="00FC17EC"/>
    <w:rsid w:val="00FC195B"/>
    <w:rsid w:val="00FC1DE4"/>
    <w:rsid w:val="00FC1E89"/>
    <w:rsid w:val="00FC1F80"/>
    <w:rsid w:val="00FC2C90"/>
    <w:rsid w:val="00FC303E"/>
    <w:rsid w:val="00FC30B1"/>
    <w:rsid w:val="00FC335A"/>
    <w:rsid w:val="00FC340A"/>
    <w:rsid w:val="00FC34B7"/>
    <w:rsid w:val="00FC3A9B"/>
    <w:rsid w:val="00FC3BBA"/>
    <w:rsid w:val="00FC416F"/>
    <w:rsid w:val="00FC461E"/>
    <w:rsid w:val="00FC49AA"/>
    <w:rsid w:val="00FC517B"/>
    <w:rsid w:val="00FC5941"/>
    <w:rsid w:val="00FC59B8"/>
    <w:rsid w:val="00FC5B20"/>
    <w:rsid w:val="00FC5BFE"/>
    <w:rsid w:val="00FC5C92"/>
    <w:rsid w:val="00FC5F0B"/>
    <w:rsid w:val="00FC66EB"/>
    <w:rsid w:val="00FC6AE8"/>
    <w:rsid w:val="00FC6F17"/>
    <w:rsid w:val="00FC73F4"/>
    <w:rsid w:val="00FC7A12"/>
    <w:rsid w:val="00FC7B8A"/>
    <w:rsid w:val="00FC7B94"/>
    <w:rsid w:val="00FC7D12"/>
    <w:rsid w:val="00FD0A94"/>
    <w:rsid w:val="00FD0C25"/>
    <w:rsid w:val="00FD0E73"/>
    <w:rsid w:val="00FD113A"/>
    <w:rsid w:val="00FD117B"/>
    <w:rsid w:val="00FD1198"/>
    <w:rsid w:val="00FD1890"/>
    <w:rsid w:val="00FD1A8C"/>
    <w:rsid w:val="00FD1AB1"/>
    <w:rsid w:val="00FD1BD9"/>
    <w:rsid w:val="00FD1F50"/>
    <w:rsid w:val="00FD1FE0"/>
    <w:rsid w:val="00FD22C7"/>
    <w:rsid w:val="00FD22E8"/>
    <w:rsid w:val="00FD36BC"/>
    <w:rsid w:val="00FD38A2"/>
    <w:rsid w:val="00FD38BD"/>
    <w:rsid w:val="00FD3A8F"/>
    <w:rsid w:val="00FD3BA9"/>
    <w:rsid w:val="00FD3DA7"/>
    <w:rsid w:val="00FD47A4"/>
    <w:rsid w:val="00FD4879"/>
    <w:rsid w:val="00FD49F6"/>
    <w:rsid w:val="00FD4BBA"/>
    <w:rsid w:val="00FD4F78"/>
    <w:rsid w:val="00FD52DD"/>
    <w:rsid w:val="00FD5872"/>
    <w:rsid w:val="00FD5DBA"/>
    <w:rsid w:val="00FD6093"/>
    <w:rsid w:val="00FD6155"/>
    <w:rsid w:val="00FD616E"/>
    <w:rsid w:val="00FD61AB"/>
    <w:rsid w:val="00FD6216"/>
    <w:rsid w:val="00FD6FE0"/>
    <w:rsid w:val="00FD71EE"/>
    <w:rsid w:val="00FD7475"/>
    <w:rsid w:val="00FD7B96"/>
    <w:rsid w:val="00FD7D1F"/>
    <w:rsid w:val="00FD7FC7"/>
    <w:rsid w:val="00FE01F1"/>
    <w:rsid w:val="00FE043A"/>
    <w:rsid w:val="00FE08E6"/>
    <w:rsid w:val="00FE0B4D"/>
    <w:rsid w:val="00FE0C26"/>
    <w:rsid w:val="00FE0E0E"/>
    <w:rsid w:val="00FE136B"/>
    <w:rsid w:val="00FE19F5"/>
    <w:rsid w:val="00FE1B6D"/>
    <w:rsid w:val="00FE1C92"/>
    <w:rsid w:val="00FE2544"/>
    <w:rsid w:val="00FE281F"/>
    <w:rsid w:val="00FE2A3D"/>
    <w:rsid w:val="00FE2C4A"/>
    <w:rsid w:val="00FE2D97"/>
    <w:rsid w:val="00FE2FA4"/>
    <w:rsid w:val="00FE34C7"/>
    <w:rsid w:val="00FE3611"/>
    <w:rsid w:val="00FE3991"/>
    <w:rsid w:val="00FE3B5D"/>
    <w:rsid w:val="00FE3B98"/>
    <w:rsid w:val="00FE45F8"/>
    <w:rsid w:val="00FE4820"/>
    <w:rsid w:val="00FE4886"/>
    <w:rsid w:val="00FE4AAB"/>
    <w:rsid w:val="00FE5075"/>
    <w:rsid w:val="00FE50F0"/>
    <w:rsid w:val="00FE552D"/>
    <w:rsid w:val="00FE5A09"/>
    <w:rsid w:val="00FE65FF"/>
    <w:rsid w:val="00FE681D"/>
    <w:rsid w:val="00FE69D4"/>
    <w:rsid w:val="00FE7023"/>
    <w:rsid w:val="00FE7064"/>
    <w:rsid w:val="00FE746E"/>
    <w:rsid w:val="00FE7699"/>
    <w:rsid w:val="00FE774A"/>
    <w:rsid w:val="00FE79CA"/>
    <w:rsid w:val="00FE7CCA"/>
    <w:rsid w:val="00FF0236"/>
    <w:rsid w:val="00FF09F6"/>
    <w:rsid w:val="00FF18D7"/>
    <w:rsid w:val="00FF1998"/>
    <w:rsid w:val="00FF1D7C"/>
    <w:rsid w:val="00FF2462"/>
    <w:rsid w:val="00FF25E1"/>
    <w:rsid w:val="00FF2821"/>
    <w:rsid w:val="00FF3135"/>
    <w:rsid w:val="00FF3211"/>
    <w:rsid w:val="00FF34EB"/>
    <w:rsid w:val="00FF3551"/>
    <w:rsid w:val="00FF38BD"/>
    <w:rsid w:val="00FF3D3D"/>
    <w:rsid w:val="00FF4074"/>
    <w:rsid w:val="00FF4253"/>
    <w:rsid w:val="00FF4D6D"/>
    <w:rsid w:val="00FF4F2A"/>
    <w:rsid w:val="00FF52CE"/>
    <w:rsid w:val="00FF5596"/>
    <w:rsid w:val="00FF585C"/>
    <w:rsid w:val="00FF59D9"/>
    <w:rsid w:val="00FF5A7E"/>
    <w:rsid w:val="00FF5CC6"/>
    <w:rsid w:val="00FF5F15"/>
    <w:rsid w:val="00FF60DB"/>
    <w:rsid w:val="00FF66B1"/>
    <w:rsid w:val="00FF672A"/>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81" fillcolor="white">
      <v:fill color="white"/>
    </o:shapedefaults>
    <o:shapelayout v:ext="edit">
      <o:idmap v:ext="edit" data="1"/>
    </o:shapelayout>
  </w:shapeDefaults>
  <w:decimalSymbol w:val="."/>
  <w:listSeparator w:val=","/>
  <w14:docId w14:val="5746E12B"/>
  <w15:docId w15:val="{AE19F356-E4F9-45E6-9207-E9F56BCC7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eastAsia="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qFormat/>
    <w:rsid w:val="005C535E"/>
    <w:pPr>
      <w:keepNext/>
      <w:spacing w:after="0"/>
      <w:ind w:left="360"/>
      <w:jc w:val="left"/>
      <w:outlineLvl w:val="5"/>
    </w:pPr>
    <w:rPr>
      <w:rFonts w:ascii="Times New Roman" w:eastAsia="Times New Roman" w:hAnsi="Times New Roman"/>
      <w:b/>
      <w:bCs/>
      <w:smallCaps/>
      <w:sz w:val="24"/>
      <w:lang w:val="x-none" w:eastAsia="x-none"/>
    </w:rPr>
  </w:style>
  <w:style w:type="paragraph" w:styleId="Heading7">
    <w:name w:val="heading 7"/>
    <w:basedOn w:val="Normal"/>
    <w:next w:val="Normal"/>
    <w:link w:val="Heading7Char"/>
    <w:uiPriority w:val="9"/>
    <w:qFormat/>
    <w:rsid w:val="005C535E"/>
    <w:pPr>
      <w:keepNext/>
      <w:spacing w:after="0"/>
      <w:jc w:val="left"/>
      <w:outlineLvl w:val="6"/>
    </w:pPr>
    <w:rPr>
      <w:rFonts w:ascii="Times New Roman" w:eastAsia="Times New Roman" w:hAnsi="Times New Roman"/>
      <w:b/>
      <w:bCs/>
      <w:lang w:val="x-none" w:eastAsia="x-none"/>
    </w:rPr>
  </w:style>
  <w:style w:type="paragraph" w:styleId="Heading8">
    <w:name w:val="heading 8"/>
    <w:basedOn w:val="Normal"/>
    <w:next w:val="Normal"/>
    <w:link w:val="Heading8Char"/>
    <w:uiPriority w:val="9"/>
    <w:unhideWhenUsed/>
    <w:qFormat/>
    <w:rsid w:val="000923DC"/>
    <w:pPr>
      <w:spacing w:before="240"/>
      <w:outlineLvl w:val="7"/>
    </w:pPr>
    <w:rPr>
      <w:i/>
      <w:iCs/>
      <w:sz w:val="24"/>
    </w:rPr>
  </w:style>
  <w:style w:type="paragraph" w:styleId="Heading9">
    <w:name w:val="heading 9"/>
    <w:basedOn w:val="Normal"/>
    <w:next w:val="Normal"/>
    <w:link w:val="Heading9Char"/>
    <w:uiPriority w:val="9"/>
    <w:qFormat/>
    <w:rsid w:val="005C535E"/>
    <w:pPr>
      <w:keepNext/>
      <w:framePr w:w="3801" w:h="4681" w:hSpace="180" w:wrap="around" w:vAnchor="text" w:hAnchor="page" w:x="7141" w:y="1441"/>
      <w:spacing w:after="0"/>
      <w:jc w:val="left"/>
      <w:outlineLvl w:val="8"/>
    </w:pPr>
    <w:rPr>
      <w:rFonts w:ascii="Times New Roman" w:eastAsia="Times New Roman" w:hAnsi="Times New Roman"/>
      <w:b/>
      <w:bCs/>
      <w:sz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lang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CB0802"/>
    <w:rPr>
      <w:rFonts w:ascii="Arial" w:hAnsi="Arial" w:cs="Times New Roman"/>
      <w:lang w:val="en-GB"/>
    </w:rPr>
  </w:style>
  <w:style w:type="paragraph" w:styleId="BodyText3">
    <w:name w:val="Body Text 3"/>
    <w:basedOn w:val="Normal"/>
    <w:link w:val="BodyText3Char"/>
    <w:uiPriority w:val="99"/>
    <w:rsid w:val="00E93DC1"/>
    <w:rPr>
      <w:szCs w:val="20"/>
    </w:rPr>
  </w:style>
  <w:style w:type="character" w:customStyle="1" w:styleId="BodyText3Char">
    <w:name w:val="Body Text 3 Char"/>
    <w:link w:val="BodyText3"/>
    <w:uiPriority w:val="99"/>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qFormat/>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uiPriority w:val="99"/>
    <w:rsid w:val="00E93DC1"/>
    <w:pPr>
      <w:pBdr>
        <w:bottom w:val="single" w:sz="4" w:space="1" w:color="auto"/>
      </w:pBdr>
    </w:pPr>
    <w:rPr>
      <w:rFonts w:ascii="Arial Narrow" w:hAnsi="Arial Narrow"/>
      <w:i/>
      <w:iCs/>
    </w:rPr>
  </w:style>
  <w:style w:type="character" w:customStyle="1" w:styleId="BodyTextChar">
    <w:name w:val="Body Text Char"/>
    <w:link w:val="BodyText"/>
    <w:uiPriority w:val="99"/>
    <w:locked/>
    <w:rsid w:val="00CB0802"/>
    <w:rPr>
      <w:rFonts w:ascii="Arial" w:hAnsi="Arial" w:cs="Times New Roman"/>
      <w:sz w:val="24"/>
      <w:szCs w:val="24"/>
      <w:lang w:val="en-GB"/>
    </w:rPr>
  </w:style>
  <w:style w:type="paragraph" w:styleId="BodyText2">
    <w:name w:val="Body Text 2"/>
    <w:basedOn w:val="Normal"/>
    <w:link w:val="BodyText2Char"/>
    <w:uiPriority w:val="99"/>
    <w:rsid w:val="00E93DC1"/>
    <w:pPr>
      <w:spacing w:before="120" w:after="120"/>
    </w:pPr>
    <w:rPr>
      <w:rFonts w:ascii="Arial Narrow" w:hAnsi="Arial Narrow"/>
    </w:rPr>
  </w:style>
  <w:style w:type="character" w:customStyle="1" w:styleId="BodyText2Char">
    <w:name w:val="Body Text 2 Char"/>
    <w:link w:val="BodyText2"/>
    <w:uiPriority w:val="99"/>
    <w:locked/>
    <w:rsid w:val="00CB0802"/>
    <w:rPr>
      <w:rFonts w:ascii="Arial" w:hAnsi="Arial" w:cs="Times New Roman"/>
      <w:sz w:val="24"/>
      <w:szCs w:val="24"/>
      <w:lang w:val="en-GB"/>
    </w:rPr>
  </w:style>
  <w:style w:type="character" w:customStyle="1" w:styleId="BalloonTextChar">
    <w:name w:val="Balloon Text Char"/>
    <w:link w:val="BalloonText"/>
    <w:uiPriority w:val="99"/>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rsid w:val="00EF6275"/>
    <w:rPr>
      <w:b/>
      <w:bCs/>
    </w:rPr>
  </w:style>
  <w:style w:type="character" w:customStyle="1" w:styleId="CommentSubjectChar">
    <w:name w:val="Comment Subject Char"/>
    <w:link w:val="CommentSubject"/>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headin"/>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eastAsia="en-US"/>
    </w:rPr>
  </w:style>
  <w:style w:type="paragraph" w:customStyle="1" w:styleId="Bullets">
    <w:name w:val="Bullets"/>
    <w:aliases w:val="Párrafo de lista,ADB paragraph numbering,Paragraphe de liste 1,Titulo 4,NULLETS 2,• List Paragraph"/>
    <w:basedOn w:val="Paragraph"/>
    <w:link w:val="BulletsChar"/>
    <w:uiPriority w:val="34"/>
    <w:qFormat/>
    <w:rsid w:val="000D00F9"/>
    <w:pPr>
      <w:numPr>
        <w:numId w:val="3"/>
      </w:numPr>
      <w:spacing w:before="60" w:after="0"/>
    </w:pPr>
  </w:style>
  <w:style w:type="character" w:customStyle="1" w:styleId="BulletsChar">
    <w:name w:val="Bullets Char"/>
    <w:link w:val="Bullets"/>
    <w:uiPriority w:val="34"/>
    <w:rsid w:val="000D00F9"/>
    <w:rPr>
      <w:rFonts w:ascii="Times New Roman" w:hAnsi="Times New Roman" w:cs="Angsana New"/>
      <w:noProof/>
      <w:szCs w:val="22"/>
      <w:lang w:eastAsia="en-US"/>
    </w:rPr>
  </w:style>
  <w:style w:type="paragraph" w:styleId="TOC2">
    <w:name w:val="toc 2"/>
    <w:basedOn w:val="Normal"/>
    <w:next w:val="Normal"/>
    <w:autoRedefine/>
    <w:uiPriority w:val="39"/>
    <w:locked/>
    <w:rsid w:val="001B376F"/>
    <w:pPr>
      <w:tabs>
        <w:tab w:val="right" w:pos="9923"/>
      </w:tabs>
      <w:ind w:left="567"/>
    </w:pPr>
  </w:style>
  <w:style w:type="paragraph" w:styleId="TOC1">
    <w:name w:val="toc 1"/>
    <w:basedOn w:val="Normal"/>
    <w:next w:val="Normal"/>
    <w:autoRedefine/>
    <w:uiPriority w:val="39"/>
    <w:locked/>
    <w:rsid w:val="001B376F"/>
    <w:pPr>
      <w:tabs>
        <w:tab w:val="left" w:pos="540"/>
        <w:tab w:val="right" w:pos="9923"/>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99"/>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uiPriority w:val="9"/>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aliases w:val="Heading Principal,Instructions"/>
    <w:link w:val="NoSpacingChar"/>
    <w:uiPriority w:val="1"/>
    <w:qFormat/>
    <w:rsid w:val="004C454A"/>
    <w:rPr>
      <w:rFonts w:ascii="Times" w:eastAsia="Times" w:hAnsi="Times"/>
      <w:sz w:val="24"/>
      <w:szCs w:val="24"/>
      <w:lang w:eastAsia="en-US"/>
    </w:rPr>
  </w:style>
  <w:style w:type="character" w:customStyle="1" w:styleId="NoSpacingChar">
    <w:name w:val="No Spacing Char"/>
    <w:aliases w:val="Heading Principal Char,Instructions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Mention1">
    <w:name w:val="Mention1"/>
    <w:uiPriority w:val="99"/>
    <w:semiHidden/>
    <w:unhideWhenUsed/>
    <w:rsid w:val="00254E0E"/>
    <w:rPr>
      <w:color w:val="2B579A"/>
      <w:shd w:val="clear" w:color="auto" w:fill="E6E6E6"/>
    </w:rPr>
  </w:style>
  <w:style w:type="character" w:customStyle="1" w:styleId="Heading6Char">
    <w:name w:val="Heading 6 Char"/>
    <w:basedOn w:val="DefaultParagraphFont"/>
    <w:link w:val="Heading6"/>
    <w:uiPriority w:val="9"/>
    <w:rsid w:val="005C535E"/>
    <w:rPr>
      <w:rFonts w:ascii="Times New Roman" w:eastAsia="Times New Roman" w:hAnsi="Times New Roman"/>
      <w:b/>
      <w:bCs/>
      <w:smallCaps/>
      <w:sz w:val="24"/>
      <w:szCs w:val="24"/>
      <w:lang w:val="x-none" w:eastAsia="x-none"/>
    </w:rPr>
  </w:style>
  <w:style w:type="character" w:customStyle="1" w:styleId="Heading7Char">
    <w:name w:val="Heading 7 Char"/>
    <w:basedOn w:val="DefaultParagraphFont"/>
    <w:link w:val="Heading7"/>
    <w:uiPriority w:val="9"/>
    <w:rsid w:val="005C535E"/>
    <w:rPr>
      <w:rFonts w:ascii="Times New Roman" w:eastAsia="Times New Roman" w:hAnsi="Times New Roman"/>
      <w:b/>
      <w:bCs/>
      <w:szCs w:val="24"/>
      <w:lang w:val="x-none" w:eastAsia="x-none"/>
    </w:rPr>
  </w:style>
  <w:style w:type="character" w:customStyle="1" w:styleId="Heading9Char">
    <w:name w:val="Heading 9 Char"/>
    <w:basedOn w:val="DefaultParagraphFont"/>
    <w:link w:val="Heading9"/>
    <w:uiPriority w:val="9"/>
    <w:rsid w:val="005C535E"/>
    <w:rPr>
      <w:rFonts w:ascii="Times New Roman" w:eastAsia="Times New Roman" w:hAnsi="Times New Roman"/>
      <w:b/>
      <w:bCs/>
      <w:sz w:val="24"/>
      <w:szCs w:val="24"/>
      <w:lang w:val="x-none" w:eastAsia="x-none"/>
    </w:rPr>
  </w:style>
  <w:style w:type="numbering" w:customStyle="1" w:styleId="NoList1">
    <w:name w:val="No List1"/>
    <w:next w:val="NoList"/>
    <w:semiHidden/>
    <w:rsid w:val="005C535E"/>
  </w:style>
  <w:style w:type="paragraph" w:customStyle="1" w:styleId="Outline">
    <w:name w:val="Outline"/>
    <w:basedOn w:val="Normal"/>
    <w:rsid w:val="005C535E"/>
    <w:pPr>
      <w:spacing w:before="240" w:after="0"/>
      <w:jc w:val="left"/>
    </w:pPr>
    <w:rPr>
      <w:rFonts w:ascii="Times New Roman" w:eastAsia="Times New Roman" w:hAnsi="Times New Roman"/>
      <w:kern w:val="28"/>
      <w:sz w:val="24"/>
      <w:szCs w:val="20"/>
    </w:rPr>
  </w:style>
  <w:style w:type="paragraph" w:styleId="BodyTextIndent2">
    <w:name w:val="Body Text Indent 2"/>
    <w:basedOn w:val="Normal"/>
    <w:link w:val="BodyTextIndent2Char"/>
    <w:rsid w:val="005C535E"/>
    <w:pPr>
      <w:spacing w:after="0"/>
      <w:ind w:left="360"/>
      <w:jc w:val="left"/>
    </w:pPr>
    <w:rPr>
      <w:rFonts w:ascii="Times New Roman" w:eastAsia="Times New Roman" w:hAnsi="Times New Roman"/>
      <w:i/>
      <w:iCs/>
      <w:lang w:val="x-none" w:eastAsia="x-none"/>
    </w:rPr>
  </w:style>
  <w:style w:type="character" w:customStyle="1" w:styleId="BodyTextIndent2Char">
    <w:name w:val="Body Text Indent 2 Char"/>
    <w:basedOn w:val="DefaultParagraphFont"/>
    <w:link w:val="BodyTextIndent2"/>
    <w:rsid w:val="005C535E"/>
    <w:rPr>
      <w:rFonts w:ascii="Times New Roman" w:eastAsia="Times New Roman" w:hAnsi="Times New Roman"/>
      <w:i/>
      <w:iCs/>
      <w:szCs w:val="24"/>
      <w:lang w:val="x-none" w:eastAsia="x-none"/>
    </w:rPr>
  </w:style>
  <w:style w:type="paragraph" w:styleId="BodyTextIndent3">
    <w:name w:val="Body Text Indent 3"/>
    <w:basedOn w:val="Normal"/>
    <w:link w:val="BodyTextIndent3Char"/>
    <w:rsid w:val="005C535E"/>
    <w:pPr>
      <w:spacing w:after="0"/>
      <w:ind w:left="540"/>
      <w:jc w:val="left"/>
    </w:pPr>
    <w:rPr>
      <w:rFonts w:ascii="Times New Roman" w:eastAsia="Times New Roman" w:hAnsi="Times New Roman"/>
      <w:sz w:val="24"/>
      <w:lang w:val="x-none" w:eastAsia="x-none"/>
    </w:rPr>
  </w:style>
  <w:style w:type="character" w:customStyle="1" w:styleId="BodyTextIndent3Char">
    <w:name w:val="Body Text Indent 3 Char"/>
    <w:basedOn w:val="DefaultParagraphFont"/>
    <w:link w:val="BodyTextIndent3"/>
    <w:rsid w:val="005C535E"/>
    <w:rPr>
      <w:rFonts w:ascii="Times New Roman" w:eastAsia="Times New Roman" w:hAnsi="Times New Roman"/>
      <w:sz w:val="24"/>
      <w:szCs w:val="24"/>
      <w:lang w:val="x-none" w:eastAsia="x-none"/>
    </w:rPr>
  </w:style>
  <w:style w:type="paragraph" w:styleId="DocumentMap">
    <w:name w:val="Document Map"/>
    <w:basedOn w:val="Normal"/>
    <w:link w:val="DocumentMapChar"/>
    <w:semiHidden/>
    <w:rsid w:val="005C535E"/>
    <w:pPr>
      <w:shd w:val="clear" w:color="auto" w:fill="000080"/>
      <w:spacing w:after="0"/>
      <w:jc w:val="left"/>
    </w:pPr>
    <w:rPr>
      <w:rFonts w:ascii="Tahoma" w:eastAsia="Times New Roman" w:hAnsi="Tahoma"/>
      <w:szCs w:val="20"/>
      <w:lang w:val="x-none" w:eastAsia="x-none"/>
    </w:rPr>
  </w:style>
  <w:style w:type="character" w:customStyle="1" w:styleId="DocumentMapChar">
    <w:name w:val="Document Map Char"/>
    <w:basedOn w:val="DefaultParagraphFont"/>
    <w:link w:val="DocumentMap"/>
    <w:semiHidden/>
    <w:rsid w:val="005C535E"/>
    <w:rPr>
      <w:rFonts w:ascii="Tahoma" w:eastAsia="Times New Roman" w:hAnsi="Tahoma"/>
      <w:shd w:val="clear" w:color="auto" w:fill="000080"/>
      <w:lang w:val="x-none" w:eastAsia="x-none"/>
    </w:rPr>
  </w:style>
  <w:style w:type="paragraph" w:customStyle="1" w:styleId="MainParanoChapter">
    <w:name w:val="Main Para no Chapter #"/>
    <w:basedOn w:val="Normal"/>
    <w:link w:val="MainParanoChapterChar"/>
    <w:autoRedefine/>
    <w:uiPriority w:val="99"/>
    <w:qFormat/>
    <w:rsid w:val="005C535E"/>
    <w:pPr>
      <w:numPr>
        <w:numId w:val="13"/>
      </w:numPr>
      <w:spacing w:before="120" w:after="240"/>
      <w:ind w:left="0" w:firstLine="0"/>
      <w:jc w:val="left"/>
      <w:outlineLvl w:val="1"/>
    </w:pPr>
    <w:rPr>
      <w:rFonts w:ascii="Times New Roman" w:eastAsia="Times New Roman" w:hAnsi="Times New Roman"/>
      <w:color w:val="000000"/>
      <w:sz w:val="24"/>
      <w:lang w:val="x-none" w:eastAsia="x-none"/>
    </w:rPr>
  </w:style>
  <w:style w:type="character" w:customStyle="1" w:styleId="MainParanoChapterChar">
    <w:name w:val="Main Para no Chapter # Char"/>
    <w:link w:val="MainParanoChapter"/>
    <w:uiPriority w:val="99"/>
    <w:locked/>
    <w:rsid w:val="005C535E"/>
    <w:rPr>
      <w:rFonts w:ascii="Times New Roman" w:eastAsia="Times New Roman" w:hAnsi="Times New Roman"/>
      <w:color w:val="000000"/>
      <w:sz w:val="24"/>
      <w:szCs w:val="24"/>
      <w:lang w:val="x-none" w:eastAsia="x-none"/>
    </w:rPr>
  </w:style>
  <w:style w:type="paragraph" w:styleId="z-TopofForm">
    <w:name w:val="HTML Top of Form"/>
    <w:basedOn w:val="Normal"/>
    <w:next w:val="Normal"/>
    <w:link w:val="z-TopofFormChar"/>
    <w:hidden/>
    <w:rsid w:val="005C535E"/>
    <w:pPr>
      <w:pBdr>
        <w:bottom w:val="single" w:sz="6" w:space="1" w:color="auto"/>
      </w:pBdr>
      <w:spacing w:after="0"/>
      <w:jc w:val="center"/>
    </w:pPr>
    <w:rPr>
      <w:rFonts w:ascii="Arial" w:eastAsia="Times New Roman" w:hAnsi="Arial"/>
      <w:vanish/>
      <w:sz w:val="16"/>
      <w:szCs w:val="16"/>
      <w:lang w:val="x-none" w:eastAsia="x-none"/>
    </w:rPr>
  </w:style>
  <w:style w:type="character" w:customStyle="1" w:styleId="z-TopofFormChar">
    <w:name w:val="z-Top of Form Char"/>
    <w:basedOn w:val="DefaultParagraphFont"/>
    <w:link w:val="z-TopofForm"/>
    <w:rsid w:val="005C535E"/>
    <w:rPr>
      <w:rFonts w:ascii="Arial" w:eastAsia="Times New Roman" w:hAnsi="Arial"/>
      <w:vanish/>
      <w:sz w:val="16"/>
      <w:szCs w:val="16"/>
      <w:lang w:val="x-none" w:eastAsia="x-none"/>
    </w:rPr>
  </w:style>
  <w:style w:type="paragraph" w:styleId="z-BottomofForm">
    <w:name w:val="HTML Bottom of Form"/>
    <w:basedOn w:val="Normal"/>
    <w:next w:val="Normal"/>
    <w:link w:val="z-BottomofFormChar"/>
    <w:hidden/>
    <w:rsid w:val="005C535E"/>
    <w:pPr>
      <w:pBdr>
        <w:top w:val="single" w:sz="6" w:space="1" w:color="auto"/>
      </w:pBdr>
      <w:spacing w:after="0"/>
      <w:jc w:val="center"/>
    </w:pPr>
    <w:rPr>
      <w:rFonts w:ascii="Arial" w:eastAsia="Times New Roman" w:hAnsi="Arial"/>
      <w:vanish/>
      <w:sz w:val="16"/>
      <w:szCs w:val="16"/>
      <w:lang w:val="x-none" w:eastAsia="x-none"/>
    </w:rPr>
  </w:style>
  <w:style w:type="character" w:customStyle="1" w:styleId="z-BottomofFormChar">
    <w:name w:val="z-Bottom of Form Char"/>
    <w:basedOn w:val="DefaultParagraphFont"/>
    <w:link w:val="z-BottomofForm"/>
    <w:rsid w:val="005C535E"/>
    <w:rPr>
      <w:rFonts w:ascii="Arial" w:eastAsia="Times New Roman" w:hAnsi="Arial"/>
      <w:vanish/>
      <w:sz w:val="16"/>
      <w:szCs w:val="16"/>
      <w:lang w:val="x-none" w:eastAsia="x-none"/>
    </w:rPr>
  </w:style>
  <w:style w:type="numbering" w:customStyle="1" w:styleId="NoList2">
    <w:name w:val="No List2"/>
    <w:next w:val="NoList"/>
    <w:uiPriority w:val="99"/>
    <w:semiHidden/>
    <w:unhideWhenUsed/>
    <w:rsid w:val="005C535E"/>
  </w:style>
  <w:style w:type="numbering" w:customStyle="1" w:styleId="NoList11">
    <w:name w:val="No List11"/>
    <w:next w:val="NoList"/>
    <w:semiHidden/>
    <w:rsid w:val="005C535E"/>
  </w:style>
  <w:style w:type="table" w:customStyle="1" w:styleId="TableGrid1">
    <w:name w:val="Table Grid1"/>
    <w:basedOn w:val="TableNormal"/>
    <w:next w:val="TableGrid"/>
    <w:uiPriority w:val="39"/>
    <w:rsid w:val="005C535E"/>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5C535E"/>
    <w:pPr>
      <w:spacing w:after="0"/>
      <w:ind w:left="-720"/>
      <w:jc w:val="left"/>
    </w:pPr>
    <w:rPr>
      <w:rFonts w:ascii="Times New Roman" w:eastAsia="Times New Roman" w:hAnsi="Times New Roman"/>
      <w:color w:val="000000"/>
      <w:sz w:val="22"/>
      <w:szCs w:val="22"/>
      <w:lang w:val="x-none" w:eastAsia="x-none"/>
    </w:rPr>
  </w:style>
  <w:style w:type="paragraph" w:customStyle="1" w:styleId="GEFPartHeading">
    <w:name w:val="GEF Part Heading"/>
    <w:basedOn w:val="ListParagraph"/>
    <w:qFormat/>
    <w:rsid w:val="005C535E"/>
    <w:pPr>
      <w:snapToGrid w:val="0"/>
      <w:spacing w:before="120" w:after="120"/>
      <w:ind w:left="-720"/>
      <w:outlineLvl w:val="0"/>
    </w:pPr>
    <w:rPr>
      <w:rFonts w:ascii="Times New Roman Bold" w:eastAsia="Times New Roman" w:hAnsi="Times New Roman Bold"/>
      <w:b/>
      <w:caps/>
      <w:noProof/>
      <w:color w:val="000000"/>
      <w:sz w:val="22"/>
      <w:szCs w:val="22"/>
      <w:u w:val="single"/>
      <w:lang w:val="en-GB"/>
    </w:rPr>
  </w:style>
  <w:style w:type="paragraph" w:customStyle="1" w:styleId="GEFQuestion">
    <w:name w:val="GEF Question"/>
    <w:basedOn w:val="Normal"/>
    <w:next w:val="Normal"/>
    <w:qFormat/>
    <w:rsid w:val="005C535E"/>
    <w:pPr>
      <w:spacing w:after="0"/>
      <w:ind w:left="-720"/>
      <w:jc w:val="left"/>
    </w:pPr>
    <w:rPr>
      <w:rFonts w:ascii="Times New Roman" w:eastAsia="Times New Roman" w:hAnsi="Times New Roman"/>
      <w:sz w:val="22"/>
    </w:rPr>
  </w:style>
  <w:style w:type="character" w:customStyle="1" w:styleId="GEFFieldtoFilloutChar">
    <w:name w:val="GEF Field to Fill out Char"/>
    <w:link w:val="GEFFieldtoFillout"/>
    <w:rsid w:val="005C535E"/>
    <w:rPr>
      <w:rFonts w:ascii="Times New Roman" w:eastAsia="Times New Roman" w:hAnsi="Times New Roman"/>
      <w:color w:val="000000"/>
      <w:sz w:val="22"/>
      <w:szCs w:val="22"/>
      <w:lang w:val="x-none" w:eastAsia="x-none"/>
    </w:rPr>
  </w:style>
  <w:style w:type="paragraph" w:customStyle="1" w:styleId="NumberedParasPIF">
    <w:name w:val="Numbered Paras PIF"/>
    <w:basedOn w:val="Normal"/>
    <w:qFormat/>
    <w:rsid w:val="00CA3DDE"/>
    <w:pPr>
      <w:numPr>
        <w:numId w:val="14"/>
      </w:numPr>
      <w:spacing w:after="100"/>
    </w:pPr>
    <w:rPr>
      <w:rFonts w:ascii="Times New Roman" w:eastAsia="Times New Roman" w:hAnsi="Times New Roman"/>
      <w:szCs w:val="18"/>
      <w:lang w:val="en-GB"/>
    </w:rPr>
  </w:style>
  <w:style w:type="paragraph" w:styleId="Revision">
    <w:name w:val="Revision"/>
    <w:hidden/>
    <w:uiPriority w:val="99"/>
    <w:semiHidden/>
    <w:rsid w:val="002B126D"/>
    <w:rPr>
      <w:szCs w:val="24"/>
      <w:lang w:eastAsia="en-US"/>
    </w:rPr>
  </w:style>
  <w:style w:type="table" w:customStyle="1" w:styleId="TableGrid2">
    <w:name w:val="Table Grid2"/>
    <w:basedOn w:val="TableNormal"/>
    <w:next w:val="TableGrid"/>
    <w:uiPriority w:val="39"/>
    <w:rsid w:val="003F79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F79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3F79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3F79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uiPriority w:val="99"/>
    <w:semiHidden/>
    <w:unhideWhenUsed/>
    <w:rsid w:val="00727173"/>
    <w:rPr>
      <w:color w:val="2B579A"/>
      <w:shd w:val="clear" w:color="auto" w:fill="E6E6E6"/>
    </w:rPr>
  </w:style>
  <w:style w:type="paragraph" w:customStyle="1" w:styleId="xmsonormal">
    <w:name w:val="x_msonormal"/>
    <w:basedOn w:val="Normal"/>
    <w:rsid w:val="00727173"/>
    <w:pPr>
      <w:spacing w:before="100" w:beforeAutospacing="1" w:after="100" w:afterAutospacing="1"/>
      <w:jc w:val="left"/>
    </w:pPr>
    <w:rPr>
      <w:rFonts w:ascii="Times New Roman" w:eastAsia="Times New Roman" w:hAnsi="Times New Roman"/>
      <w:sz w:val="24"/>
      <w:lang w:val="es-ES" w:eastAsia="es-ES"/>
    </w:rPr>
  </w:style>
  <w:style w:type="character" w:styleId="UnresolvedMention">
    <w:name w:val="Unresolved Mention"/>
    <w:uiPriority w:val="99"/>
    <w:semiHidden/>
    <w:unhideWhenUsed/>
    <w:rsid w:val="00727173"/>
    <w:rPr>
      <w:color w:val="605E5C"/>
      <w:shd w:val="clear" w:color="auto" w:fill="E1DFDD"/>
    </w:rPr>
  </w:style>
  <w:style w:type="paragraph" w:customStyle="1" w:styleId="GEFTableHeading">
    <w:name w:val="GEF Table Heading"/>
    <w:basedOn w:val="Normal"/>
    <w:next w:val="Normal"/>
    <w:qFormat/>
    <w:rsid w:val="00727173"/>
    <w:pPr>
      <w:spacing w:after="0"/>
      <w:ind w:left="-720"/>
      <w:jc w:val="left"/>
    </w:pPr>
    <w:rPr>
      <w:rFonts w:ascii="Times New Roman Bold" w:eastAsia="Times New Roman" w:hAnsi="Times New Roman Bold"/>
      <w:b/>
      <w:bCs/>
      <w:smallCaps/>
      <w:color w:val="000000"/>
      <w:sz w:val="22"/>
      <w:szCs w:val="22"/>
    </w:rPr>
  </w:style>
  <w:style w:type="paragraph" w:customStyle="1" w:styleId="GEFInstruction">
    <w:name w:val="GEF Instruction"/>
    <w:basedOn w:val="Normal"/>
    <w:next w:val="Normal"/>
    <w:qFormat/>
    <w:rsid w:val="00727173"/>
    <w:pPr>
      <w:spacing w:after="0"/>
      <w:ind w:left="-540"/>
      <w:jc w:val="left"/>
    </w:pPr>
    <w:rPr>
      <w:rFonts w:ascii="Times New Roman" w:eastAsia="Times New Roman" w:hAnsi="Times New Roman"/>
    </w:rPr>
  </w:style>
  <w:style w:type="character" w:customStyle="1" w:styleId="hps">
    <w:name w:val="hps"/>
    <w:uiPriority w:val="99"/>
    <w:rsid w:val="009A044E"/>
  </w:style>
  <w:style w:type="character" w:customStyle="1" w:styleId="shorttext">
    <w:name w:val="short_text"/>
    <w:rsid w:val="009A044E"/>
  </w:style>
  <w:style w:type="numbering" w:customStyle="1" w:styleId="NoList3">
    <w:name w:val="No List3"/>
    <w:next w:val="NoList"/>
    <w:uiPriority w:val="99"/>
    <w:semiHidden/>
    <w:unhideWhenUsed/>
    <w:rsid w:val="009A044E"/>
  </w:style>
  <w:style w:type="paragraph" w:customStyle="1" w:styleId="msonormal0">
    <w:name w:val="msonormal"/>
    <w:basedOn w:val="Normal"/>
    <w:rsid w:val="00C62C8E"/>
    <w:pPr>
      <w:spacing w:before="100" w:beforeAutospacing="1" w:after="100" w:afterAutospacing="1"/>
      <w:jc w:val="left"/>
    </w:pPr>
    <w:rPr>
      <w:rFonts w:ascii="Times New Roman" w:eastAsia="Times New Roman" w:hAnsi="Times New Roman"/>
      <w:sz w:val="24"/>
    </w:rPr>
  </w:style>
  <w:style w:type="character" w:customStyle="1" w:styleId="btn-tooltip">
    <w:name w:val="btn-tooltip"/>
    <w:basedOn w:val="DefaultParagraphFont"/>
    <w:rsid w:val="00C62C8E"/>
  </w:style>
  <w:style w:type="character" w:customStyle="1" w:styleId="tooltip-content">
    <w:name w:val="tooltip-content"/>
    <w:basedOn w:val="DefaultParagraphFont"/>
    <w:rsid w:val="00C62C8E"/>
  </w:style>
  <w:style w:type="character" w:customStyle="1" w:styleId="field-listing-link">
    <w:name w:val="field-listing-link"/>
    <w:basedOn w:val="DefaultParagraphFont"/>
    <w:rsid w:val="00C62C8E"/>
  </w:style>
  <w:style w:type="character" w:customStyle="1" w:styleId="subfield-number">
    <w:name w:val="subfield-number"/>
    <w:basedOn w:val="DefaultParagraphFont"/>
    <w:rsid w:val="00C62C8E"/>
  </w:style>
  <w:style w:type="character" w:customStyle="1" w:styleId="subfield-note">
    <w:name w:val="subfield-note"/>
    <w:basedOn w:val="DefaultParagraphFont"/>
    <w:rsid w:val="00C62C8E"/>
  </w:style>
  <w:style w:type="character" w:customStyle="1" w:styleId="subfield-date">
    <w:name w:val="subfield-date"/>
    <w:basedOn w:val="DefaultParagraphFont"/>
    <w:rsid w:val="00C62C8E"/>
  </w:style>
  <w:style w:type="character" w:customStyle="1" w:styleId="category">
    <w:name w:val="category"/>
    <w:basedOn w:val="DefaultParagraphFont"/>
    <w:rsid w:val="00C62C8E"/>
  </w:style>
  <w:style w:type="character" w:customStyle="1" w:styleId="categorydata">
    <w:name w:val="category_data"/>
    <w:basedOn w:val="DefaultParagraphFont"/>
    <w:rsid w:val="00C62C8E"/>
  </w:style>
  <w:style w:type="character" w:customStyle="1" w:styleId="subfield-name">
    <w:name w:val="subfield-name"/>
    <w:basedOn w:val="DefaultParagraphFont"/>
    <w:rsid w:val="00C62C8E"/>
  </w:style>
  <w:style w:type="paragraph" w:customStyle="1" w:styleId="FiguresTables">
    <w:name w:val="Figures &amp; Tables"/>
    <w:basedOn w:val="NoSpacing"/>
    <w:link w:val="FiguresTablesChar"/>
    <w:qFormat/>
    <w:rsid w:val="0022183A"/>
    <w:rPr>
      <w:rFonts w:asciiTheme="minorHAnsi" w:eastAsiaTheme="minorHAnsi" w:hAnsiTheme="minorHAnsi" w:cstheme="minorHAnsi"/>
      <w:noProof/>
      <w:szCs w:val="22"/>
      <w:lang w:val="en-GB"/>
    </w:rPr>
  </w:style>
  <w:style w:type="character" w:customStyle="1" w:styleId="FiguresTablesChar">
    <w:name w:val="Figures &amp; Tables Char"/>
    <w:basedOn w:val="NoSpacingChar"/>
    <w:link w:val="FiguresTables"/>
    <w:rsid w:val="0022183A"/>
    <w:rPr>
      <w:rFonts w:asciiTheme="minorHAnsi" w:eastAsiaTheme="minorHAnsi" w:hAnsiTheme="minorHAnsi" w:cstheme="minorHAnsi"/>
      <w:noProof/>
      <w:sz w:val="24"/>
      <w:szCs w:val="22"/>
      <w:lang w:val="en-GB" w:eastAsia="en-US"/>
    </w:rPr>
  </w:style>
  <w:style w:type="paragraph" w:customStyle="1" w:styleId="notebp">
    <w:name w:val="note bp"/>
    <w:aliases w:val="Error-Fußnotenzeichen5,Error-Fußnotenzeichen6,Error-Fußnotenzeichen3,Ref,de nota al pie,Appel note de bas de page"/>
    <w:basedOn w:val="Normal"/>
    <w:uiPriority w:val="99"/>
    <w:rsid w:val="00A7582F"/>
    <w:pPr>
      <w:spacing w:before="120" w:after="160" w:line="240" w:lineRule="exact"/>
      <w:ind w:left="425" w:hanging="425"/>
    </w:pPr>
    <w:rPr>
      <w:rFonts w:asciiTheme="minorHAnsi" w:eastAsiaTheme="minorHAnsi" w:hAnsiTheme="minorHAnsi" w:cstheme="minorBidi"/>
      <w:sz w:val="22"/>
      <w:szCs w:val="22"/>
      <w:vertAlign w:val="superscript"/>
      <w:lang w:val="en-GB"/>
    </w:rPr>
  </w:style>
  <w:style w:type="paragraph" w:styleId="ListNumber">
    <w:name w:val="List Number"/>
    <w:basedOn w:val="Normal"/>
    <w:rsid w:val="00672479"/>
    <w:pPr>
      <w:numPr>
        <w:numId w:val="39"/>
      </w:numPr>
      <w:spacing w:after="0"/>
    </w:pPr>
    <w:rPr>
      <w:rFonts w:ascii="Times New Roman" w:eastAsia="Times New Roman" w:hAnsi="Times New Roman"/>
      <w:sz w:val="22"/>
      <w:szCs w:val="20"/>
      <w:lang w:val="fr-FR" w:eastAsia="pt-PT"/>
    </w:rPr>
  </w:style>
  <w:style w:type="character" w:customStyle="1" w:styleId="nfase1">
    <w:name w:val="Ênfase1"/>
    <w:qFormat/>
    <w:rsid w:val="005B01DA"/>
    <w:rPr>
      <w:i/>
      <w:lang w:val="en-GB"/>
    </w:rPr>
  </w:style>
  <w:style w:type="paragraph" w:styleId="HTMLPreformatted">
    <w:name w:val="HTML Preformatted"/>
    <w:basedOn w:val="Normal"/>
    <w:link w:val="HTMLPreformattedChar"/>
    <w:qFormat/>
    <w:rsid w:val="005B01DA"/>
    <w:pPr>
      <w:tabs>
        <w:tab w:val="left" w:pos="850"/>
        <w:tab w:val="left" w:pos="1191"/>
        <w:tab w:val="left" w:pos="1531"/>
      </w:tabs>
      <w:spacing w:after="0"/>
    </w:pPr>
    <w:rPr>
      <w:rFonts w:ascii="Courier New" w:eastAsia="Times New Roman" w:hAnsi="Courier New"/>
      <w:color w:val="00000A"/>
      <w:szCs w:val="20"/>
      <w:lang w:val="en-GB" w:eastAsia="zh-CN"/>
    </w:rPr>
  </w:style>
  <w:style w:type="character" w:customStyle="1" w:styleId="HTMLPreformattedChar">
    <w:name w:val="HTML Preformatted Char"/>
    <w:basedOn w:val="DefaultParagraphFont"/>
    <w:link w:val="HTMLPreformatted"/>
    <w:rsid w:val="005B01DA"/>
    <w:rPr>
      <w:rFonts w:ascii="Courier New" w:eastAsia="Times New Roman" w:hAnsi="Courier New"/>
      <w:color w:val="00000A"/>
      <w:lang w:val="en-GB" w:eastAsia="zh-CN"/>
    </w:rPr>
  </w:style>
  <w:style w:type="paragraph" w:customStyle="1" w:styleId="m8636157904464967038msonospacing">
    <w:name w:val="m_8636157904464967038msonospacing"/>
    <w:basedOn w:val="Normal"/>
    <w:rsid w:val="00CD2CB9"/>
    <w:pPr>
      <w:spacing w:before="100" w:beforeAutospacing="1" w:after="100" w:afterAutospacing="1"/>
      <w:jc w:val="left"/>
    </w:pPr>
    <w:rPr>
      <w:rFonts w:ascii="Times New Roman" w:eastAsia="Times New Roman" w:hAnsi="Times New Roman"/>
      <w:sz w:val="24"/>
      <w:lang w:val="pt-PT" w:eastAsia="pt-PT"/>
    </w:rPr>
  </w:style>
  <w:style w:type="paragraph" w:customStyle="1" w:styleId="Blockboldmiddletab">
    <w:name w:val="Block_bold_middle tab"/>
    <w:basedOn w:val="Normal"/>
    <w:rsid w:val="00216802"/>
    <w:pPr>
      <w:tabs>
        <w:tab w:val="left" w:pos="360"/>
        <w:tab w:val="left" w:pos="4500"/>
      </w:tabs>
      <w:spacing w:after="0"/>
      <w:ind w:left="360" w:hanging="360"/>
      <w:jc w:val="left"/>
    </w:pPr>
    <w:rPr>
      <w:rFonts w:asciiTheme="minorHAnsi" w:eastAsiaTheme="minorHAnsi" w:hAnsiTheme="minorHAnsi" w:cstheme="minorBidi"/>
      <w:b/>
      <w:bCs/>
      <w:sz w:val="22"/>
      <w:szCs w:val="22"/>
      <w:lang w:val="en-GB"/>
    </w:rPr>
  </w:style>
  <w:style w:type="paragraph" w:customStyle="1" w:styleId="WP9BodyText">
    <w:name w:val="WP9_Body Text"/>
    <w:basedOn w:val="Normal"/>
    <w:rsid w:val="0021680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after="0"/>
      <w:jc w:val="left"/>
    </w:pPr>
    <w:rPr>
      <w:rFonts w:ascii="Arial" w:eastAsia="Times New Roman" w:hAnsi="Arial"/>
      <w:szCs w:val="20"/>
    </w:rPr>
  </w:style>
  <w:style w:type="table" w:customStyle="1" w:styleId="TableGrid0">
    <w:name w:val="TableGrid"/>
    <w:rsid w:val="001E7DF5"/>
    <w:rPr>
      <w:rFonts w:asciiTheme="minorHAnsi" w:eastAsiaTheme="minorEastAsia" w:hAnsiTheme="minorHAnsi" w:cstheme="minorBidi"/>
      <w:sz w:val="22"/>
      <w:szCs w:val="22"/>
      <w:lang w:val="en-GB" w:eastAsia="en-GB"/>
    </w:rPr>
    <w:tblPr>
      <w:tblCellMar>
        <w:top w:w="0" w:type="dxa"/>
        <w:left w:w="0" w:type="dxa"/>
        <w:bottom w:w="0" w:type="dxa"/>
        <w:right w:w="0" w:type="dxa"/>
      </w:tblCellMar>
    </w:tblPr>
  </w:style>
  <w:style w:type="paragraph" w:customStyle="1" w:styleId="xl63">
    <w:name w:val="xl63"/>
    <w:basedOn w:val="Normal"/>
    <w:rsid w:val="001E7DF5"/>
    <w:pPr>
      <w:spacing w:before="100" w:beforeAutospacing="1" w:after="100" w:afterAutospacing="1"/>
      <w:jc w:val="right"/>
      <w:textAlignment w:val="center"/>
    </w:pPr>
    <w:rPr>
      <w:rFonts w:ascii="Times New Roman" w:eastAsia="Times New Roman" w:hAnsi="Times New Roman"/>
      <w:color w:val="000000"/>
      <w:sz w:val="18"/>
      <w:szCs w:val="18"/>
      <w:lang w:val="en-GB" w:eastAsia="en-GB"/>
    </w:rPr>
  </w:style>
  <w:style w:type="paragraph" w:customStyle="1" w:styleId="xl64">
    <w:name w:val="xl64"/>
    <w:basedOn w:val="Normal"/>
    <w:rsid w:val="001E7DF5"/>
    <w:pPr>
      <w:spacing w:before="100" w:beforeAutospacing="1" w:after="100" w:afterAutospacing="1"/>
      <w:jc w:val="center"/>
      <w:textAlignment w:val="center"/>
    </w:pPr>
    <w:rPr>
      <w:rFonts w:ascii="Times New Roman" w:eastAsia="Times New Roman" w:hAnsi="Times New Roman"/>
      <w:color w:val="000000"/>
      <w:sz w:val="18"/>
      <w:szCs w:val="18"/>
      <w:lang w:val="en-GB" w:eastAsia="en-GB"/>
    </w:rPr>
  </w:style>
  <w:style w:type="paragraph" w:customStyle="1" w:styleId="xl65">
    <w:name w:val="xl65"/>
    <w:basedOn w:val="Normal"/>
    <w:rsid w:val="001E7DF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olor w:val="000000"/>
      <w:sz w:val="18"/>
      <w:szCs w:val="18"/>
      <w:lang w:val="en-GB" w:eastAsia="en-GB"/>
    </w:rPr>
  </w:style>
  <w:style w:type="paragraph" w:customStyle="1" w:styleId="xl66">
    <w:name w:val="xl66"/>
    <w:basedOn w:val="Normal"/>
    <w:rsid w:val="001E7DF5"/>
    <w:pPr>
      <w:pBdr>
        <w:top w:val="single" w:sz="4" w:space="0" w:color="auto"/>
        <w:left w:val="single" w:sz="4" w:space="0" w:color="auto"/>
        <w:bottom w:val="single" w:sz="4" w:space="0" w:color="auto"/>
      </w:pBdr>
      <w:spacing w:before="100" w:beforeAutospacing="1" w:after="100" w:afterAutospacing="1"/>
      <w:textAlignment w:val="center"/>
    </w:pPr>
    <w:rPr>
      <w:rFonts w:ascii="Times New Roman" w:eastAsia="Times New Roman" w:hAnsi="Times New Roman"/>
      <w:color w:val="000000"/>
      <w:sz w:val="18"/>
      <w:szCs w:val="18"/>
      <w:lang w:val="en-GB" w:eastAsia="en-GB"/>
    </w:rPr>
  </w:style>
  <w:style w:type="paragraph" w:customStyle="1" w:styleId="xl67">
    <w:name w:val="xl67"/>
    <w:basedOn w:val="Normal"/>
    <w:rsid w:val="001E7DF5"/>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color w:val="000000"/>
      <w:sz w:val="18"/>
      <w:szCs w:val="18"/>
      <w:lang w:val="en-GB" w:eastAsia="en-GB"/>
    </w:rPr>
  </w:style>
  <w:style w:type="paragraph" w:customStyle="1" w:styleId="xl68">
    <w:name w:val="xl68"/>
    <w:basedOn w:val="Normal"/>
    <w:rsid w:val="001E7DF5"/>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69">
    <w:name w:val="xl69"/>
    <w:basedOn w:val="Normal"/>
    <w:rsid w:val="001E7DF5"/>
    <w:pP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70">
    <w:name w:val="xl70"/>
    <w:basedOn w:val="Normal"/>
    <w:rsid w:val="001E7DF5"/>
    <w:pPr>
      <w:spacing w:before="100" w:beforeAutospacing="1" w:after="100" w:afterAutospacing="1"/>
      <w:jc w:val="left"/>
      <w:textAlignment w:val="center"/>
    </w:pPr>
    <w:rPr>
      <w:rFonts w:ascii="Times New Roman" w:eastAsia="Times New Roman" w:hAnsi="Times New Roman"/>
      <w:sz w:val="24"/>
      <w:lang w:val="en-GB" w:eastAsia="en-GB"/>
    </w:rPr>
  </w:style>
  <w:style w:type="paragraph" w:customStyle="1" w:styleId="xl71">
    <w:name w:val="xl71"/>
    <w:basedOn w:val="Normal"/>
    <w:rsid w:val="001E7DF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24"/>
      <w:lang w:val="en-GB" w:eastAsia="en-GB"/>
    </w:rPr>
  </w:style>
  <w:style w:type="paragraph" w:customStyle="1" w:styleId="xl72">
    <w:name w:val="xl72"/>
    <w:basedOn w:val="Normal"/>
    <w:rsid w:val="001E7DF5"/>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left"/>
      <w:textAlignment w:val="center"/>
    </w:pPr>
    <w:rPr>
      <w:rFonts w:ascii="Times New Roman" w:eastAsia="Times New Roman" w:hAnsi="Times New Roman"/>
      <w:sz w:val="24"/>
      <w:lang w:val="en-GB" w:eastAsia="en-GB"/>
    </w:rPr>
  </w:style>
  <w:style w:type="paragraph" w:customStyle="1" w:styleId="xl73">
    <w:name w:val="xl73"/>
    <w:basedOn w:val="Normal"/>
    <w:rsid w:val="001E7DF5"/>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74">
    <w:name w:val="xl74"/>
    <w:basedOn w:val="Normal"/>
    <w:rsid w:val="001E7DF5"/>
    <w:pPr>
      <w:pBdr>
        <w:top w:val="single" w:sz="4" w:space="0" w:color="auto"/>
        <w:bottom w:val="single" w:sz="4" w:space="0" w:color="auto"/>
      </w:pBd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75">
    <w:name w:val="xl75"/>
    <w:basedOn w:val="Normal"/>
    <w:rsid w:val="001E7DF5"/>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76">
    <w:name w:val="xl76"/>
    <w:basedOn w:val="Normal"/>
    <w:rsid w:val="001E7DF5"/>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left"/>
      <w:textAlignment w:val="center"/>
    </w:pPr>
    <w:rPr>
      <w:rFonts w:ascii="Times New Roman" w:eastAsia="Times New Roman" w:hAnsi="Times New Roman"/>
      <w:sz w:val="24"/>
      <w:lang w:val="en-GB" w:eastAsia="en-GB"/>
    </w:rPr>
  </w:style>
  <w:style w:type="paragraph" w:customStyle="1" w:styleId="xl77">
    <w:name w:val="xl77"/>
    <w:basedOn w:val="Normal"/>
    <w:rsid w:val="001E7DF5"/>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left"/>
      <w:textAlignment w:val="center"/>
    </w:pPr>
    <w:rPr>
      <w:rFonts w:ascii="Times New Roman" w:eastAsia="Times New Roman" w:hAnsi="Times New Roman"/>
      <w:sz w:val="24"/>
      <w:lang w:val="en-GB" w:eastAsia="en-GB"/>
    </w:rPr>
  </w:style>
  <w:style w:type="paragraph" w:customStyle="1" w:styleId="xl78">
    <w:name w:val="xl78"/>
    <w:basedOn w:val="Normal"/>
    <w:rsid w:val="001E7DF5"/>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left"/>
      <w:textAlignment w:val="center"/>
    </w:pPr>
    <w:rPr>
      <w:rFonts w:ascii="Times New Roman" w:eastAsia="Times New Roman" w:hAnsi="Times New Roman"/>
      <w:b/>
      <w:bCs/>
      <w:sz w:val="24"/>
      <w:lang w:val="en-GB" w:eastAsia="en-GB"/>
    </w:rPr>
  </w:style>
  <w:style w:type="paragraph" w:customStyle="1" w:styleId="xl79">
    <w:name w:val="xl79"/>
    <w:basedOn w:val="Normal"/>
    <w:rsid w:val="001E7DF5"/>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80">
    <w:name w:val="xl80"/>
    <w:basedOn w:val="Normal"/>
    <w:rsid w:val="001E7DF5"/>
    <w:pPr>
      <w:spacing w:before="100" w:beforeAutospacing="1" w:after="100" w:afterAutospacing="1"/>
      <w:jc w:val="left"/>
      <w:textAlignment w:val="center"/>
    </w:pPr>
    <w:rPr>
      <w:rFonts w:ascii="Times New Roman" w:eastAsia="Times New Roman" w:hAnsi="Times New Roman"/>
      <w:sz w:val="16"/>
      <w:szCs w:val="16"/>
      <w:lang w:val="en-GB" w:eastAsia="en-GB"/>
    </w:rPr>
  </w:style>
  <w:style w:type="paragraph" w:styleId="BlockText">
    <w:name w:val="Block Text"/>
    <w:basedOn w:val="Normal"/>
    <w:uiPriority w:val="99"/>
    <w:unhideWhenUsed/>
    <w:rsid w:val="001E7DF5"/>
    <w:pPr>
      <w:spacing w:after="16"/>
      <w:ind w:left="-5" w:right="79"/>
      <w:jc w:val="left"/>
    </w:pPr>
    <w:rPr>
      <w:rFonts w:asciiTheme="minorHAnsi" w:eastAsiaTheme="minorHAnsi" w:hAnsiTheme="minorHAnsi" w:cstheme="minorHAnsi"/>
      <w:sz w:val="22"/>
      <w:szCs w:val="22"/>
      <w:lang w:val="en-GB"/>
    </w:rPr>
  </w:style>
  <w:style w:type="paragraph" w:customStyle="1" w:styleId="xl81">
    <w:name w:val="xl81"/>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82">
    <w:name w:val="xl82"/>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83">
    <w:name w:val="xl83"/>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Times New Roman" w:eastAsia="Times New Roman" w:hAnsi="Times New Roman"/>
      <w:b/>
      <w:bCs/>
      <w:sz w:val="18"/>
      <w:szCs w:val="18"/>
      <w:lang w:val="en-GB" w:eastAsia="en-GB"/>
    </w:rPr>
  </w:style>
  <w:style w:type="paragraph" w:customStyle="1" w:styleId="xl84">
    <w:name w:val="xl84"/>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85">
    <w:name w:val="xl85"/>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86">
    <w:name w:val="xl86"/>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textAlignment w:val="center"/>
    </w:pPr>
    <w:rPr>
      <w:rFonts w:ascii="Times New Roman" w:eastAsia="Times New Roman" w:hAnsi="Times New Roman"/>
      <w:b/>
      <w:bCs/>
      <w:sz w:val="18"/>
      <w:szCs w:val="18"/>
      <w:lang w:val="en-GB" w:eastAsia="en-GB"/>
    </w:rPr>
  </w:style>
  <w:style w:type="paragraph" w:customStyle="1" w:styleId="xl87">
    <w:name w:val="xl87"/>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ascii="Times New Roman" w:eastAsia="Times New Roman" w:hAnsi="Times New Roman"/>
      <w:b/>
      <w:bCs/>
      <w:sz w:val="18"/>
      <w:szCs w:val="18"/>
      <w:lang w:val="en-GB" w:eastAsia="en-GB"/>
    </w:rPr>
  </w:style>
  <w:style w:type="paragraph" w:customStyle="1" w:styleId="xl88">
    <w:name w:val="xl88"/>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89">
    <w:name w:val="xl89"/>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90">
    <w:name w:val="xl90"/>
    <w:basedOn w:val="Normal"/>
    <w:rsid w:val="00C93B43"/>
    <w:pPr>
      <w:spacing w:before="100" w:beforeAutospacing="1" w:after="100" w:afterAutospacing="1"/>
      <w:jc w:val="left"/>
    </w:pPr>
    <w:rPr>
      <w:rFonts w:ascii="Times New Roman" w:eastAsia="Times New Roman" w:hAnsi="Times New Roman"/>
      <w:i/>
      <w:iCs/>
      <w:sz w:val="18"/>
      <w:szCs w:val="18"/>
      <w:lang w:val="en-GB" w:eastAsia="en-GB"/>
    </w:rPr>
  </w:style>
  <w:style w:type="paragraph" w:customStyle="1" w:styleId="xl91">
    <w:name w:val="xl91"/>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92">
    <w:name w:val="xl92"/>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93">
    <w:name w:val="xl93"/>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Times New Roman" w:eastAsia="Times New Roman" w:hAnsi="Times New Roman"/>
      <w:color w:val="0000FF"/>
      <w:sz w:val="18"/>
      <w:szCs w:val="18"/>
      <w:lang w:val="en-GB" w:eastAsia="en-GB"/>
    </w:rPr>
  </w:style>
  <w:style w:type="paragraph" w:customStyle="1" w:styleId="xl94">
    <w:name w:val="xl94"/>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95">
    <w:name w:val="xl95"/>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96">
    <w:name w:val="xl96"/>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97">
    <w:name w:val="xl97"/>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right"/>
      <w:textAlignment w:val="center"/>
    </w:pPr>
    <w:rPr>
      <w:rFonts w:ascii="Times New Roman" w:eastAsia="Times New Roman" w:hAnsi="Times New Roman"/>
      <w:color w:val="0000FF"/>
      <w:sz w:val="18"/>
      <w:szCs w:val="18"/>
      <w:lang w:val="en-GB" w:eastAsia="en-GB"/>
    </w:rPr>
  </w:style>
  <w:style w:type="paragraph" w:customStyle="1" w:styleId="xl98">
    <w:name w:val="xl98"/>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99">
    <w:name w:val="xl99"/>
    <w:basedOn w:val="Normal"/>
    <w:rsid w:val="00C93B43"/>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00">
    <w:name w:val="xl100"/>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01">
    <w:name w:val="xl101"/>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02">
    <w:name w:val="xl102"/>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Times New Roman" w:eastAsia="Times New Roman" w:hAnsi="Times New Roman"/>
      <w:color w:val="0000FF"/>
      <w:sz w:val="18"/>
      <w:szCs w:val="18"/>
      <w:lang w:val="en-GB" w:eastAsia="en-GB"/>
    </w:rPr>
  </w:style>
  <w:style w:type="paragraph" w:customStyle="1" w:styleId="xl103">
    <w:name w:val="xl103"/>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04">
    <w:name w:val="xl104"/>
    <w:basedOn w:val="Normal"/>
    <w:rsid w:val="00C93B43"/>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05">
    <w:name w:val="xl105"/>
    <w:basedOn w:val="Normal"/>
    <w:rsid w:val="00C93B43"/>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06">
    <w:name w:val="xl106"/>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07">
    <w:name w:val="xl107"/>
    <w:basedOn w:val="Normal"/>
    <w:rsid w:val="00C93B43"/>
    <w:pPr>
      <w:pBdr>
        <w:top w:val="single" w:sz="4" w:space="0" w:color="auto"/>
        <w:left w:val="single" w:sz="4" w:space="0" w:color="auto"/>
        <w:bottom w:val="single" w:sz="4" w:space="0" w:color="auto"/>
        <w:right w:val="single" w:sz="4" w:space="0" w:color="auto"/>
      </w:pBdr>
      <w:shd w:val="clear" w:color="000000" w:fill="FF00FF"/>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08">
    <w:name w:val="xl108"/>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109">
    <w:name w:val="xl109"/>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10">
    <w:name w:val="xl110"/>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11">
    <w:name w:val="xl111"/>
    <w:basedOn w:val="Normal"/>
    <w:rsid w:val="00C93B43"/>
    <w:pPr>
      <w:spacing w:before="100" w:beforeAutospacing="1" w:after="100" w:afterAutospacing="1"/>
      <w:jc w:val="left"/>
    </w:pPr>
    <w:rPr>
      <w:rFonts w:ascii="Times New Roman" w:eastAsia="Times New Roman" w:hAnsi="Times New Roman"/>
      <w:sz w:val="18"/>
      <w:szCs w:val="18"/>
      <w:lang w:val="en-GB" w:eastAsia="en-GB"/>
    </w:rPr>
  </w:style>
  <w:style w:type="paragraph" w:customStyle="1" w:styleId="xl112">
    <w:name w:val="xl112"/>
    <w:basedOn w:val="Normal"/>
    <w:rsid w:val="00C93B43"/>
    <w:pP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13">
    <w:name w:val="xl113"/>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14">
    <w:name w:val="xl114"/>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15">
    <w:name w:val="xl115"/>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116">
    <w:name w:val="xl116"/>
    <w:basedOn w:val="Normal"/>
    <w:rsid w:val="00C93B43"/>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right"/>
      <w:textAlignment w:val="center"/>
    </w:pPr>
    <w:rPr>
      <w:rFonts w:ascii="Times New Roman" w:eastAsia="Times New Roman" w:hAnsi="Times New Roman"/>
      <w:color w:val="0000FF"/>
      <w:sz w:val="18"/>
      <w:szCs w:val="18"/>
      <w:lang w:val="en-GB" w:eastAsia="en-GB"/>
    </w:rPr>
  </w:style>
  <w:style w:type="paragraph" w:customStyle="1" w:styleId="xl117">
    <w:name w:val="xl117"/>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18">
    <w:name w:val="xl118"/>
    <w:basedOn w:val="Normal"/>
    <w:rsid w:val="00C93B43"/>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19">
    <w:name w:val="xl119"/>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20">
    <w:name w:val="xl120"/>
    <w:basedOn w:val="Normal"/>
    <w:rsid w:val="00C93B43"/>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21">
    <w:name w:val="xl121"/>
    <w:basedOn w:val="Normal"/>
    <w:rsid w:val="00C93B43"/>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22">
    <w:name w:val="xl122"/>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23">
    <w:name w:val="xl123"/>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Times New Roman" w:eastAsia="Times New Roman" w:hAnsi="Times New Roman"/>
      <w:sz w:val="18"/>
      <w:szCs w:val="18"/>
      <w:lang w:val="en-GB" w:eastAsia="en-GB"/>
    </w:rPr>
  </w:style>
  <w:style w:type="paragraph" w:customStyle="1" w:styleId="xl124">
    <w:name w:val="xl124"/>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25">
    <w:name w:val="xl125"/>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26">
    <w:name w:val="xl126"/>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27">
    <w:name w:val="xl127"/>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textAlignment w:val="center"/>
    </w:pPr>
    <w:rPr>
      <w:rFonts w:ascii="Times New Roman" w:eastAsia="Times New Roman" w:hAnsi="Times New Roman"/>
      <w:sz w:val="18"/>
      <w:szCs w:val="18"/>
      <w:lang w:val="en-GB" w:eastAsia="en-GB"/>
    </w:rPr>
  </w:style>
  <w:style w:type="paragraph" w:customStyle="1" w:styleId="xl128">
    <w:name w:val="xl128"/>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29">
    <w:name w:val="xl129"/>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30">
    <w:name w:val="xl130"/>
    <w:basedOn w:val="Normal"/>
    <w:rsid w:val="00C93B43"/>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center"/>
    </w:pPr>
    <w:rPr>
      <w:rFonts w:ascii="Times New Roman" w:eastAsia="Times New Roman" w:hAnsi="Times New Roman"/>
      <w:sz w:val="18"/>
      <w:szCs w:val="18"/>
      <w:lang w:val="en-GB" w:eastAsia="en-GB"/>
    </w:rPr>
  </w:style>
  <w:style w:type="paragraph" w:customStyle="1" w:styleId="xl131">
    <w:name w:val="xl131"/>
    <w:basedOn w:val="Normal"/>
    <w:rsid w:val="00C93B43"/>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32">
    <w:name w:val="xl132"/>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center"/>
    </w:pPr>
    <w:rPr>
      <w:rFonts w:ascii="Times New Roman" w:eastAsia="Times New Roman" w:hAnsi="Times New Roman"/>
      <w:b/>
      <w:bCs/>
      <w:sz w:val="18"/>
      <w:szCs w:val="18"/>
      <w:lang w:val="en-GB" w:eastAsia="en-GB"/>
    </w:rPr>
  </w:style>
  <w:style w:type="paragraph" w:customStyle="1" w:styleId="xl133">
    <w:name w:val="xl133"/>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134">
    <w:name w:val="xl134"/>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35">
    <w:name w:val="xl135"/>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136">
    <w:name w:val="xl136"/>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37">
    <w:name w:val="xl137"/>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38">
    <w:name w:val="xl138"/>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39">
    <w:name w:val="xl139"/>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0">
    <w:name w:val="xl140"/>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41">
    <w:name w:val="xl141"/>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2">
    <w:name w:val="xl142"/>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3">
    <w:name w:val="xl143"/>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4">
    <w:name w:val="xl144"/>
    <w:basedOn w:val="Normal"/>
    <w:rsid w:val="00C93B43"/>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5">
    <w:name w:val="xl145"/>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6">
    <w:name w:val="xl146"/>
    <w:basedOn w:val="Normal"/>
    <w:rsid w:val="00C93B43"/>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7">
    <w:name w:val="xl147"/>
    <w:basedOn w:val="Normal"/>
    <w:rsid w:val="00C93B43"/>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8">
    <w:name w:val="xl148"/>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9">
    <w:name w:val="xl149"/>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150">
    <w:name w:val="xl150"/>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51">
    <w:name w:val="xl151"/>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152">
    <w:name w:val="xl152"/>
    <w:basedOn w:val="Normal"/>
    <w:rsid w:val="00C93B43"/>
    <w:pP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53">
    <w:name w:val="xl153"/>
    <w:basedOn w:val="Normal"/>
    <w:rsid w:val="00C93B43"/>
    <w:pPr>
      <w:pBdr>
        <w:top w:val="single" w:sz="4" w:space="0" w:color="auto"/>
        <w:left w:val="single" w:sz="4" w:space="0" w:color="auto"/>
        <w:bottom w:val="single" w:sz="4" w:space="0" w:color="auto"/>
        <w:right w:val="single" w:sz="4" w:space="0" w:color="auto"/>
      </w:pBdr>
      <w:shd w:val="clear" w:color="000000" w:fill="BF8F00"/>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54">
    <w:name w:val="xl154"/>
    <w:basedOn w:val="Normal"/>
    <w:rsid w:val="00C93B43"/>
    <w:pPr>
      <w:pBdr>
        <w:top w:val="single" w:sz="4" w:space="0" w:color="auto"/>
        <w:left w:val="single" w:sz="4" w:space="0" w:color="auto"/>
        <w:bottom w:val="single" w:sz="4" w:space="0" w:color="auto"/>
        <w:right w:val="single" w:sz="4" w:space="0" w:color="auto"/>
      </w:pBdr>
      <w:shd w:val="clear" w:color="000000" w:fill="FFCCFF"/>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55">
    <w:name w:val="xl155"/>
    <w:basedOn w:val="Normal"/>
    <w:rsid w:val="00C93B43"/>
    <w:pPr>
      <w:pBdr>
        <w:top w:val="single" w:sz="4" w:space="0" w:color="auto"/>
        <w:left w:val="single" w:sz="4" w:space="0" w:color="auto"/>
        <w:bottom w:val="single" w:sz="4" w:space="0" w:color="auto"/>
        <w:right w:val="single" w:sz="4" w:space="0" w:color="auto"/>
      </w:pBdr>
      <w:shd w:val="clear" w:color="000000" w:fill="FFCCFF"/>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56">
    <w:name w:val="xl156"/>
    <w:basedOn w:val="Normal"/>
    <w:rsid w:val="00C93B43"/>
    <w:pPr>
      <w:pBdr>
        <w:top w:val="single" w:sz="4" w:space="0" w:color="auto"/>
        <w:left w:val="single" w:sz="4" w:space="0" w:color="auto"/>
        <w:bottom w:val="single" w:sz="4" w:space="0" w:color="auto"/>
        <w:right w:val="single" w:sz="4" w:space="0" w:color="auto"/>
      </w:pBdr>
      <w:shd w:val="clear" w:color="000000" w:fill="BF8F00"/>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57">
    <w:name w:val="xl157"/>
    <w:basedOn w:val="Normal"/>
    <w:rsid w:val="00C93B43"/>
    <w:pPr>
      <w:pBdr>
        <w:top w:val="single" w:sz="4" w:space="0" w:color="auto"/>
        <w:left w:val="single" w:sz="4" w:space="0" w:color="auto"/>
        <w:bottom w:val="single" w:sz="4" w:space="0" w:color="auto"/>
        <w:right w:val="single" w:sz="4" w:space="0" w:color="auto"/>
      </w:pBdr>
      <w:shd w:val="clear" w:color="000000" w:fill="BF8F00"/>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58">
    <w:name w:val="xl158"/>
    <w:basedOn w:val="Normal"/>
    <w:rsid w:val="00C93B43"/>
    <w:pPr>
      <w:pBdr>
        <w:top w:val="single" w:sz="4" w:space="0" w:color="auto"/>
        <w:left w:val="single" w:sz="4" w:space="0" w:color="auto"/>
        <w:bottom w:val="single" w:sz="4" w:space="0" w:color="auto"/>
        <w:right w:val="single" w:sz="4" w:space="0" w:color="auto"/>
      </w:pBdr>
      <w:shd w:val="clear" w:color="000000" w:fill="FF00FF"/>
      <w:spacing w:before="100" w:beforeAutospacing="1" w:after="100" w:afterAutospacing="1"/>
      <w:jc w:val="right"/>
      <w:textAlignment w:val="center"/>
    </w:pPr>
    <w:rPr>
      <w:rFonts w:ascii="Times New Roman" w:eastAsia="Times New Roman" w:hAnsi="Times New Roman"/>
      <w:color w:val="0000FF"/>
      <w:sz w:val="18"/>
      <w:szCs w:val="18"/>
      <w:lang w:val="en-GB" w:eastAsia="en-GB"/>
    </w:rPr>
  </w:style>
  <w:style w:type="paragraph" w:customStyle="1" w:styleId="xl159">
    <w:name w:val="xl159"/>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right"/>
      <w:textAlignment w:val="center"/>
    </w:pPr>
    <w:rPr>
      <w:rFonts w:ascii="Times New Roman" w:eastAsia="Times New Roman" w:hAnsi="Times New Roman"/>
      <w:b/>
      <w:bCs/>
      <w:color w:val="FF0000"/>
      <w:sz w:val="18"/>
      <w:szCs w:val="18"/>
      <w:lang w:val="en-GB" w:eastAsia="en-GB"/>
    </w:rPr>
  </w:style>
  <w:style w:type="paragraph" w:customStyle="1" w:styleId="xl160">
    <w:name w:val="xl160"/>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61">
    <w:name w:val="xl161"/>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62">
    <w:name w:val="xl162"/>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63">
    <w:name w:val="xl163"/>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i/>
      <w:iCs/>
      <w:sz w:val="18"/>
      <w:szCs w:val="18"/>
      <w:lang w:val="en-GB" w:eastAsia="en-GB"/>
    </w:rPr>
  </w:style>
  <w:style w:type="paragraph" w:customStyle="1" w:styleId="xl164">
    <w:name w:val="xl164"/>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65">
    <w:name w:val="xl165"/>
    <w:basedOn w:val="Normal"/>
    <w:rsid w:val="00C93B43"/>
    <w:pPr>
      <w:pBdr>
        <w:top w:val="single" w:sz="4" w:space="0" w:color="auto"/>
        <w:left w:val="single" w:sz="4" w:space="0" w:color="auto"/>
        <w:right w:val="single" w:sz="4" w:space="0" w:color="auto"/>
      </w:pBdr>
      <w:shd w:val="clear" w:color="000000" w:fill="A9D08E"/>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66">
    <w:name w:val="xl166"/>
    <w:basedOn w:val="Normal"/>
    <w:rsid w:val="00C93B43"/>
    <w:pPr>
      <w:pBdr>
        <w:left w:val="single" w:sz="4" w:space="0" w:color="auto"/>
        <w:right w:val="single" w:sz="4" w:space="0" w:color="auto"/>
      </w:pBdr>
      <w:shd w:val="clear" w:color="000000" w:fill="A9D08E"/>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67">
    <w:name w:val="xl167"/>
    <w:basedOn w:val="Normal"/>
    <w:rsid w:val="00C93B43"/>
    <w:pPr>
      <w:pBdr>
        <w:left w:val="single" w:sz="4" w:space="0" w:color="auto"/>
        <w:bottom w:val="single" w:sz="4" w:space="0" w:color="auto"/>
        <w:right w:val="single" w:sz="4" w:space="0" w:color="auto"/>
      </w:pBdr>
      <w:shd w:val="clear" w:color="000000" w:fill="A9D08E"/>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68">
    <w:name w:val="xl168"/>
    <w:basedOn w:val="Normal"/>
    <w:rsid w:val="00C93B43"/>
    <w:pPr>
      <w:pBdr>
        <w:top w:val="single" w:sz="4" w:space="0" w:color="auto"/>
        <w:left w:val="single" w:sz="4" w:space="0" w:color="auto"/>
        <w:right w:val="single" w:sz="4" w:space="0" w:color="auto"/>
      </w:pBdr>
      <w:shd w:val="clear" w:color="000000" w:fill="9BC2E6"/>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69">
    <w:name w:val="xl169"/>
    <w:basedOn w:val="Normal"/>
    <w:rsid w:val="00C93B43"/>
    <w:pPr>
      <w:pBdr>
        <w:left w:val="single" w:sz="4" w:space="0" w:color="auto"/>
        <w:right w:val="single" w:sz="4" w:space="0" w:color="auto"/>
      </w:pBdr>
      <w:shd w:val="clear" w:color="000000" w:fill="9BC2E6"/>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70">
    <w:name w:val="xl170"/>
    <w:basedOn w:val="Normal"/>
    <w:rsid w:val="00C93B43"/>
    <w:pPr>
      <w:pBdr>
        <w:left w:val="single" w:sz="4" w:space="0" w:color="auto"/>
        <w:bottom w:val="single" w:sz="4" w:space="0" w:color="auto"/>
        <w:right w:val="single" w:sz="4" w:space="0" w:color="auto"/>
      </w:pBdr>
      <w:shd w:val="clear" w:color="000000" w:fill="9BC2E6"/>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71">
    <w:name w:val="xl171"/>
    <w:basedOn w:val="Normal"/>
    <w:rsid w:val="00C93B43"/>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jc w:val="center"/>
      <w:textAlignment w:val="center"/>
    </w:pPr>
    <w:rPr>
      <w:rFonts w:ascii="Times New Roman" w:eastAsia="Times New Roman" w:hAnsi="Times New Roman"/>
      <w:b/>
      <w:bCs/>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6751459">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28107616">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2790700">
      <w:bodyDiv w:val="1"/>
      <w:marLeft w:val="0"/>
      <w:marRight w:val="0"/>
      <w:marTop w:val="0"/>
      <w:marBottom w:val="0"/>
      <w:divBdr>
        <w:top w:val="none" w:sz="0" w:space="0" w:color="auto"/>
        <w:left w:val="none" w:sz="0" w:space="0" w:color="auto"/>
        <w:bottom w:val="none" w:sz="0" w:space="0" w:color="auto"/>
        <w:right w:val="none" w:sz="0" w:space="0" w:color="auto"/>
      </w:divBdr>
    </w:div>
    <w:div w:id="568423825">
      <w:bodyDiv w:val="1"/>
      <w:marLeft w:val="0"/>
      <w:marRight w:val="0"/>
      <w:marTop w:val="0"/>
      <w:marBottom w:val="0"/>
      <w:divBdr>
        <w:top w:val="none" w:sz="0" w:space="0" w:color="auto"/>
        <w:left w:val="none" w:sz="0" w:space="0" w:color="auto"/>
        <w:bottom w:val="none" w:sz="0" w:space="0" w:color="auto"/>
        <w:right w:val="none" w:sz="0" w:space="0" w:color="auto"/>
      </w:divBdr>
    </w:div>
    <w:div w:id="584265313">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246645">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8851893">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3550300">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1893650">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05915384">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928628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2432645">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554584">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2446173">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2396840">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1188759">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3116000">
      <w:bodyDiv w:val="1"/>
      <w:marLeft w:val="0"/>
      <w:marRight w:val="0"/>
      <w:marTop w:val="0"/>
      <w:marBottom w:val="0"/>
      <w:divBdr>
        <w:top w:val="none" w:sz="0" w:space="0" w:color="auto"/>
        <w:left w:val="none" w:sz="0" w:space="0" w:color="auto"/>
        <w:bottom w:val="none" w:sz="0" w:space="0" w:color="auto"/>
        <w:right w:val="none" w:sz="0" w:space="0" w:color="auto"/>
      </w:divBdr>
      <w:divsChild>
        <w:div w:id="102968448">
          <w:marLeft w:val="0"/>
          <w:marRight w:val="0"/>
          <w:marTop w:val="0"/>
          <w:marBottom w:val="0"/>
          <w:divBdr>
            <w:top w:val="none" w:sz="0" w:space="0" w:color="auto"/>
            <w:left w:val="none" w:sz="0" w:space="0" w:color="auto"/>
            <w:bottom w:val="none" w:sz="0" w:space="0" w:color="auto"/>
            <w:right w:val="none" w:sz="0" w:space="0" w:color="auto"/>
          </w:divBdr>
          <w:divsChild>
            <w:div w:id="1640766643">
              <w:marLeft w:val="0"/>
              <w:marRight w:val="0"/>
              <w:marTop w:val="0"/>
              <w:marBottom w:val="0"/>
              <w:divBdr>
                <w:top w:val="none" w:sz="0" w:space="0" w:color="auto"/>
                <w:left w:val="none" w:sz="0" w:space="0" w:color="auto"/>
                <w:bottom w:val="none" w:sz="0" w:space="0" w:color="auto"/>
                <w:right w:val="none" w:sz="0" w:space="0" w:color="auto"/>
              </w:divBdr>
            </w:div>
          </w:divsChild>
        </w:div>
        <w:div w:id="952056542">
          <w:marLeft w:val="0"/>
          <w:marRight w:val="0"/>
          <w:marTop w:val="0"/>
          <w:marBottom w:val="0"/>
          <w:divBdr>
            <w:top w:val="none" w:sz="0" w:space="0" w:color="auto"/>
            <w:left w:val="none" w:sz="0" w:space="0" w:color="auto"/>
            <w:bottom w:val="none" w:sz="0" w:space="0" w:color="auto"/>
            <w:right w:val="none" w:sz="0" w:space="0" w:color="auto"/>
          </w:divBdr>
        </w:div>
        <w:div w:id="51272561">
          <w:marLeft w:val="0"/>
          <w:marRight w:val="0"/>
          <w:marTop w:val="0"/>
          <w:marBottom w:val="0"/>
          <w:divBdr>
            <w:top w:val="none" w:sz="0" w:space="0" w:color="auto"/>
            <w:left w:val="none" w:sz="0" w:space="0" w:color="auto"/>
            <w:bottom w:val="none" w:sz="0" w:space="0" w:color="auto"/>
            <w:right w:val="none" w:sz="0" w:space="0" w:color="auto"/>
          </w:divBdr>
          <w:divsChild>
            <w:div w:id="1815179123">
              <w:marLeft w:val="0"/>
              <w:marRight w:val="0"/>
              <w:marTop w:val="0"/>
              <w:marBottom w:val="0"/>
              <w:divBdr>
                <w:top w:val="none" w:sz="0" w:space="0" w:color="auto"/>
                <w:left w:val="none" w:sz="0" w:space="0" w:color="auto"/>
                <w:bottom w:val="none" w:sz="0" w:space="0" w:color="auto"/>
                <w:right w:val="none" w:sz="0" w:space="0" w:color="auto"/>
              </w:divBdr>
            </w:div>
            <w:div w:id="933395673">
              <w:marLeft w:val="0"/>
              <w:marRight w:val="0"/>
              <w:marTop w:val="0"/>
              <w:marBottom w:val="0"/>
              <w:divBdr>
                <w:top w:val="none" w:sz="0" w:space="0" w:color="auto"/>
                <w:left w:val="none" w:sz="0" w:space="0" w:color="auto"/>
                <w:bottom w:val="none" w:sz="0" w:space="0" w:color="auto"/>
                <w:right w:val="none" w:sz="0" w:space="0" w:color="auto"/>
              </w:divBdr>
            </w:div>
            <w:div w:id="741677051">
              <w:marLeft w:val="0"/>
              <w:marRight w:val="0"/>
              <w:marTop w:val="0"/>
              <w:marBottom w:val="0"/>
              <w:divBdr>
                <w:top w:val="none" w:sz="0" w:space="0" w:color="auto"/>
                <w:left w:val="none" w:sz="0" w:space="0" w:color="auto"/>
                <w:bottom w:val="none" w:sz="0" w:space="0" w:color="auto"/>
                <w:right w:val="none" w:sz="0" w:space="0" w:color="auto"/>
              </w:divBdr>
            </w:div>
            <w:div w:id="2003963820">
              <w:marLeft w:val="0"/>
              <w:marRight w:val="0"/>
              <w:marTop w:val="0"/>
              <w:marBottom w:val="0"/>
              <w:divBdr>
                <w:top w:val="none" w:sz="0" w:space="0" w:color="auto"/>
                <w:left w:val="none" w:sz="0" w:space="0" w:color="auto"/>
                <w:bottom w:val="none" w:sz="0" w:space="0" w:color="auto"/>
                <w:right w:val="none" w:sz="0" w:space="0" w:color="auto"/>
              </w:divBdr>
            </w:div>
            <w:div w:id="1314987113">
              <w:marLeft w:val="0"/>
              <w:marRight w:val="0"/>
              <w:marTop w:val="0"/>
              <w:marBottom w:val="0"/>
              <w:divBdr>
                <w:top w:val="none" w:sz="0" w:space="0" w:color="auto"/>
                <w:left w:val="none" w:sz="0" w:space="0" w:color="auto"/>
                <w:bottom w:val="none" w:sz="0" w:space="0" w:color="auto"/>
                <w:right w:val="none" w:sz="0" w:space="0" w:color="auto"/>
              </w:divBdr>
            </w:div>
          </w:divsChild>
        </w:div>
        <w:div w:id="752624604">
          <w:marLeft w:val="0"/>
          <w:marRight w:val="0"/>
          <w:marTop w:val="0"/>
          <w:marBottom w:val="0"/>
          <w:divBdr>
            <w:top w:val="none" w:sz="0" w:space="0" w:color="auto"/>
            <w:left w:val="none" w:sz="0" w:space="0" w:color="auto"/>
            <w:bottom w:val="none" w:sz="0" w:space="0" w:color="auto"/>
            <w:right w:val="none" w:sz="0" w:space="0" w:color="auto"/>
          </w:divBdr>
        </w:div>
        <w:div w:id="454301009">
          <w:marLeft w:val="0"/>
          <w:marRight w:val="0"/>
          <w:marTop w:val="0"/>
          <w:marBottom w:val="0"/>
          <w:divBdr>
            <w:top w:val="none" w:sz="0" w:space="0" w:color="auto"/>
            <w:left w:val="none" w:sz="0" w:space="0" w:color="auto"/>
            <w:bottom w:val="none" w:sz="0" w:space="0" w:color="auto"/>
            <w:right w:val="none" w:sz="0" w:space="0" w:color="auto"/>
          </w:divBdr>
          <w:divsChild>
            <w:div w:id="1195120439">
              <w:marLeft w:val="0"/>
              <w:marRight w:val="0"/>
              <w:marTop w:val="0"/>
              <w:marBottom w:val="0"/>
              <w:divBdr>
                <w:top w:val="none" w:sz="0" w:space="0" w:color="auto"/>
                <w:left w:val="none" w:sz="0" w:space="0" w:color="auto"/>
                <w:bottom w:val="none" w:sz="0" w:space="0" w:color="auto"/>
                <w:right w:val="none" w:sz="0" w:space="0" w:color="auto"/>
              </w:divBdr>
            </w:div>
          </w:divsChild>
        </w:div>
        <w:div w:id="1708800262">
          <w:marLeft w:val="0"/>
          <w:marRight w:val="0"/>
          <w:marTop w:val="0"/>
          <w:marBottom w:val="0"/>
          <w:divBdr>
            <w:top w:val="none" w:sz="0" w:space="0" w:color="auto"/>
            <w:left w:val="none" w:sz="0" w:space="0" w:color="auto"/>
            <w:bottom w:val="none" w:sz="0" w:space="0" w:color="auto"/>
            <w:right w:val="none" w:sz="0" w:space="0" w:color="auto"/>
          </w:divBdr>
        </w:div>
        <w:div w:id="948976388">
          <w:marLeft w:val="0"/>
          <w:marRight w:val="0"/>
          <w:marTop w:val="0"/>
          <w:marBottom w:val="0"/>
          <w:divBdr>
            <w:top w:val="none" w:sz="0" w:space="0" w:color="auto"/>
            <w:left w:val="none" w:sz="0" w:space="0" w:color="auto"/>
            <w:bottom w:val="none" w:sz="0" w:space="0" w:color="auto"/>
            <w:right w:val="none" w:sz="0" w:space="0" w:color="auto"/>
          </w:divBdr>
          <w:divsChild>
            <w:div w:id="558587813">
              <w:marLeft w:val="0"/>
              <w:marRight w:val="0"/>
              <w:marTop w:val="0"/>
              <w:marBottom w:val="0"/>
              <w:divBdr>
                <w:top w:val="none" w:sz="0" w:space="0" w:color="auto"/>
                <w:left w:val="none" w:sz="0" w:space="0" w:color="auto"/>
                <w:bottom w:val="none" w:sz="0" w:space="0" w:color="auto"/>
                <w:right w:val="none" w:sz="0" w:space="0" w:color="auto"/>
              </w:divBdr>
            </w:div>
            <w:div w:id="1384330390">
              <w:marLeft w:val="0"/>
              <w:marRight w:val="0"/>
              <w:marTop w:val="0"/>
              <w:marBottom w:val="0"/>
              <w:divBdr>
                <w:top w:val="none" w:sz="0" w:space="0" w:color="auto"/>
                <w:left w:val="none" w:sz="0" w:space="0" w:color="auto"/>
                <w:bottom w:val="none" w:sz="0" w:space="0" w:color="auto"/>
                <w:right w:val="none" w:sz="0" w:space="0" w:color="auto"/>
              </w:divBdr>
            </w:div>
            <w:div w:id="47532922">
              <w:marLeft w:val="0"/>
              <w:marRight w:val="0"/>
              <w:marTop w:val="0"/>
              <w:marBottom w:val="0"/>
              <w:divBdr>
                <w:top w:val="none" w:sz="0" w:space="0" w:color="auto"/>
                <w:left w:val="none" w:sz="0" w:space="0" w:color="auto"/>
                <w:bottom w:val="none" w:sz="0" w:space="0" w:color="auto"/>
                <w:right w:val="none" w:sz="0" w:space="0" w:color="auto"/>
              </w:divBdr>
            </w:div>
            <w:div w:id="946035837">
              <w:marLeft w:val="0"/>
              <w:marRight w:val="0"/>
              <w:marTop w:val="0"/>
              <w:marBottom w:val="0"/>
              <w:divBdr>
                <w:top w:val="none" w:sz="0" w:space="0" w:color="auto"/>
                <w:left w:val="none" w:sz="0" w:space="0" w:color="auto"/>
                <w:bottom w:val="none" w:sz="0" w:space="0" w:color="auto"/>
                <w:right w:val="none" w:sz="0" w:space="0" w:color="auto"/>
              </w:divBdr>
            </w:div>
          </w:divsChild>
        </w:div>
        <w:div w:id="248855638">
          <w:marLeft w:val="0"/>
          <w:marRight w:val="0"/>
          <w:marTop w:val="0"/>
          <w:marBottom w:val="0"/>
          <w:divBdr>
            <w:top w:val="none" w:sz="0" w:space="0" w:color="auto"/>
            <w:left w:val="none" w:sz="0" w:space="0" w:color="auto"/>
            <w:bottom w:val="none" w:sz="0" w:space="0" w:color="auto"/>
            <w:right w:val="none" w:sz="0" w:space="0" w:color="auto"/>
          </w:divBdr>
        </w:div>
        <w:div w:id="539829351">
          <w:marLeft w:val="0"/>
          <w:marRight w:val="0"/>
          <w:marTop w:val="0"/>
          <w:marBottom w:val="0"/>
          <w:divBdr>
            <w:top w:val="none" w:sz="0" w:space="0" w:color="auto"/>
            <w:left w:val="none" w:sz="0" w:space="0" w:color="auto"/>
            <w:bottom w:val="none" w:sz="0" w:space="0" w:color="auto"/>
            <w:right w:val="none" w:sz="0" w:space="0" w:color="auto"/>
          </w:divBdr>
          <w:divsChild>
            <w:div w:id="1500342092">
              <w:marLeft w:val="0"/>
              <w:marRight w:val="0"/>
              <w:marTop w:val="0"/>
              <w:marBottom w:val="0"/>
              <w:divBdr>
                <w:top w:val="none" w:sz="0" w:space="0" w:color="auto"/>
                <w:left w:val="none" w:sz="0" w:space="0" w:color="auto"/>
                <w:bottom w:val="none" w:sz="0" w:space="0" w:color="auto"/>
                <w:right w:val="none" w:sz="0" w:space="0" w:color="auto"/>
              </w:divBdr>
            </w:div>
            <w:div w:id="6908420">
              <w:marLeft w:val="0"/>
              <w:marRight w:val="0"/>
              <w:marTop w:val="0"/>
              <w:marBottom w:val="0"/>
              <w:divBdr>
                <w:top w:val="none" w:sz="0" w:space="0" w:color="auto"/>
                <w:left w:val="none" w:sz="0" w:space="0" w:color="auto"/>
                <w:bottom w:val="none" w:sz="0" w:space="0" w:color="auto"/>
                <w:right w:val="none" w:sz="0" w:space="0" w:color="auto"/>
              </w:divBdr>
            </w:div>
            <w:div w:id="1119950809">
              <w:marLeft w:val="0"/>
              <w:marRight w:val="0"/>
              <w:marTop w:val="0"/>
              <w:marBottom w:val="0"/>
              <w:divBdr>
                <w:top w:val="none" w:sz="0" w:space="0" w:color="auto"/>
                <w:left w:val="none" w:sz="0" w:space="0" w:color="auto"/>
                <w:bottom w:val="none" w:sz="0" w:space="0" w:color="auto"/>
                <w:right w:val="none" w:sz="0" w:space="0" w:color="auto"/>
              </w:divBdr>
            </w:div>
            <w:div w:id="1693023009">
              <w:marLeft w:val="0"/>
              <w:marRight w:val="0"/>
              <w:marTop w:val="0"/>
              <w:marBottom w:val="0"/>
              <w:divBdr>
                <w:top w:val="none" w:sz="0" w:space="0" w:color="auto"/>
                <w:left w:val="none" w:sz="0" w:space="0" w:color="auto"/>
                <w:bottom w:val="none" w:sz="0" w:space="0" w:color="auto"/>
                <w:right w:val="none" w:sz="0" w:space="0" w:color="auto"/>
              </w:divBdr>
            </w:div>
            <w:div w:id="1060245859">
              <w:marLeft w:val="0"/>
              <w:marRight w:val="0"/>
              <w:marTop w:val="0"/>
              <w:marBottom w:val="0"/>
              <w:divBdr>
                <w:top w:val="none" w:sz="0" w:space="0" w:color="auto"/>
                <w:left w:val="none" w:sz="0" w:space="0" w:color="auto"/>
                <w:bottom w:val="none" w:sz="0" w:space="0" w:color="auto"/>
                <w:right w:val="none" w:sz="0" w:space="0" w:color="auto"/>
              </w:divBdr>
            </w:div>
          </w:divsChild>
        </w:div>
        <w:div w:id="78526209">
          <w:marLeft w:val="0"/>
          <w:marRight w:val="0"/>
          <w:marTop w:val="0"/>
          <w:marBottom w:val="0"/>
          <w:divBdr>
            <w:top w:val="none" w:sz="0" w:space="0" w:color="auto"/>
            <w:left w:val="none" w:sz="0" w:space="0" w:color="auto"/>
            <w:bottom w:val="none" w:sz="0" w:space="0" w:color="auto"/>
            <w:right w:val="none" w:sz="0" w:space="0" w:color="auto"/>
          </w:divBdr>
        </w:div>
        <w:div w:id="478888529">
          <w:marLeft w:val="0"/>
          <w:marRight w:val="0"/>
          <w:marTop w:val="0"/>
          <w:marBottom w:val="0"/>
          <w:divBdr>
            <w:top w:val="none" w:sz="0" w:space="0" w:color="auto"/>
            <w:left w:val="none" w:sz="0" w:space="0" w:color="auto"/>
            <w:bottom w:val="none" w:sz="0" w:space="0" w:color="auto"/>
            <w:right w:val="none" w:sz="0" w:space="0" w:color="auto"/>
          </w:divBdr>
          <w:divsChild>
            <w:div w:id="740493317">
              <w:marLeft w:val="0"/>
              <w:marRight w:val="0"/>
              <w:marTop w:val="0"/>
              <w:marBottom w:val="0"/>
              <w:divBdr>
                <w:top w:val="none" w:sz="0" w:space="0" w:color="auto"/>
                <w:left w:val="none" w:sz="0" w:space="0" w:color="auto"/>
                <w:bottom w:val="none" w:sz="0" w:space="0" w:color="auto"/>
                <w:right w:val="none" w:sz="0" w:space="0" w:color="auto"/>
              </w:divBdr>
            </w:div>
            <w:div w:id="606620886">
              <w:marLeft w:val="0"/>
              <w:marRight w:val="0"/>
              <w:marTop w:val="0"/>
              <w:marBottom w:val="0"/>
              <w:divBdr>
                <w:top w:val="none" w:sz="0" w:space="0" w:color="auto"/>
                <w:left w:val="none" w:sz="0" w:space="0" w:color="auto"/>
                <w:bottom w:val="none" w:sz="0" w:space="0" w:color="auto"/>
                <w:right w:val="none" w:sz="0" w:space="0" w:color="auto"/>
              </w:divBdr>
            </w:div>
            <w:div w:id="1450927807">
              <w:marLeft w:val="0"/>
              <w:marRight w:val="0"/>
              <w:marTop w:val="0"/>
              <w:marBottom w:val="0"/>
              <w:divBdr>
                <w:top w:val="none" w:sz="0" w:space="0" w:color="auto"/>
                <w:left w:val="none" w:sz="0" w:space="0" w:color="auto"/>
                <w:bottom w:val="none" w:sz="0" w:space="0" w:color="auto"/>
                <w:right w:val="none" w:sz="0" w:space="0" w:color="auto"/>
              </w:divBdr>
            </w:div>
            <w:div w:id="1508059713">
              <w:marLeft w:val="0"/>
              <w:marRight w:val="0"/>
              <w:marTop w:val="0"/>
              <w:marBottom w:val="0"/>
              <w:divBdr>
                <w:top w:val="none" w:sz="0" w:space="0" w:color="auto"/>
                <w:left w:val="none" w:sz="0" w:space="0" w:color="auto"/>
                <w:bottom w:val="none" w:sz="0" w:space="0" w:color="auto"/>
                <w:right w:val="none" w:sz="0" w:space="0" w:color="auto"/>
              </w:divBdr>
            </w:div>
          </w:divsChild>
        </w:div>
        <w:div w:id="1133987596">
          <w:marLeft w:val="0"/>
          <w:marRight w:val="0"/>
          <w:marTop w:val="0"/>
          <w:marBottom w:val="0"/>
          <w:divBdr>
            <w:top w:val="none" w:sz="0" w:space="0" w:color="auto"/>
            <w:left w:val="none" w:sz="0" w:space="0" w:color="auto"/>
            <w:bottom w:val="none" w:sz="0" w:space="0" w:color="auto"/>
            <w:right w:val="none" w:sz="0" w:space="0" w:color="auto"/>
          </w:divBdr>
        </w:div>
        <w:div w:id="114832708">
          <w:marLeft w:val="0"/>
          <w:marRight w:val="0"/>
          <w:marTop w:val="0"/>
          <w:marBottom w:val="0"/>
          <w:divBdr>
            <w:top w:val="none" w:sz="0" w:space="0" w:color="auto"/>
            <w:left w:val="none" w:sz="0" w:space="0" w:color="auto"/>
            <w:bottom w:val="none" w:sz="0" w:space="0" w:color="auto"/>
            <w:right w:val="none" w:sz="0" w:space="0" w:color="auto"/>
          </w:divBdr>
          <w:divsChild>
            <w:div w:id="964970068">
              <w:marLeft w:val="0"/>
              <w:marRight w:val="0"/>
              <w:marTop w:val="0"/>
              <w:marBottom w:val="0"/>
              <w:divBdr>
                <w:top w:val="none" w:sz="0" w:space="0" w:color="auto"/>
                <w:left w:val="none" w:sz="0" w:space="0" w:color="auto"/>
                <w:bottom w:val="none" w:sz="0" w:space="0" w:color="auto"/>
                <w:right w:val="none" w:sz="0" w:space="0" w:color="auto"/>
              </w:divBdr>
            </w:div>
            <w:div w:id="573441669">
              <w:marLeft w:val="0"/>
              <w:marRight w:val="0"/>
              <w:marTop w:val="0"/>
              <w:marBottom w:val="0"/>
              <w:divBdr>
                <w:top w:val="none" w:sz="0" w:space="0" w:color="auto"/>
                <w:left w:val="none" w:sz="0" w:space="0" w:color="auto"/>
                <w:bottom w:val="none" w:sz="0" w:space="0" w:color="auto"/>
                <w:right w:val="none" w:sz="0" w:space="0" w:color="auto"/>
              </w:divBdr>
            </w:div>
            <w:div w:id="789470096">
              <w:marLeft w:val="0"/>
              <w:marRight w:val="0"/>
              <w:marTop w:val="0"/>
              <w:marBottom w:val="0"/>
              <w:divBdr>
                <w:top w:val="none" w:sz="0" w:space="0" w:color="auto"/>
                <w:left w:val="none" w:sz="0" w:space="0" w:color="auto"/>
                <w:bottom w:val="none" w:sz="0" w:space="0" w:color="auto"/>
                <w:right w:val="none" w:sz="0" w:space="0" w:color="auto"/>
              </w:divBdr>
            </w:div>
            <w:div w:id="1198734751">
              <w:marLeft w:val="0"/>
              <w:marRight w:val="0"/>
              <w:marTop w:val="0"/>
              <w:marBottom w:val="0"/>
              <w:divBdr>
                <w:top w:val="none" w:sz="0" w:space="0" w:color="auto"/>
                <w:left w:val="none" w:sz="0" w:space="0" w:color="auto"/>
                <w:bottom w:val="none" w:sz="0" w:space="0" w:color="auto"/>
                <w:right w:val="none" w:sz="0" w:space="0" w:color="auto"/>
              </w:divBdr>
            </w:div>
            <w:div w:id="446045166">
              <w:marLeft w:val="0"/>
              <w:marRight w:val="0"/>
              <w:marTop w:val="0"/>
              <w:marBottom w:val="0"/>
              <w:divBdr>
                <w:top w:val="none" w:sz="0" w:space="0" w:color="auto"/>
                <w:left w:val="none" w:sz="0" w:space="0" w:color="auto"/>
                <w:bottom w:val="none" w:sz="0" w:space="0" w:color="auto"/>
                <w:right w:val="none" w:sz="0" w:space="0" w:color="auto"/>
              </w:divBdr>
            </w:div>
            <w:div w:id="2082284954">
              <w:marLeft w:val="0"/>
              <w:marRight w:val="0"/>
              <w:marTop w:val="0"/>
              <w:marBottom w:val="0"/>
              <w:divBdr>
                <w:top w:val="none" w:sz="0" w:space="0" w:color="auto"/>
                <w:left w:val="none" w:sz="0" w:space="0" w:color="auto"/>
                <w:bottom w:val="none" w:sz="0" w:space="0" w:color="auto"/>
                <w:right w:val="none" w:sz="0" w:space="0" w:color="auto"/>
              </w:divBdr>
            </w:div>
          </w:divsChild>
        </w:div>
        <w:div w:id="328678386">
          <w:marLeft w:val="0"/>
          <w:marRight w:val="0"/>
          <w:marTop w:val="0"/>
          <w:marBottom w:val="0"/>
          <w:divBdr>
            <w:top w:val="none" w:sz="0" w:space="0" w:color="auto"/>
            <w:left w:val="none" w:sz="0" w:space="0" w:color="auto"/>
            <w:bottom w:val="none" w:sz="0" w:space="0" w:color="auto"/>
            <w:right w:val="none" w:sz="0" w:space="0" w:color="auto"/>
          </w:divBdr>
        </w:div>
        <w:div w:id="2075590816">
          <w:marLeft w:val="0"/>
          <w:marRight w:val="0"/>
          <w:marTop w:val="0"/>
          <w:marBottom w:val="0"/>
          <w:divBdr>
            <w:top w:val="none" w:sz="0" w:space="0" w:color="auto"/>
            <w:left w:val="none" w:sz="0" w:space="0" w:color="auto"/>
            <w:bottom w:val="none" w:sz="0" w:space="0" w:color="auto"/>
            <w:right w:val="none" w:sz="0" w:space="0" w:color="auto"/>
          </w:divBdr>
          <w:divsChild>
            <w:div w:id="1465349821">
              <w:marLeft w:val="0"/>
              <w:marRight w:val="0"/>
              <w:marTop w:val="0"/>
              <w:marBottom w:val="0"/>
              <w:divBdr>
                <w:top w:val="none" w:sz="0" w:space="0" w:color="auto"/>
                <w:left w:val="none" w:sz="0" w:space="0" w:color="auto"/>
                <w:bottom w:val="none" w:sz="0" w:space="0" w:color="auto"/>
                <w:right w:val="none" w:sz="0" w:space="0" w:color="auto"/>
              </w:divBdr>
            </w:div>
            <w:div w:id="1750157142">
              <w:marLeft w:val="0"/>
              <w:marRight w:val="0"/>
              <w:marTop w:val="0"/>
              <w:marBottom w:val="0"/>
              <w:divBdr>
                <w:top w:val="none" w:sz="0" w:space="0" w:color="auto"/>
                <w:left w:val="none" w:sz="0" w:space="0" w:color="auto"/>
                <w:bottom w:val="none" w:sz="0" w:space="0" w:color="auto"/>
                <w:right w:val="none" w:sz="0" w:space="0" w:color="auto"/>
              </w:divBdr>
            </w:div>
            <w:div w:id="1217594061">
              <w:marLeft w:val="0"/>
              <w:marRight w:val="0"/>
              <w:marTop w:val="0"/>
              <w:marBottom w:val="0"/>
              <w:divBdr>
                <w:top w:val="none" w:sz="0" w:space="0" w:color="auto"/>
                <w:left w:val="none" w:sz="0" w:space="0" w:color="auto"/>
                <w:bottom w:val="none" w:sz="0" w:space="0" w:color="auto"/>
                <w:right w:val="none" w:sz="0" w:space="0" w:color="auto"/>
              </w:divBdr>
            </w:div>
          </w:divsChild>
        </w:div>
        <w:div w:id="173150436">
          <w:marLeft w:val="0"/>
          <w:marRight w:val="0"/>
          <w:marTop w:val="0"/>
          <w:marBottom w:val="0"/>
          <w:divBdr>
            <w:top w:val="none" w:sz="0" w:space="0" w:color="auto"/>
            <w:left w:val="none" w:sz="0" w:space="0" w:color="auto"/>
            <w:bottom w:val="none" w:sz="0" w:space="0" w:color="auto"/>
            <w:right w:val="none" w:sz="0" w:space="0" w:color="auto"/>
          </w:divBdr>
        </w:div>
        <w:div w:id="327945096">
          <w:marLeft w:val="0"/>
          <w:marRight w:val="0"/>
          <w:marTop w:val="0"/>
          <w:marBottom w:val="0"/>
          <w:divBdr>
            <w:top w:val="none" w:sz="0" w:space="0" w:color="auto"/>
            <w:left w:val="none" w:sz="0" w:space="0" w:color="auto"/>
            <w:bottom w:val="none" w:sz="0" w:space="0" w:color="auto"/>
            <w:right w:val="none" w:sz="0" w:space="0" w:color="auto"/>
          </w:divBdr>
          <w:divsChild>
            <w:div w:id="175079043">
              <w:marLeft w:val="0"/>
              <w:marRight w:val="0"/>
              <w:marTop w:val="0"/>
              <w:marBottom w:val="0"/>
              <w:divBdr>
                <w:top w:val="none" w:sz="0" w:space="0" w:color="auto"/>
                <w:left w:val="none" w:sz="0" w:space="0" w:color="auto"/>
                <w:bottom w:val="none" w:sz="0" w:space="0" w:color="auto"/>
                <w:right w:val="none" w:sz="0" w:space="0" w:color="auto"/>
              </w:divBdr>
            </w:div>
          </w:divsChild>
        </w:div>
        <w:div w:id="1530803281">
          <w:marLeft w:val="0"/>
          <w:marRight w:val="0"/>
          <w:marTop w:val="0"/>
          <w:marBottom w:val="0"/>
          <w:divBdr>
            <w:top w:val="none" w:sz="0" w:space="0" w:color="auto"/>
            <w:left w:val="none" w:sz="0" w:space="0" w:color="auto"/>
            <w:bottom w:val="none" w:sz="0" w:space="0" w:color="auto"/>
            <w:right w:val="none" w:sz="0" w:space="0" w:color="auto"/>
          </w:divBdr>
        </w:div>
        <w:div w:id="1907450286">
          <w:marLeft w:val="0"/>
          <w:marRight w:val="0"/>
          <w:marTop w:val="0"/>
          <w:marBottom w:val="0"/>
          <w:divBdr>
            <w:top w:val="none" w:sz="0" w:space="0" w:color="auto"/>
            <w:left w:val="none" w:sz="0" w:space="0" w:color="auto"/>
            <w:bottom w:val="none" w:sz="0" w:space="0" w:color="auto"/>
            <w:right w:val="none" w:sz="0" w:space="0" w:color="auto"/>
          </w:divBdr>
          <w:divsChild>
            <w:div w:id="355421599">
              <w:marLeft w:val="0"/>
              <w:marRight w:val="0"/>
              <w:marTop w:val="0"/>
              <w:marBottom w:val="0"/>
              <w:divBdr>
                <w:top w:val="none" w:sz="0" w:space="0" w:color="auto"/>
                <w:left w:val="none" w:sz="0" w:space="0" w:color="auto"/>
                <w:bottom w:val="none" w:sz="0" w:space="0" w:color="auto"/>
                <w:right w:val="none" w:sz="0" w:space="0" w:color="auto"/>
              </w:divBdr>
            </w:div>
          </w:divsChild>
        </w:div>
        <w:div w:id="2048141922">
          <w:marLeft w:val="0"/>
          <w:marRight w:val="0"/>
          <w:marTop w:val="0"/>
          <w:marBottom w:val="0"/>
          <w:divBdr>
            <w:top w:val="none" w:sz="0" w:space="0" w:color="auto"/>
            <w:left w:val="none" w:sz="0" w:space="0" w:color="auto"/>
            <w:bottom w:val="none" w:sz="0" w:space="0" w:color="auto"/>
            <w:right w:val="none" w:sz="0" w:space="0" w:color="auto"/>
          </w:divBdr>
        </w:div>
        <w:div w:id="100616677">
          <w:marLeft w:val="0"/>
          <w:marRight w:val="0"/>
          <w:marTop w:val="0"/>
          <w:marBottom w:val="0"/>
          <w:divBdr>
            <w:top w:val="none" w:sz="0" w:space="0" w:color="auto"/>
            <w:left w:val="none" w:sz="0" w:space="0" w:color="auto"/>
            <w:bottom w:val="none" w:sz="0" w:space="0" w:color="auto"/>
            <w:right w:val="none" w:sz="0" w:space="0" w:color="auto"/>
          </w:divBdr>
          <w:divsChild>
            <w:div w:id="128716288">
              <w:marLeft w:val="0"/>
              <w:marRight w:val="0"/>
              <w:marTop w:val="0"/>
              <w:marBottom w:val="0"/>
              <w:divBdr>
                <w:top w:val="none" w:sz="0" w:space="0" w:color="auto"/>
                <w:left w:val="none" w:sz="0" w:space="0" w:color="auto"/>
                <w:bottom w:val="none" w:sz="0" w:space="0" w:color="auto"/>
                <w:right w:val="none" w:sz="0" w:space="0" w:color="auto"/>
              </w:divBdr>
            </w:div>
            <w:div w:id="341126234">
              <w:marLeft w:val="0"/>
              <w:marRight w:val="0"/>
              <w:marTop w:val="0"/>
              <w:marBottom w:val="0"/>
              <w:divBdr>
                <w:top w:val="none" w:sz="0" w:space="0" w:color="auto"/>
                <w:left w:val="none" w:sz="0" w:space="0" w:color="auto"/>
                <w:bottom w:val="none" w:sz="0" w:space="0" w:color="auto"/>
                <w:right w:val="none" w:sz="0" w:space="0" w:color="auto"/>
              </w:divBdr>
            </w:div>
          </w:divsChild>
        </w:div>
        <w:div w:id="2126582472">
          <w:marLeft w:val="0"/>
          <w:marRight w:val="0"/>
          <w:marTop w:val="0"/>
          <w:marBottom w:val="0"/>
          <w:divBdr>
            <w:top w:val="none" w:sz="0" w:space="0" w:color="auto"/>
            <w:left w:val="none" w:sz="0" w:space="0" w:color="auto"/>
            <w:bottom w:val="none" w:sz="0" w:space="0" w:color="auto"/>
            <w:right w:val="none" w:sz="0" w:space="0" w:color="auto"/>
          </w:divBdr>
        </w:div>
        <w:div w:id="1211648693">
          <w:marLeft w:val="0"/>
          <w:marRight w:val="0"/>
          <w:marTop w:val="0"/>
          <w:marBottom w:val="0"/>
          <w:divBdr>
            <w:top w:val="none" w:sz="0" w:space="0" w:color="auto"/>
            <w:left w:val="none" w:sz="0" w:space="0" w:color="auto"/>
            <w:bottom w:val="none" w:sz="0" w:space="0" w:color="auto"/>
            <w:right w:val="none" w:sz="0" w:space="0" w:color="auto"/>
          </w:divBdr>
          <w:divsChild>
            <w:div w:id="506746513">
              <w:marLeft w:val="0"/>
              <w:marRight w:val="0"/>
              <w:marTop w:val="0"/>
              <w:marBottom w:val="0"/>
              <w:divBdr>
                <w:top w:val="none" w:sz="0" w:space="0" w:color="auto"/>
                <w:left w:val="none" w:sz="0" w:space="0" w:color="auto"/>
                <w:bottom w:val="none" w:sz="0" w:space="0" w:color="auto"/>
                <w:right w:val="none" w:sz="0" w:space="0" w:color="auto"/>
              </w:divBdr>
            </w:div>
            <w:div w:id="609826455">
              <w:marLeft w:val="0"/>
              <w:marRight w:val="0"/>
              <w:marTop w:val="0"/>
              <w:marBottom w:val="0"/>
              <w:divBdr>
                <w:top w:val="none" w:sz="0" w:space="0" w:color="auto"/>
                <w:left w:val="none" w:sz="0" w:space="0" w:color="auto"/>
                <w:bottom w:val="none" w:sz="0" w:space="0" w:color="auto"/>
                <w:right w:val="none" w:sz="0" w:space="0" w:color="auto"/>
              </w:divBdr>
            </w:div>
          </w:divsChild>
        </w:div>
        <w:div w:id="696197596">
          <w:marLeft w:val="0"/>
          <w:marRight w:val="0"/>
          <w:marTop w:val="0"/>
          <w:marBottom w:val="0"/>
          <w:divBdr>
            <w:top w:val="none" w:sz="0" w:space="0" w:color="auto"/>
            <w:left w:val="none" w:sz="0" w:space="0" w:color="auto"/>
            <w:bottom w:val="none" w:sz="0" w:space="0" w:color="auto"/>
            <w:right w:val="none" w:sz="0" w:space="0" w:color="auto"/>
          </w:divBdr>
        </w:div>
        <w:div w:id="1168446979">
          <w:marLeft w:val="0"/>
          <w:marRight w:val="0"/>
          <w:marTop w:val="0"/>
          <w:marBottom w:val="0"/>
          <w:divBdr>
            <w:top w:val="none" w:sz="0" w:space="0" w:color="auto"/>
            <w:left w:val="none" w:sz="0" w:space="0" w:color="auto"/>
            <w:bottom w:val="none" w:sz="0" w:space="0" w:color="auto"/>
            <w:right w:val="none" w:sz="0" w:space="0" w:color="auto"/>
          </w:divBdr>
          <w:divsChild>
            <w:div w:id="2060861417">
              <w:marLeft w:val="0"/>
              <w:marRight w:val="0"/>
              <w:marTop w:val="0"/>
              <w:marBottom w:val="0"/>
              <w:divBdr>
                <w:top w:val="none" w:sz="0" w:space="0" w:color="auto"/>
                <w:left w:val="none" w:sz="0" w:space="0" w:color="auto"/>
                <w:bottom w:val="none" w:sz="0" w:space="0" w:color="auto"/>
                <w:right w:val="none" w:sz="0" w:space="0" w:color="auto"/>
              </w:divBdr>
            </w:div>
            <w:div w:id="1462919584">
              <w:marLeft w:val="0"/>
              <w:marRight w:val="0"/>
              <w:marTop w:val="0"/>
              <w:marBottom w:val="0"/>
              <w:divBdr>
                <w:top w:val="none" w:sz="0" w:space="0" w:color="auto"/>
                <w:left w:val="none" w:sz="0" w:space="0" w:color="auto"/>
                <w:bottom w:val="none" w:sz="0" w:space="0" w:color="auto"/>
                <w:right w:val="none" w:sz="0" w:space="0" w:color="auto"/>
              </w:divBdr>
            </w:div>
            <w:div w:id="1397169946">
              <w:marLeft w:val="0"/>
              <w:marRight w:val="0"/>
              <w:marTop w:val="0"/>
              <w:marBottom w:val="0"/>
              <w:divBdr>
                <w:top w:val="none" w:sz="0" w:space="0" w:color="auto"/>
                <w:left w:val="none" w:sz="0" w:space="0" w:color="auto"/>
                <w:bottom w:val="none" w:sz="0" w:space="0" w:color="auto"/>
                <w:right w:val="none" w:sz="0" w:space="0" w:color="auto"/>
              </w:divBdr>
            </w:div>
          </w:divsChild>
        </w:div>
        <w:div w:id="2129084196">
          <w:marLeft w:val="0"/>
          <w:marRight w:val="0"/>
          <w:marTop w:val="0"/>
          <w:marBottom w:val="0"/>
          <w:divBdr>
            <w:top w:val="none" w:sz="0" w:space="0" w:color="auto"/>
            <w:left w:val="none" w:sz="0" w:space="0" w:color="auto"/>
            <w:bottom w:val="none" w:sz="0" w:space="0" w:color="auto"/>
            <w:right w:val="none" w:sz="0" w:space="0" w:color="auto"/>
          </w:divBdr>
        </w:div>
        <w:div w:id="1817607768">
          <w:marLeft w:val="0"/>
          <w:marRight w:val="0"/>
          <w:marTop w:val="0"/>
          <w:marBottom w:val="0"/>
          <w:divBdr>
            <w:top w:val="none" w:sz="0" w:space="0" w:color="auto"/>
            <w:left w:val="none" w:sz="0" w:space="0" w:color="auto"/>
            <w:bottom w:val="none" w:sz="0" w:space="0" w:color="auto"/>
            <w:right w:val="none" w:sz="0" w:space="0" w:color="auto"/>
          </w:divBdr>
          <w:divsChild>
            <w:div w:id="1903635199">
              <w:marLeft w:val="0"/>
              <w:marRight w:val="0"/>
              <w:marTop w:val="0"/>
              <w:marBottom w:val="0"/>
              <w:divBdr>
                <w:top w:val="none" w:sz="0" w:space="0" w:color="auto"/>
                <w:left w:val="none" w:sz="0" w:space="0" w:color="auto"/>
                <w:bottom w:val="none" w:sz="0" w:space="0" w:color="auto"/>
                <w:right w:val="none" w:sz="0" w:space="0" w:color="auto"/>
              </w:divBdr>
            </w:div>
            <w:div w:id="428934065">
              <w:marLeft w:val="0"/>
              <w:marRight w:val="0"/>
              <w:marTop w:val="0"/>
              <w:marBottom w:val="0"/>
              <w:divBdr>
                <w:top w:val="none" w:sz="0" w:space="0" w:color="auto"/>
                <w:left w:val="none" w:sz="0" w:space="0" w:color="auto"/>
                <w:bottom w:val="none" w:sz="0" w:space="0" w:color="auto"/>
                <w:right w:val="none" w:sz="0" w:space="0" w:color="auto"/>
              </w:divBdr>
            </w:div>
            <w:div w:id="537862312">
              <w:marLeft w:val="0"/>
              <w:marRight w:val="0"/>
              <w:marTop w:val="0"/>
              <w:marBottom w:val="0"/>
              <w:divBdr>
                <w:top w:val="none" w:sz="0" w:space="0" w:color="auto"/>
                <w:left w:val="none" w:sz="0" w:space="0" w:color="auto"/>
                <w:bottom w:val="none" w:sz="0" w:space="0" w:color="auto"/>
                <w:right w:val="none" w:sz="0" w:space="0" w:color="auto"/>
              </w:divBdr>
            </w:div>
          </w:divsChild>
        </w:div>
        <w:div w:id="891889958">
          <w:marLeft w:val="0"/>
          <w:marRight w:val="0"/>
          <w:marTop w:val="0"/>
          <w:marBottom w:val="0"/>
          <w:divBdr>
            <w:top w:val="none" w:sz="0" w:space="0" w:color="auto"/>
            <w:left w:val="none" w:sz="0" w:space="0" w:color="auto"/>
            <w:bottom w:val="none" w:sz="0" w:space="0" w:color="auto"/>
            <w:right w:val="none" w:sz="0" w:space="0" w:color="auto"/>
          </w:divBdr>
        </w:div>
        <w:div w:id="802191601">
          <w:marLeft w:val="0"/>
          <w:marRight w:val="0"/>
          <w:marTop w:val="0"/>
          <w:marBottom w:val="0"/>
          <w:divBdr>
            <w:top w:val="none" w:sz="0" w:space="0" w:color="auto"/>
            <w:left w:val="none" w:sz="0" w:space="0" w:color="auto"/>
            <w:bottom w:val="none" w:sz="0" w:space="0" w:color="auto"/>
            <w:right w:val="none" w:sz="0" w:space="0" w:color="auto"/>
          </w:divBdr>
          <w:divsChild>
            <w:div w:id="447550773">
              <w:marLeft w:val="0"/>
              <w:marRight w:val="0"/>
              <w:marTop w:val="0"/>
              <w:marBottom w:val="0"/>
              <w:divBdr>
                <w:top w:val="none" w:sz="0" w:space="0" w:color="auto"/>
                <w:left w:val="none" w:sz="0" w:space="0" w:color="auto"/>
                <w:bottom w:val="none" w:sz="0" w:space="0" w:color="auto"/>
                <w:right w:val="none" w:sz="0" w:space="0" w:color="auto"/>
              </w:divBdr>
            </w:div>
          </w:divsChild>
        </w:div>
        <w:div w:id="1667198134">
          <w:marLeft w:val="0"/>
          <w:marRight w:val="0"/>
          <w:marTop w:val="0"/>
          <w:marBottom w:val="0"/>
          <w:divBdr>
            <w:top w:val="none" w:sz="0" w:space="0" w:color="auto"/>
            <w:left w:val="none" w:sz="0" w:space="0" w:color="auto"/>
            <w:bottom w:val="none" w:sz="0" w:space="0" w:color="auto"/>
            <w:right w:val="none" w:sz="0" w:space="0" w:color="auto"/>
          </w:divBdr>
        </w:div>
        <w:div w:id="1514611797">
          <w:marLeft w:val="0"/>
          <w:marRight w:val="0"/>
          <w:marTop w:val="0"/>
          <w:marBottom w:val="0"/>
          <w:divBdr>
            <w:top w:val="none" w:sz="0" w:space="0" w:color="auto"/>
            <w:left w:val="none" w:sz="0" w:space="0" w:color="auto"/>
            <w:bottom w:val="none" w:sz="0" w:space="0" w:color="auto"/>
            <w:right w:val="none" w:sz="0" w:space="0" w:color="auto"/>
          </w:divBdr>
          <w:divsChild>
            <w:div w:id="472985383">
              <w:marLeft w:val="0"/>
              <w:marRight w:val="0"/>
              <w:marTop w:val="0"/>
              <w:marBottom w:val="0"/>
              <w:divBdr>
                <w:top w:val="none" w:sz="0" w:space="0" w:color="auto"/>
                <w:left w:val="none" w:sz="0" w:space="0" w:color="auto"/>
                <w:bottom w:val="none" w:sz="0" w:space="0" w:color="auto"/>
                <w:right w:val="none" w:sz="0" w:space="0" w:color="auto"/>
              </w:divBdr>
            </w:div>
            <w:div w:id="106853233">
              <w:marLeft w:val="0"/>
              <w:marRight w:val="0"/>
              <w:marTop w:val="0"/>
              <w:marBottom w:val="0"/>
              <w:divBdr>
                <w:top w:val="none" w:sz="0" w:space="0" w:color="auto"/>
                <w:left w:val="none" w:sz="0" w:space="0" w:color="auto"/>
                <w:bottom w:val="none" w:sz="0" w:space="0" w:color="auto"/>
                <w:right w:val="none" w:sz="0" w:space="0" w:color="auto"/>
              </w:divBdr>
            </w:div>
          </w:divsChild>
        </w:div>
        <w:div w:id="1687368655">
          <w:marLeft w:val="0"/>
          <w:marRight w:val="0"/>
          <w:marTop w:val="0"/>
          <w:marBottom w:val="0"/>
          <w:divBdr>
            <w:top w:val="none" w:sz="0" w:space="0" w:color="auto"/>
            <w:left w:val="none" w:sz="0" w:space="0" w:color="auto"/>
            <w:bottom w:val="none" w:sz="0" w:space="0" w:color="auto"/>
            <w:right w:val="none" w:sz="0" w:space="0" w:color="auto"/>
          </w:divBdr>
        </w:div>
        <w:div w:id="2054495430">
          <w:marLeft w:val="0"/>
          <w:marRight w:val="0"/>
          <w:marTop w:val="0"/>
          <w:marBottom w:val="0"/>
          <w:divBdr>
            <w:top w:val="none" w:sz="0" w:space="0" w:color="auto"/>
            <w:left w:val="none" w:sz="0" w:space="0" w:color="auto"/>
            <w:bottom w:val="none" w:sz="0" w:space="0" w:color="auto"/>
            <w:right w:val="none" w:sz="0" w:space="0" w:color="auto"/>
          </w:divBdr>
          <w:divsChild>
            <w:div w:id="353850283">
              <w:marLeft w:val="0"/>
              <w:marRight w:val="0"/>
              <w:marTop w:val="0"/>
              <w:marBottom w:val="0"/>
              <w:divBdr>
                <w:top w:val="none" w:sz="0" w:space="0" w:color="auto"/>
                <w:left w:val="none" w:sz="0" w:space="0" w:color="auto"/>
                <w:bottom w:val="none" w:sz="0" w:space="0" w:color="auto"/>
                <w:right w:val="none" w:sz="0" w:space="0" w:color="auto"/>
              </w:divBdr>
            </w:div>
            <w:div w:id="1945377464">
              <w:marLeft w:val="0"/>
              <w:marRight w:val="0"/>
              <w:marTop w:val="0"/>
              <w:marBottom w:val="0"/>
              <w:divBdr>
                <w:top w:val="none" w:sz="0" w:space="0" w:color="auto"/>
                <w:left w:val="none" w:sz="0" w:space="0" w:color="auto"/>
                <w:bottom w:val="none" w:sz="0" w:space="0" w:color="auto"/>
                <w:right w:val="none" w:sz="0" w:space="0" w:color="auto"/>
              </w:divBdr>
            </w:div>
            <w:div w:id="667833393">
              <w:marLeft w:val="0"/>
              <w:marRight w:val="0"/>
              <w:marTop w:val="0"/>
              <w:marBottom w:val="0"/>
              <w:divBdr>
                <w:top w:val="none" w:sz="0" w:space="0" w:color="auto"/>
                <w:left w:val="none" w:sz="0" w:space="0" w:color="auto"/>
                <w:bottom w:val="none" w:sz="0" w:space="0" w:color="auto"/>
                <w:right w:val="none" w:sz="0" w:space="0" w:color="auto"/>
              </w:divBdr>
            </w:div>
          </w:divsChild>
        </w:div>
        <w:div w:id="1449426164">
          <w:marLeft w:val="0"/>
          <w:marRight w:val="0"/>
          <w:marTop w:val="0"/>
          <w:marBottom w:val="0"/>
          <w:divBdr>
            <w:top w:val="none" w:sz="0" w:space="0" w:color="auto"/>
            <w:left w:val="none" w:sz="0" w:space="0" w:color="auto"/>
            <w:bottom w:val="none" w:sz="0" w:space="0" w:color="auto"/>
            <w:right w:val="none" w:sz="0" w:space="0" w:color="auto"/>
          </w:divBdr>
        </w:div>
        <w:div w:id="1776708558">
          <w:marLeft w:val="0"/>
          <w:marRight w:val="0"/>
          <w:marTop w:val="0"/>
          <w:marBottom w:val="0"/>
          <w:divBdr>
            <w:top w:val="none" w:sz="0" w:space="0" w:color="auto"/>
            <w:left w:val="none" w:sz="0" w:space="0" w:color="auto"/>
            <w:bottom w:val="none" w:sz="0" w:space="0" w:color="auto"/>
            <w:right w:val="none" w:sz="0" w:space="0" w:color="auto"/>
          </w:divBdr>
          <w:divsChild>
            <w:div w:id="1186603589">
              <w:marLeft w:val="0"/>
              <w:marRight w:val="0"/>
              <w:marTop w:val="0"/>
              <w:marBottom w:val="0"/>
              <w:divBdr>
                <w:top w:val="none" w:sz="0" w:space="0" w:color="auto"/>
                <w:left w:val="none" w:sz="0" w:space="0" w:color="auto"/>
                <w:bottom w:val="none" w:sz="0" w:space="0" w:color="auto"/>
                <w:right w:val="none" w:sz="0" w:space="0" w:color="auto"/>
              </w:divBdr>
            </w:div>
            <w:div w:id="899631158">
              <w:marLeft w:val="0"/>
              <w:marRight w:val="0"/>
              <w:marTop w:val="0"/>
              <w:marBottom w:val="0"/>
              <w:divBdr>
                <w:top w:val="none" w:sz="0" w:space="0" w:color="auto"/>
                <w:left w:val="none" w:sz="0" w:space="0" w:color="auto"/>
                <w:bottom w:val="none" w:sz="0" w:space="0" w:color="auto"/>
                <w:right w:val="none" w:sz="0" w:space="0" w:color="auto"/>
              </w:divBdr>
            </w:div>
          </w:divsChild>
        </w:div>
        <w:div w:id="1641574261">
          <w:marLeft w:val="0"/>
          <w:marRight w:val="0"/>
          <w:marTop w:val="0"/>
          <w:marBottom w:val="0"/>
          <w:divBdr>
            <w:top w:val="none" w:sz="0" w:space="0" w:color="auto"/>
            <w:left w:val="none" w:sz="0" w:space="0" w:color="auto"/>
            <w:bottom w:val="none" w:sz="0" w:space="0" w:color="auto"/>
            <w:right w:val="none" w:sz="0" w:space="0" w:color="auto"/>
          </w:divBdr>
        </w:div>
        <w:div w:id="200169635">
          <w:marLeft w:val="0"/>
          <w:marRight w:val="0"/>
          <w:marTop w:val="0"/>
          <w:marBottom w:val="0"/>
          <w:divBdr>
            <w:top w:val="none" w:sz="0" w:space="0" w:color="auto"/>
            <w:left w:val="none" w:sz="0" w:space="0" w:color="auto"/>
            <w:bottom w:val="none" w:sz="0" w:space="0" w:color="auto"/>
            <w:right w:val="none" w:sz="0" w:space="0" w:color="auto"/>
          </w:divBdr>
          <w:divsChild>
            <w:div w:id="304165982">
              <w:marLeft w:val="0"/>
              <w:marRight w:val="0"/>
              <w:marTop w:val="0"/>
              <w:marBottom w:val="0"/>
              <w:divBdr>
                <w:top w:val="none" w:sz="0" w:space="0" w:color="auto"/>
                <w:left w:val="none" w:sz="0" w:space="0" w:color="auto"/>
                <w:bottom w:val="none" w:sz="0" w:space="0" w:color="auto"/>
                <w:right w:val="none" w:sz="0" w:space="0" w:color="auto"/>
              </w:divBdr>
            </w:div>
            <w:div w:id="109860623">
              <w:marLeft w:val="0"/>
              <w:marRight w:val="0"/>
              <w:marTop w:val="0"/>
              <w:marBottom w:val="0"/>
              <w:divBdr>
                <w:top w:val="none" w:sz="0" w:space="0" w:color="auto"/>
                <w:left w:val="none" w:sz="0" w:space="0" w:color="auto"/>
                <w:bottom w:val="none" w:sz="0" w:space="0" w:color="auto"/>
                <w:right w:val="none" w:sz="0" w:space="0" w:color="auto"/>
              </w:divBdr>
            </w:div>
          </w:divsChild>
        </w:div>
        <w:div w:id="272984823">
          <w:marLeft w:val="0"/>
          <w:marRight w:val="0"/>
          <w:marTop w:val="0"/>
          <w:marBottom w:val="0"/>
          <w:divBdr>
            <w:top w:val="none" w:sz="0" w:space="0" w:color="auto"/>
            <w:left w:val="none" w:sz="0" w:space="0" w:color="auto"/>
            <w:bottom w:val="none" w:sz="0" w:space="0" w:color="auto"/>
            <w:right w:val="none" w:sz="0" w:space="0" w:color="auto"/>
          </w:divBdr>
        </w:div>
        <w:div w:id="2123567256">
          <w:marLeft w:val="0"/>
          <w:marRight w:val="0"/>
          <w:marTop w:val="0"/>
          <w:marBottom w:val="0"/>
          <w:divBdr>
            <w:top w:val="none" w:sz="0" w:space="0" w:color="auto"/>
            <w:left w:val="none" w:sz="0" w:space="0" w:color="auto"/>
            <w:bottom w:val="none" w:sz="0" w:space="0" w:color="auto"/>
            <w:right w:val="none" w:sz="0" w:space="0" w:color="auto"/>
          </w:divBdr>
          <w:divsChild>
            <w:div w:id="869957127">
              <w:marLeft w:val="0"/>
              <w:marRight w:val="0"/>
              <w:marTop w:val="0"/>
              <w:marBottom w:val="0"/>
              <w:divBdr>
                <w:top w:val="none" w:sz="0" w:space="0" w:color="auto"/>
                <w:left w:val="none" w:sz="0" w:space="0" w:color="auto"/>
                <w:bottom w:val="none" w:sz="0" w:space="0" w:color="auto"/>
                <w:right w:val="none" w:sz="0" w:space="0" w:color="auto"/>
              </w:divBdr>
            </w:div>
            <w:div w:id="324435860">
              <w:marLeft w:val="0"/>
              <w:marRight w:val="0"/>
              <w:marTop w:val="0"/>
              <w:marBottom w:val="0"/>
              <w:divBdr>
                <w:top w:val="none" w:sz="0" w:space="0" w:color="auto"/>
                <w:left w:val="none" w:sz="0" w:space="0" w:color="auto"/>
                <w:bottom w:val="none" w:sz="0" w:space="0" w:color="auto"/>
                <w:right w:val="none" w:sz="0" w:space="0" w:color="auto"/>
              </w:divBdr>
            </w:div>
          </w:divsChild>
        </w:div>
        <w:div w:id="652220681">
          <w:marLeft w:val="0"/>
          <w:marRight w:val="0"/>
          <w:marTop w:val="0"/>
          <w:marBottom w:val="0"/>
          <w:divBdr>
            <w:top w:val="none" w:sz="0" w:space="0" w:color="auto"/>
            <w:left w:val="none" w:sz="0" w:space="0" w:color="auto"/>
            <w:bottom w:val="none" w:sz="0" w:space="0" w:color="auto"/>
            <w:right w:val="none" w:sz="0" w:space="0" w:color="auto"/>
          </w:divBdr>
        </w:div>
        <w:div w:id="813528495">
          <w:marLeft w:val="0"/>
          <w:marRight w:val="0"/>
          <w:marTop w:val="0"/>
          <w:marBottom w:val="0"/>
          <w:divBdr>
            <w:top w:val="none" w:sz="0" w:space="0" w:color="auto"/>
            <w:left w:val="none" w:sz="0" w:space="0" w:color="auto"/>
            <w:bottom w:val="none" w:sz="0" w:space="0" w:color="auto"/>
            <w:right w:val="none" w:sz="0" w:space="0" w:color="auto"/>
          </w:divBdr>
          <w:divsChild>
            <w:div w:id="1958876462">
              <w:marLeft w:val="0"/>
              <w:marRight w:val="0"/>
              <w:marTop w:val="0"/>
              <w:marBottom w:val="0"/>
              <w:divBdr>
                <w:top w:val="none" w:sz="0" w:space="0" w:color="auto"/>
                <w:left w:val="none" w:sz="0" w:space="0" w:color="auto"/>
                <w:bottom w:val="none" w:sz="0" w:space="0" w:color="auto"/>
                <w:right w:val="none" w:sz="0" w:space="0" w:color="auto"/>
              </w:divBdr>
            </w:div>
            <w:div w:id="201139930">
              <w:marLeft w:val="0"/>
              <w:marRight w:val="0"/>
              <w:marTop w:val="0"/>
              <w:marBottom w:val="0"/>
              <w:divBdr>
                <w:top w:val="none" w:sz="0" w:space="0" w:color="auto"/>
                <w:left w:val="none" w:sz="0" w:space="0" w:color="auto"/>
                <w:bottom w:val="none" w:sz="0" w:space="0" w:color="auto"/>
                <w:right w:val="none" w:sz="0" w:space="0" w:color="auto"/>
              </w:divBdr>
            </w:div>
            <w:div w:id="266429995">
              <w:marLeft w:val="0"/>
              <w:marRight w:val="0"/>
              <w:marTop w:val="0"/>
              <w:marBottom w:val="0"/>
              <w:divBdr>
                <w:top w:val="none" w:sz="0" w:space="0" w:color="auto"/>
                <w:left w:val="none" w:sz="0" w:space="0" w:color="auto"/>
                <w:bottom w:val="none" w:sz="0" w:space="0" w:color="auto"/>
                <w:right w:val="none" w:sz="0" w:space="0" w:color="auto"/>
              </w:divBdr>
            </w:div>
          </w:divsChild>
        </w:div>
        <w:div w:id="1632402215">
          <w:marLeft w:val="0"/>
          <w:marRight w:val="0"/>
          <w:marTop w:val="0"/>
          <w:marBottom w:val="0"/>
          <w:divBdr>
            <w:top w:val="none" w:sz="0" w:space="0" w:color="auto"/>
            <w:left w:val="none" w:sz="0" w:space="0" w:color="auto"/>
            <w:bottom w:val="none" w:sz="0" w:space="0" w:color="auto"/>
            <w:right w:val="none" w:sz="0" w:space="0" w:color="auto"/>
          </w:divBdr>
        </w:div>
        <w:div w:id="1896426028">
          <w:marLeft w:val="0"/>
          <w:marRight w:val="0"/>
          <w:marTop w:val="0"/>
          <w:marBottom w:val="0"/>
          <w:divBdr>
            <w:top w:val="none" w:sz="0" w:space="0" w:color="auto"/>
            <w:left w:val="none" w:sz="0" w:space="0" w:color="auto"/>
            <w:bottom w:val="none" w:sz="0" w:space="0" w:color="auto"/>
            <w:right w:val="none" w:sz="0" w:space="0" w:color="auto"/>
          </w:divBdr>
          <w:divsChild>
            <w:div w:id="1045520907">
              <w:marLeft w:val="0"/>
              <w:marRight w:val="0"/>
              <w:marTop w:val="0"/>
              <w:marBottom w:val="0"/>
              <w:divBdr>
                <w:top w:val="none" w:sz="0" w:space="0" w:color="auto"/>
                <w:left w:val="none" w:sz="0" w:space="0" w:color="auto"/>
                <w:bottom w:val="none" w:sz="0" w:space="0" w:color="auto"/>
                <w:right w:val="none" w:sz="0" w:space="0" w:color="auto"/>
              </w:divBdr>
            </w:div>
          </w:divsChild>
        </w:div>
        <w:div w:id="2138647094">
          <w:marLeft w:val="0"/>
          <w:marRight w:val="0"/>
          <w:marTop w:val="0"/>
          <w:marBottom w:val="0"/>
          <w:divBdr>
            <w:top w:val="none" w:sz="0" w:space="0" w:color="auto"/>
            <w:left w:val="none" w:sz="0" w:space="0" w:color="auto"/>
            <w:bottom w:val="none" w:sz="0" w:space="0" w:color="auto"/>
            <w:right w:val="none" w:sz="0" w:space="0" w:color="auto"/>
          </w:divBdr>
        </w:div>
        <w:div w:id="983893651">
          <w:marLeft w:val="0"/>
          <w:marRight w:val="0"/>
          <w:marTop w:val="0"/>
          <w:marBottom w:val="0"/>
          <w:divBdr>
            <w:top w:val="none" w:sz="0" w:space="0" w:color="auto"/>
            <w:left w:val="none" w:sz="0" w:space="0" w:color="auto"/>
            <w:bottom w:val="none" w:sz="0" w:space="0" w:color="auto"/>
            <w:right w:val="none" w:sz="0" w:space="0" w:color="auto"/>
          </w:divBdr>
          <w:divsChild>
            <w:div w:id="2063407113">
              <w:marLeft w:val="0"/>
              <w:marRight w:val="0"/>
              <w:marTop w:val="0"/>
              <w:marBottom w:val="0"/>
              <w:divBdr>
                <w:top w:val="none" w:sz="0" w:space="0" w:color="auto"/>
                <w:left w:val="none" w:sz="0" w:space="0" w:color="auto"/>
                <w:bottom w:val="none" w:sz="0" w:space="0" w:color="auto"/>
                <w:right w:val="none" w:sz="0" w:space="0" w:color="auto"/>
              </w:divBdr>
            </w:div>
            <w:div w:id="437651247">
              <w:marLeft w:val="0"/>
              <w:marRight w:val="0"/>
              <w:marTop w:val="0"/>
              <w:marBottom w:val="0"/>
              <w:divBdr>
                <w:top w:val="none" w:sz="0" w:space="0" w:color="auto"/>
                <w:left w:val="none" w:sz="0" w:space="0" w:color="auto"/>
                <w:bottom w:val="none" w:sz="0" w:space="0" w:color="auto"/>
                <w:right w:val="none" w:sz="0" w:space="0" w:color="auto"/>
              </w:divBdr>
            </w:div>
            <w:div w:id="491528573">
              <w:marLeft w:val="0"/>
              <w:marRight w:val="0"/>
              <w:marTop w:val="0"/>
              <w:marBottom w:val="0"/>
              <w:divBdr>
                <w:top w:val="none" w:sz="0" w:space="0" w:color="auto"/>
                <w:left w:val="none" w:sz="0" w:space="0" w:color="auto"/>
                <w:bottom w:val="none" w:sz="0" w:space="0" w:color="auto"/>
                <w:right w:val="none" w:sz="0" w:space="0" w:color="auto"/>
              </w:divBdr>
            </w:div>
          </w:divsChild>
        </w:div>
        <w:div w:id="1311251565">
          <w:marLeft w:val="0"/>
          <w:marRight w:val="0"/>
          <w:marTop w:val="0"/>
          <w:marBottom w:val="0"/>
          <w:divBdr>
            <w:top w:val="none" w:sz="0" w:space="0" w:color="auto"/>
            <w:left w:val="none" w:sz="0" w:space="0" w:color="auto"/>
            <w:bottom w:val="none" w:sz="0" w:space="0" w:color="auto"/>
            <w:right w:val="none" w:sz="0" w:space="0" w:color="auto"/>
          </w:divBdr>
        </w:div>
        <w:div w:id="1188639062">
          <w:marLeft w:val="0"/>
          <w:marRight w:val="0"/>
          <w:marTop w:val="0"/>
          <w:marBottom w:val="0"/>
          <w:divBdr>
            <w:top w:val="none" w:sz="0" w:space="0" w:color="auto"/>
            <w:left w:val="none" w:sz="0" w:space="0" w:color="auto"/>
            <w:bottom w:val="none" w:sz="0" w:space="0" w:color="auto"/>
            <w:right w:val="none" w:sz="0" w:space="0" w:color="auto"/>
          </w:divBdr>
          <w:divsChild>
            <w:div w:id="307246673">
              <w:marLeft w:val="0"/>
              <w:marRight w:val="0"/>
              <w:marTop w:val="0"/>
              <w:marBottom w:val="0"/>
              <w:divBdr>
                <w:top w:val="none" w:sz="0" w:space="0" w:color="auto"/>
                <w:left w:val="none" w:sz="0" w:space="0" w:color="auto"/>
                <w:bottom w:val="none" w:sz="0" w:space="0" w:color="auto"/>
                <w:right w:val="none" w:sz="0" w:space="0" w:color="auto"/>
              </w:divBdr>
            </w:div>
            <w:div w:id="1350371869">
              <w:marLeft w:val="0"/>
              <w:marRight w:val="0"/>
              <w:marTop w:val="0"/>
              <w:marBottom w:val="0"/>
              <w:divBdr>
                <w:top w:val="none" w:sz="0" w:space="0" w:color="auto"/>
                <w:left w:val="none" w:sz="0" w:space="0" w:color="auto"/>
                <w:bottom w:val="none" w:sz="0" w:space="0" w:color="auto"/>
                <w:right w:val="none" w:sz="0" w:space="0" w:color="auto"/>
              </w:divBdr>
            </w:div>
            <w:div w:id="258150016">
              <w:marLeft w:val="0"/>
              <w:marRight w:val="0"/>
              <w:marTop w:val="0"/>
              <w:marBottom w:val="0"/>
              <w:divBdr>
                <w:top w:val="none" w:sz="0" w:space="0" w:color="auto"/>
                <w:left w:val="none" w:sz="0" w:space="0" w:color="auto"/>
                <w:bottom w:val="none" w:sz="0" w:space="0" w:color="auto"/>
                <w:right w:val="none" w:sz="0" w:space="0" w:color="auto"/>
              </w:divBdr>
            </w:div>
          </w:divsChild>
        </w:div>
        <w:div w:id="917061029">
          <w:marLeft w:val="0"/>
          <w:marRight w:val="0"/>
          <w:marTop w:val="0"/>
          <w:marBottom w:val="0"/>
          <w:divBdr>
            <w:top w:val="none" w:sz="0" w:space="0" w:color="auto"/>
            <w:left w:val="none" w:sz="0" w:space="0" w:color="auto"/>
            <w:bottom w:val="none" w:sz="0" w:space="0" w:color="auto"/>
            <w:right w:val="none" w:sz="0" w:space="0" w:color="auto"/>
          </w:divBdr>
        </w:div>
        <w:div w:id="1406607691">
          <w:marLeft w:val="0"/>
          <w:marRight w:val="0"/>
          <w:marTop w:val="0"/>
          <w:marBottom w:val="0"/>
          <w:divBdr>
            <w:top w:val="none" w:sz="0" w:space="0" w:color="auto"/>
            <w:left w:val="none" w:sz="0" w:space="0" w:color="auto"/>
            <w:bottom w:val="none" w:sz="0" w:space="0" w:color="auto"/>
            <w:right w:val="none" w:sz="0" w:space="0" w:color="auto"/>
          </w:divBdr>
          <w:divsChild>
            <w:div w:id="34930729">
              <w:marLeft w:val="0"/>
              <w:marRight w:val="0"/>
              <w:marTop w:val="0"/>
              <w:marBottom w:val="0"/>
              <w:divBdr>
                <w:top w:val="none" w:sz="0" w:space="0" w:color="auto"/>
                <w:left w:val="none" w:sz="0" w:space="0" w:color="auto"/>
                <w:bottom w:val="none" w:sz="0" w:space="0" w:color="auto"/>
                <w:right w:val="none" w:sz="0" w:space="0" w:color="auto"/>
              </w:divBdr>
            </w:div>
            <w:div w:id="1072242455">
              <w:marLeft w:val="0"/>
              <w:marRight w:val="0"/>
              <w:marTop w:val="0"/>
              <w:marBottom w:val="0"/>
              <w:divBdr>
                <w:top w:val="none" w:sz="0" w:space="0" w:color="auto"/>
                <w:left w:val="none" w:sz="0" w:space="0" w:color="auto"/>
                <w:bottom w:val="none" w:sz="0" w:space="0" w:color="auto"/>
                <w:right w:val="none" w:sz="0" w:space="0" w:color="auto"/>
              </w:divBdr>
            </w:div>
            <w:div w:id="891695113">
              <w:marLeft w:val="0"/>
              <w:marRight w:val="0"/>
              <w:marTop w:val="0"/>
              <w:marBottom w:val="0"/>
              <w:divBdr>
                <w:top w:val="none" w:sz="0" w:space="0" w:color="auto"/>
                <w:left w:val="none" w:sz="0" w:space="0" w:color="auto"/>
                <w:bottom w:val="none" w:sz="0" w:space="0" w:color="auto"/>
                <w:right w:val="none" w:sz="0" w:space="0" w:color="auto"/>
              </w:divBdr>
            </w:div>
          </w:divsChild>
        </w:div>
        <w:div w:id="1480078624">
          <w:marLeft w:val="0"/>
          <w:marRight w:val="0"/>
          <w:marTop w:val="0"/>
          <w:marBottom w:val="0"/>
          <w:divBdr>
            <w:top w:val="none" w:sz="0" w:space="0" w:color="auto"/>
            <w:left w:val="none" w:sz="0" w:space="0" w:color="auto"/>
            <w:bottom w:val="none" w:sz="0" w:space="0" w:color="auto"/>
            <w:right w:val="none" w:sz="0" w:space="0" w:color="auto"/>
          </w:divBdr>
        </w:div>
        <w:div w:id="295919174">
          <w:marLeft w:val="0"/>
          <w:marRight w:val="0"/>
          <w:marTop w:val="0"/>
          <w:marBottom w:val="0"/>
          <w:divBdr>
            <w:top w:val="none" w:sz="0" w:space="0" w:color="auto"/>
            <w:left w:val="none" w:sz="0" w:space="0" w:color="auto"/>
            <w:bottom w:val="none" w:sz="0" w:space="0" w:color="auto"/>
            <w:right w:val="none" w:sz="0" w:space="0" w:color="auto"/>
          </w:divBdr>
          <w:divsChild>
            <w:div w:id="531188758">
              <w:marLeft w:val="0"/>
              <w:marRight w:val="0"/>
              <w:marTop w:val="0"/>
              <w:marBottom w:val="0"/>
              <w:divBdr>
                <w:top w:val="none" w:sz="0" w:space="0" w:color="auto"/>
                <w:left w:val="none" w:sz="0" w:space="0" w:color="auto"/>
                <w:bottom w:val="none" w:sz="0" w:space="0" w:color="auto"/>
                <w:right w:val="none" w:sz="0" w:space="0" w:color="auto"/>
              </w:divBdr>
            </w:div>
            <w:div w:id="2138377714">
              <w:marLeft w:val="0"/>
              <w:marRight w:val="0"/>
              <w:marTop w:val="0"/>
              <w:marBottom w:val="0"/>
              <w:divBdr>
                <w:top w:val="none" w:sz="0" w:space="0" w:color="auto"/>
                <w:left w:val="none" w:sz="0" w:space="0" w:color="auto"/>
                <w:bottom w:val="none" w:sz="0" w:space="0" w:color="auto"/>
                <w:right w:val="none" w:sz="0" w:space="0" w:color="auto"/>
              </w:divBdr>
            </w:div>
            <w:div w:id="2140609064">
              <w:marLeft w:val="0"/>
              <w:marRight w:val="0"/>
              <w:marTop w:val="0"/>
              <w:marBottom w:val="0"/>
              <w:divBdr>
                <w:top w:val="none" w:sz="0" w:space="0" w:color="auto"/>
                <w:left w:val="none" w:sz="0" w:space="0" w:color="auto"/>
                <w:bottom w:val="none" w:sz="0" w:space="0" w:color="auto"/>
                <w:right w:val="none" w:sz="0" w:space="0" w:color="auto"/>
              </w:divBdr>
            </w:div>
          </w:divsChild>
        </w:div>
        <w:div w:id="1032194537">
          <w:marLeft w:val="0"/>
          <w:marRight w:val="0"/>
          <w:marTop w:val="0"/>
          <w:marBottom w:val="0"/>
          <w:divBdr>
            <w:top w:val="none" w:sz="0" w:space="0" w:color="auto"/>
            <w:left w:val="none" w:sz="0" w:space="0" w:color="auto"/>
            <w:bottom w:val="none" w:sz="0" w:space="0" w:color="auto"/>
            <w:right w:val="none" w:sz="0" w:space="0" w:color="auto"/>
          </w:divBdr>
        </w:div>
        <w:div w:id="1474909056">
          <w:marLeft w:val="0"/>
          <w:marRight w:val="0"/>
          <w:marTop w:val="0"/>
          <w:marBottom w:val="0"/>
          <w:divBdr>
            <w:top w:val="none" w:sz="0" w:space="0" w:color="auto"/>
            <w:left w:val="none" w:sz="0" w:space="0" w:color="auto"/>
            <w:bottom w:val="none" w:sz="0" w:space="0" w:color="auto"/>
            <w:right w:val="none" w:sz="0" w:space="0" w:color="auto"/>
          </w:divBdr>
          <w:divsChild>
            <w:div w:id="943655862">
              <w:marLeft w:val="0"/>
              <w:marRight w:val="0"/>
              <w:marTop w:val="0"/>
              <w:marBottom w:val="0"/>
              <w:divBdr>
                <w:top w:val="none" w:sz="0" w:space="0" w:color="auto"/>
                <w:left w:val="none" w:sz="0" w:space="0" w:color="auto"/>
                <w:bottom w:val="none" w:sz="0" w:space="0" w:color="auto"/>
                <w:right w:val="none" w:sz="0" w:space="0" w:color="auto"/>
              </w:divBdr>
            </w:div>
            <w:div w:id="1419935667">
              <w:marLeft w:val="0"/>
              <w:marRight w:val="0"/>
              <w:marTop w:val="0"/>
              <w:marBottom w:val="0"/>
              <w:divBdr>
                <w:top w:val="none" w:sz="0" w:space="0" w:color="auto"/>
                <w:left w:val="none" w:sz="0" w:space="0" w:color="auto"/>
                <w:bottom w:val="none" w:sz="0" w:space="0" w:color="auto"/>
                <w:right w:val="none" w:sz="0" w:space="0" w:color="auto"/>
              </w:divBdr>
            </w:div>
            <w:div w:id="329255815">
              <w:marLeft w:val="0"/>
              <w:marRight w:val="0"/>
              <w:marTop w:val="0"/>
              <w:marBottom w:val="0"/>
              <w:divBdr>
                <w:top w:val="none" w:sz="0" w:space="0" w:color="auto"/>
                <w:left w:val="none" w:sz="0" w:space="0" w:color="auto"/>
                <w:bottom w:val="none" w:sz="0" w:space="0" w:color="auto"/>
                <w:right w:val="none" w:sz="0" w:space="0" w:color="auto"/>
              </w:divBdr>
            </w:div>
          </w:divsChild>
        </w:div>
        <w:div w:id="68693761">
          <w:marLeft w:val="0"/>
          <w:marRight w:val="0"/>
          <w:marTop w:val="0"/>
          <w:marBottom w:val="0"/>
          <w:divBdr>
            <w:top w:val="none" w:sz="0" w:space="0" w:color="auto"/>
            <w:left w:val="none" w:sz="0" w:space="0" w:color="auto"/>
            <w:bottom w:val="none" w:sz="0" w:space="0" w:color="auto"/>
            <w:right w:val="none" w:sz="0" w:space="0" w:color="auto"/>
          </w:divBdr>
        </w:div>
        <w:div w:id="598760358">
          <w:marLeft w:val="0"/>
          <w:marRight w:val="0"/>
          <w:marTop w:val="0"/>
          <w:marBottom w:val="0"/>
          <w:divBdr>
            <w:top w:val="none" w:sz="0" w:space="0" w:color="auto"/>
            <w:left w:val="none" w:sz="0" w:space="0" w:color="auto"/>
            <w:bottom w:val="none" w:sz="0" w:space="0" w:color="auto"/>
            <w:right w:val="none" w:sz="0" w:space="0" w:color="auto"/>
          </w:divBdr>
          <w:divsChild>
            <w:div w:id="1099452388">
              <w:marLeft w:val="0"/>
              <w:marRight w:val="0"/>
              <w:marTop w:val="0"/>
              <w:marBottom w:val="0"/>
              <w:divBdr>
                <w:top w:val="none" w:sz="0" w:space="0" w:color="auto"/>
                <w:left w:val="none" w:sz="0" w:space="0" w:color="auto"/>
                <w:bottom w:val="none" w:sz="0" w:space="0" w:color="auto"/>
                <w:right w:val="none" w:sz="0" w:space="0" w:color="auto"/>
              </w:divBdr>
            </w:div>
            <w:div w:id="1867212474">
              <w:marLeft w:val="0"/>
              <w:marRight w:val="0"/>
              <w:marTop w:val="0"/>
              <w:marBottom w:val="0"/>
              <w:divBdr>
                <w:top w:val="none" w:sz="0" w:space="0" w:color="auto"/>
                <w:left w:val="none" w:sz="0" w:space="0" w:color="auto"/>
                <w:bottom w:val="none" w:sz="0" w:space="0" w:color="auto"/>
                <w:right w:val="none" w:sz="0" w:space="0" w:color="auto"/>
              </w:divBdr>
            </w:div>
            <w:div w:id="406268101">
              <w:marLeft w:val="0"/>
              <w:marRight w:val="0"/>
              <w:marTop w:val="0"/>
              <w:marBottom w:val="0"/>
              <w:divBdr>
                <w:top w:val="none" w:sz="0" w:space="0" w:color="auto"/>
                <w:left w:val="none" w:sz="0" w:space="0" w:color="auto"/>
                <w:bottom w:val="none" w:sz="0" w:space="0" w:color="auto"/>
                <w:right w:val="none" w:sz="0" w:space="0" w:color="auto"/>
              </w:divBdr>
            </w:div>
          </w:divsChild>
        </w:div>
        <w:div w:id="298995748">
          <w:marLeft w:val="0"/>
          <w:marRight w:val="0"/>
          <w:marTop w:val="0"/>
          <w:marBottom w:val="0"/>
          <w:divBdr>
            <w:top w:val="none" w:sz="0" w:space="0" w:color="auto"/>
            <w:left w:val="none" w:sz="0" w:space="0" w:color="auto"/>
            <w:bottom w:val="none" w:sz="0" w:space="0" w:color="auto"/>
            <w:right w:val="none" w:sz="0" w:space="0" w:color="auto"/>
          </w:divBdr>
        </w:div>
        <w:div w:id="1934049648">
          <w:marLeft w:val="0"/>
          <w:marRight w:val="0"/>
          <w:marTop w:val="0"/>
          <w:marBottom w:val="0"/>
          <w:divBdr>
            <w:top w:val="none" w:sz="0" w:space="0" w:color="auto"/>
            <w:left w:val="none" w:sz="0" w:space="0" w:color="auto"/>
            <w:bottom w:val="none" w:sz="0" w:space="0" w:color="auto"/>
            <w:right w:val="none" w:sz="0" w:space="0" w:color="auto"/>
          </w:divBdr>
          <w:divsChild>
            <w:div w:id="608392067">
              <w:marLeft w:val="0"/>
              <w:marRight w:val="0"/>
              <w:marTop w:val="0"/>
              <w:marBottom w:val="0"/>
              <w:divBdr>
                <w:top w:val="none" w:sz="0" w:space="0" w:color="auto"/>
                <w:left w:val="none" w:sz="0" w:space="0" w:color="auto"/>
                <w:bottom w:val="none" w:sz="0" w:space="0" w:color="auto"/>
                <w:right w:val="none" w:sz="0" w:space="0" w:color="auto"/>
              </w:divBdr>
            </w:div>
          </w:divsChild>
        </w:div>
        <w:div w:id="187719180">
          <w:marLeft w:val="0"/>
          <w:marRight w:val="0"/>
          <w:marTop w:val="0"/>
          <w:marBottom w:val="0"/>
          <w:divBdr>
            <w:top w:val="none" w:sz="0" w:space="0" w:color="auto"/>
            <w:left w:val="none" w:sz="0" w:space="0" w:color="auto"/>
            <w:bottom w:val="none" w:sz="0" w:space="0" w:color="auto"/>
            <w:right w:val="none" w:sz="0" w:space="0" w:color="auto"/>
          </w:divBdr>
        </w:div>
        <w:div w:id="984553481">
          <w:marLeft w:val="0"/>
          <w:marRight w:val="0"/>
          <w:marTop w:val="0"/>
          <w:marBottom w:val="0"/>
          <w:divBdr>
            <w:top w:val="none" w:sz="0" w:space="0" w:color="auto"/>
            <w:left w:val="none" w:sz="0" w:space="0" w:color="auto"/>
            <w:bottom w:val="none" w:sz="0" w:space="0" w:color="auto"/>
            <w:right w:val="none" w:sz="0" w:space="0" w:color="auto"/>
          </w:divBdr>
          <w:divsChild>
            <w:div w:id="57943727">
              <w:marLeft w:val="0"/>
              <w:marRight w:val="0"/>
              <w:marTop w:val="0"/>
              <w:marBottom w:val="0"/>
              <w:divBdr>
                <w:top w:val="none" w:sz="0" w:space="0" w:color="auto"/>
                <w:left w:val="none" w:sz="0" w:space="0" w:color="auto"/>
                <w:bottom w:val="none" w:sz="0" w:space="0" w:color="auto"/>
                <w:right w:val="none" w:sz="0" w:space="0" w:color="auto"/>
              </w:divBdr>
            </w:div>
            <w:div w:id="640696200">
              <w:marLeft w:val="0"/>
              <w:marRight w:val="0"/>
              <w:marTop w:val="0"/>
              <w:marBottom w:val="0"/>
              <w:divBdr>
                <w:top w:val="none" w:sz="0" w:space="0" w:color="auto"/>
                <w:left w:val="none" w:sz="0" w:space="0" w:color="auto"/>
                <w:bottom w:val="none" w:sz="0" w:space="0" w:color="auto"/>
                <w:right w:val="none" w:sz="0" w:space="0" w:color="auto"/>
              </w:divBdr>
            </w:div>
            <w:div w:id="1819302610">
              <w:marLeft w:val="0"/>
              <w:marRight w:val="0"/>
              <w:marTop w:val="0"/>
              <w:marBottom w:val="0"/>
              <w:divBdr>
                <w:top w:val="none" w:sz="0" w:space="0" w:color="auto"/>
                <w:left w:val="none" w:sz="0" w:space="0" w:color="auto"/>
                <w:bottom w:val="none" w:sz="0" w:space="0" w:color="auto"/>
                <w:right w:val="none" w:sz="0" w:space="0" w:color="auto"/>
              </w:divBdr>
            </w:div>
          </w:divsChild>
        </w:div>
        <w:div w:id="682443076">
          <w:marLeft w:val="0"/>
          <w:marRight w:val="0"/>
          <w:marTop w:val="0"/>
          <w:marBottom w:val="0"/>
          <w:divBdr>
            <w:top w:val="none" w:sz="0" w:space="0" w:color="auto"/>
            <w:left w:val="none" w:sz="0" w:space="0" w:color="auto"/>
            <w:bottom w:val="none" w:sz="0" w:space="0" w:color="auto"/>
            <w:right w:val="none" w:sz="0" w:space="0" w:color="auto"/>
          </w:divBdr>
        </w:div>
        <w:div w:id="1120993727">
          <w:marLeft w:val="0"/>
          <w:marRight w:val="0"/>
          <w:marTop w:val="0"/>
          <w:marBottom w:val="0"/>
          <w:divBdr>
            <w:top w:val="none" w:sz="0" w:space="0" w:color="auto"/>
            <w:left w:val="none" w:sz="0" w:space="0" w:color="auto"/>
            <w:bottom w:val="none" w:sz="0" w:space="0" w:color="auto"/>
            <w:right w:val="none" w:sz="0" w:space="0" w:color="auto"/>
          </w:divBdr>
          <w:divsChild>
            <w:div w:id="2076269743">
              <w:marLeft w:val="0"/>
              <w:marRight w:val="0"/>
              <w:marTop w:val="0"/>
              <w:marBottom w:val="0"/>
              <w:divBdr>
                <w:top w:val="none" w:sz="0" w:space="0" w:color="auto"/>
                <w:left w:val="none" w:sz="0" w:space="0" w:color="auto"/>
                <w:bottom w:val="none" w:sz="0" w:space="0" w:color="auto"/>
                <w:right w:val="none" w:sz="0" w:space="0" w:color="auto"/>
              </w:divBdr>
            </w:div>
            <w:div w:id="1173379898">
              <w:marLeft w:val="0"/>
              <w:marRight w:val="0"/>
              <w:marTop w:val="0"/>
              <w:marBottom w:val="0"/>
              <w:divBdr>
                <w:top w:val="none" w:sz="0" w:space="0" w:color="auto"/>
                <w:left w:val="none" w:sz="0" w:space="0" w:color="auto"/>
                <w:bottom w:val="none" w:sz="0" w:space="0" w:color="auto"/>
                <w:right w:val="none" w:sz="0" w:space="0" w:color="auto"/>
              </w:divBdr>
            </w:div>
            <w:div w:id="1361587395">
              <w:marLeft w:val="0"/>
              <w:marRight w:val="0"/>
              <w:marTop w:val="0"/>
              <w:marBottom w:val="0"/>
              <w:divBdr>
                <w:top w:val="none" w:sz="0" w:space="0" w:color="auto"/>
                <w:left w:val="none" w:sz="0" w:space="0" w:color="auto"/>
                <w:bottom w:val="none" w:sz="0" w:space="0" w:color="auto"/>
                <w:right w:val="none" w:sz="0" w:space="0" w:color="auto"/>
              </w:divBdr>
            </w:div>
          </w:divsChild>
        </w:div>
        <w:div w:id="274024208">
          <w:marLeft w:val="0"/>
          <w:marRight w:val="0"/>
          <w:marTop w:val="0"/>
          <w:marBottom w:val="0"/>
          <w:divBdr>
            <w:top w:val="none" w:sz="0" w:space="0" w:color="auto"/>
            <w:left w:val="none" w:sz="0" w:space="0" w:color="auto"/>
            <w:bottom w:val="none" w:sz="0" w:space="0" w:color="auto"/>
            <w:right w:val="none" w:sz="0" w:space="0" w:color="auto"/>
          </w:divBdr>
        </w:div>
        <w:div w:id="1663313413">
          <w:marLeft w:val="0"/>
          <w:marRight w:val="0"/>
          <w:marTop w:val="0"/>
          <w:marBottom w:val="0"/>
          <w:divBdr>
            <w:top w:val="none" w:sz="0" w:space="0" w:color="auto"/>
            <w:left w:val="none" w:sz="0" w:space="0" w:color="auto"/>
            <w:bottom w:val="none" w:sz="0" w:space="0" w:color="auto"/>
            <w:right w:val="none" w:sz="0" w:space="0" w:color="auto"/>
          </w:divBdr>
          <w:divsChild>
            <w:div w:id="1303389786">
              <w:marLeft w:val="0"/>
              <w:marRight w:val="0"/>
              <w:marTop w:val="0"/>
              <w:marBottom w:val="0"/>
              <w:divBdr>
                <w:top w:val="none" w:sz="0" w:space="0" w:color="auto"/>
                <w:left w:val="none" w:sz="0" w:space="0" w:color="auto"/>
                <w:bottom w:val="none" w:sz="0" w:space="0" w:color="auto"/>
                <w:right w:val="none" w:sz="0" w:space="0" w:color="auto"/>
              </w:divBdr>
            </w:div>
          </w:divsChild>
        </w:div>
        <w:div w:id="760954852">
          <w:marLeft w:val="0"/>
          <w:marRight w:val="0"/>
          <w:marTop w:val="0"/>
          <w:marBottom w:val="0"/>
          <w:divBdr>
            <w:top w:val="none" w:sz="0" w:space="0" w:color="auto"/>
            <w:left w:val="none" w:sz="0" w:space="0" w:color="auto"/>
            <w:bottom w:val="none" w:sz="0" w:space="0" w:color="auto"/>
            <w:right w:val="none" w:sz="0" w:space="0" w:color="auto"/>
          </w:divBdr>
        </w:div>
        <w:div w:id="1363559299">
          <w:marLeft w:val="0"/>
          <w:marRight w:val="0"/>
          <w:marTop w:val="0"/>
          <w:marBottom w:val="0"/>
          <w:divBdr>
            <w:top w:val="none" w:sz="0" w:space="0" w:color="auto"/>
            <w:left w:val="none" w:sz="0" w:space="0" w:color="auto"/>
            <w:bottom w:val="none" w:sz="0" w:space="0" w:color="auto"/>
            <w:right w:val="none" w:sz="0" w:space="0" w:color="auto"/>
          </w:divBdr>
          <w:divsChild>
            <w:div w:id="514927367">
              <w:marLeft w:val="0"/>
              <w:marRight w:val="0"/>
              <w:marTop w:val="0"/>
              <w:marBottom w:val="0"/>
              <w:divBdr>
                <w:top w:val="none" w:sz="0" w:space="0" w:color="auto"/>
                <w:left w:val="none" w:sz="0" w:space="0" w:color="auto"/>
                <w:bottom w:val="none" w:sz="0" w:space="0" w:color="auto"/>
                <w:right w:val="none" w:sz="0" w:space="0" w:color="auto"/>
              </w:divBdr>
            </w:div>
          </w:divsChild>
        </w:div>
        <w:div w:id="56588712">
          <w:marLeft w:val="0"/>
          <w:marRight w:val="0"/>
          <w:marTop w:val="0"/>
          <w:marBottom w:val="0"/>
          <w:divBdr>
            <w:top w:val="none" w:sz="0" w:space="0" w:color="auto"/>
            <w:left w:val="none" w:sz="0" w:space="0" w:color="auto"/>
            <w:bottom w:val="none" w:sz="0" w:space="0" w:color="auto"/>
            <w:right w:val="none" w:sz="0" w:space="0" w:color="auto"/>
          </w:divBdr>
        </w:div>
        <w:div w:id="1839037413">
          <w:marLeft w:val="0"/>
          <w:marRight w:val="0"/>
          <w:marTop w:val="0"/>
          <w:marBottom w:val="0"/>
          <w:divBdr>
            <w:top w:val="none" w:sz="0" w:space="0" w:color="auto"/>
            <w:left w:val="none" w:sz="0" w:space="0" w:color="auto"/>
            <w:bottom w:val="none" w:sz="0" w:space="0" w:color="auto"/>
            <w:right w:val="none" w:sz="0" w:space="0" w:color="auto"/>
          </w:divBdr>
          <w:divsChild>
            <w:div w:id="1191603304">
              <w:marLeft w:val="0"/>
              <w:marRight w:val="0"/>
              <w:marTop w:val="0"/>
              <w:marBottom w:val="0"/>
              <w:divBdr>
                <w:top w:val="none" w:sz="0" w:space="0" w:color="auto"/>
                <w:left w:val="none" w:sz="0" w:space="0" w:color="auto"/>
                <w:bottom w:val="none" w:sz="0" w:space="0" w:color="auto"/>
                <w:right w:val="none" w:sz="0" w:space="0" w:color="auto"/>
              </w:divBdr>
            </w:div>
            <w:div w:id="85615764">
              <w:marLeft w:val="0"/>
              <w:marRight w:val="0"/>
              <w:marTop w:val="0"/>
              <w:marBottom w:val="0"/>
              <w:divBdr>
                <w:top w:val="none" w:sz="0" w:space="0" w:color="auto"/>
                <w:left w:val="none" w:sz="0" w:space="0" w:color="auto"/>
                <w:bottom w:val="none" w:sz="0" w:space="0" w:color="auto"/>
                <w:right w:val="none" w:sz="0" w:space="0" w:color="auto"/>
              </w:divBdr>
            </w:div>
            <w:div w:id="979580084">
              <w:marLeft w:val="0"/>
              <w:marRight w:val="0"/>
              <w:marTop w:val="0"/>
              <w:marBottom w:val="0"/>
              <w:divBdr>
                <w:top w:val="none" w:sz="0" w:space="0" w:color="auto"/>
                <w:left w:val="none" w:sz="0" w:space="0" w:color="auto"/>
                <w:bottom w:val="none" w:sz="0" w:space="0" w:color="auto"/>
                <w:right w:val="none" w:sz="0" w:space="0" w:color="auto"/>
              </w:divBdr>
            </w:div>
          </w:divsChild>
        </w:div>
        <w:div w:id="477069129">
          <w:marLeft w:val="0"/>
          <w:marRight w:val="0"/>
          <w:marTop w:val="0"/>
          <w:marBottom w:val="0"/>
          <w:divBdr>
            <w:top w:val="none" w:sz="0" w:space="0" w:color="auto"/>
            <w:left w:val="none" w:sz="0" w:space="0" w:color="auto"/>
            <w:bottom w:val="none" w:sz="0" w:space="0" w:color="auto"/>
            <w:right w:val="none" w:sz="0" w:space="0" w:color="auto"/>
          </w:divBdr>
        </w:div>
        <w:div w:id="507594702">
          <w:marLeft w:val="0"/>
          <w:marRight w:val="0"/>
          <w:marTop w:val="0"/>
          <w:marBottom w:val="0"/>
          <w:divBdr>
            <w:top w:val="none" w:sz="0" w:space="0" w:color="auto"/>
            <w:left w:val="none" w:sz="0" w:space="0" w:color="auto"/>
            <w:bottom w:val="none" w:sz="0" w:space="0" w:color="auto"/>
            <w:right w:val="none" w:sz="0" w:space="0" w:color="auto"/>
          </w:divBdr>
          <w:divsChild>
            <w:div w:id="1230966375">
              <w:marLeft w:val="0"/>
              <w:marRight w:val="0"/>
              <w:marTop w:val="0"/>
              <w:marBottom w:val="0"/>
              <w:divBdr>
                <w:top w:val="none" w:sz="0" w:space="0" w:color="auto"/>
                <w:left w:val="none" w:sz="0" w:space="0" w:color="auto"/>
                <w:bottom w:val="none" w:sz="0" w:space="0" w:color="auto"/>
                <w:right w:val="none" w:sz="0" w:space="0" w:color="auto"/>
              </w:divBdr>
            </w:div>
          </w:divsChild>
        </w:div>
        <w:div w:id="1133791675">
          <w:marLeft w:val="0"/>
          <w:marRight w:val="0"/>
          <w:marTop w:val="0"/>
          <w:marBottom w:val="0"/>
          <w:divBdr>
            <w:top w:val="none" w:sz="0" w:space="0" w:color="auto"/>
            <w:left w:val="none" w:sz="0" w:space="0" w:color="auto"/>
            <w:bottom w:val="none" w:sz="0" w:space="0" w:color="auto"/>
            <w:right w:val="none" w:sz="0" w:space="0" w:color="auto"/>
          </w:divBdr>
        </w:div>
        <w:div w:id="415782007">
          <w:marLeft w:val="0"/>
          <w:marRight w:val="0"/>
          <w:marTop w:val="0"/>
          <w:marBottom w:val="0"/>
          <w:divBdr>
            <w:top w:val="none" w:sz="0" w:space="0" w:color="auto"/>
            <w:left w:val="none" w:sz="0" w:space="0" w:color="auto"/>
            <w:bottom w:val="none" w:sz="0" w:space="0" w:color="auto"/>
            <w:right w:val="none" w:sz="0" w:space="0" w:color="auto"/>
          </w:divBdr>
          <w:divsChild>
            <w:div w:id="515314760">
              <w:marLeft w:val="0"/>
              <w:marRight w:val="0"/>
              <w:marTop w:val="0"/>
              <w:marBottom w:val="0"/>
              <w:divBdr>
                <w:top w:val="none" w:sz="0" w:space="0" w:color="auto"/>
                <w:left w:val="none" w:sz="0" w:space="0" w:color="auto"/>
                <w:bottom w:val="none" w:sz="0" w:space="0" w:color="auto"/>
                <w:right w:val="none" w:sz="0" w:space="0" w:color="auto"/>
              </w:divBdr>
            </w:div>
          </w:divsChild>
        </w:div>
        <w:div w:id="63456989">
          <w:marLeft w:val="0"/>
          <w:marRight w:val="0"/>
          <w:marTop w:val="0"/>
          <w:marBottom w:val="0"/>
          <w:divBdr>
            <w:top w:val="none" w:sz="0" w:space="0" w:color="auto"/>
            <w:left w:val="none" w:sz="0" w:space="0" w:color="auto"/>
            <w:bottom w:val="none" w:sz="0" w:space="0" w:color="auto"/>
            <w:right w:val="none" w:sz="0" w:space="0" w:color="auto"/>
          </w:divBdr>
        </w:div>
        <w:div w:id="463473365">
          <w:marLeft w:val="0"/>
          <w:marRight w:val="0"/>
          <w:marTop w:val="0"/>
          <w:marBottom w:val="0"/>
          <w:divBdr>
            <w:top w:val="none" w:sz="0" w:space="0" w:color="auto"/>
            <w:left w:val="none" w:sz="0" w:space="0" w:color="auto"/>
            <w:bottom w:val="none" w:sz="0" w:space="0" w:color="auto"/>
            <w:right w:val="none" w:sz="0" w:space="0" w:color="auto"/>
          </w:divBdr>
          <w:divsChild>
            <w:div w:id="480848025">
              <w:marLeft w:val="0"/>
              <w:marRight w:val="0"/>
              <w:marTop w:val="0"/>
              <w:marBottom w:val="0"/>
              <w:divBdr>
                <w:top w:val="none" w:sz="0" w:space="0" w:color="auto"/>
                <w:left w:val="none" w:sz="0" w:space="0" w:color="auto"/>
                <w:bottom w:val="none" w:sz="0" w:space="0" w:color="auto"/>
                <w:right w:val="none" w:sz="0" w:space="0" w:color="auto"/>
              </w:divBdr>
            </w:div>
            <w:div w:id="276715980">
              <w:marLeft w:val="0"/>
              <w:marRight w:val="0"/>
              <w:marTop w:val="0"/>
              <w:marBottom w:val="0"/>
              <w:divBdr>
                <w:top w:val="none" w:sz="0" w:space="0" w:color="auto"/>
                <w:left w:val="none" w:sz="0" w:space="0" w:color="auto"/>
                <w:bottom w:val="none" w:sz="0" w:space="0" w:color="auto"/>
                <w:right w:val="none" w:sz="0" w:space="0" w:color="auto"/>
              </w:divBdr>
            </w:div>
            <w:div w:id="2048529283">
              <w:marLeft w:val="0"/>
              <w:marRight w:val="0"/>
              <w:marTop w:val="0"/>
              <w:marBottom w:val="0"/>
              <w:divBdr>
                <w:top w:val="none" w:sz="0" w:space="0" w:color="auto"/>
                <w:left w:val="none" w:sz="0" w:space="0" w:color="auto"/>
                <w:bottom w:val="none" w:sz="0" w:space="0" w:color="auto"/>
                <w:right w:val="none" w:sz="0" w:space="0" w:color="auto"/>
              </w:divBdr>
            </w:div>
          </w:divsChild>
        </w:div>
        <w:div w:id="431241916">
          <w:marLeft w:val="0"/>
          <w:marRight w:val="0"/>
          <w:marTop w:val="0"/>
          <w:marBottom w:val="0"/>
          <w:divBdr>
            <w:top w:val="none" w:sz="0" w:space="0" w:color="auto"/>
            <w:left w:val="none" w:sz="0" w:space="0" w:color="auto"/>
            <w:bottom w:val="none" w:sz="0" w:space="0" w:color="auto"/>
            <w:right w:val="none" w:sz="0" w:space="0" w:color="auto"/>
          </w:divBdr>
        </w:div>
        <w:div w:id="1522813145">
          <w:marLeft w:val="0"/>
          <w:marRight w:val="0"/>
          <w:marTop w:val="0"/>
          <w:marBottom w:val="0"/>
          <w:divBdr>
            <w:top w:val="none" w:sz="0" w:space="0" w:color="auto"/>
            <w:left w:val="none" w:sz="0" w:space="0" w:color="auto"/>
            <w:bottom w:val="none" w:sz="0" w:space="0" w:color="auto"/>
            <w:right w:val="none" w:sz="0" w:space="0" w:color="auto"/>
          </w:divBdr>
          <w:divsChild>
            <w:div w:id="1233345849">
              <w:marLeft w:val="0"/>
              <w:marRight w:val="0"/>
              <w:marTop w:val="0"/>
              <w:marBottom w:val="0"/>
              <w:divBdr>
                <w:top w:val="none" w:sz="0" w:space="0" w:color="auto"/>
                <w:left w:val="none" w:sz="0" w:space="0" w:color="auto"/>
                <w:bottom w:val="none" w:sz="0" w:space="0" w:color="auto"/>
                <w:right w:val="none" w:sz="0" w:space="0" w:color="auto"/>
              </w:divBdr>
            </w:div>
            <w:div w:id="1894807407">
              <w:marLeft w:val="0"/>
              <w:marRight w:val="0"/>
              <w:marTop w:val="0"/>
              <w:marBottom w:val="0"/>
              <w:divBdr>
                <w:top w:val="none" w:sz="0" w:space="0" w:color="auto"/>
                <w:left w:val="none" w:sz="0" w:space="0" w:color="auto"/>
                <w:bottom w:val="none" w:sz="0" w:space="0" w:color="auto"/>
                <w:right w:val="none" w:sz="0" w:space="0" w:color="auto"/>
              </w:divBdr>
            </w:div>
            <w:div w:id="106431183">
              <w:marLeft w:val="0"/>
              <w:marRight w:val="0"/>
              <w:marTop w:val="0"/>
              <w:marBottom w:val="0"/>
              <w:divBdr>
                <w:top w:val="none" w:sz="0" w:space="0" w:color="auto"/>
                <w:left w:val="none" w:sz="0" w:space="0" w:color="auto"/>
                <w:bottom w:val="none" w:sz="0" w:space="0" w:color="auto"/>
                <w:right w:val="none" w:sz="0" w:space="0" w:color="auto"/>
              </w:divBdr>
            </w:div>
          </w:divsChild>
        </w:div>
        <w:div w:id="961426209">
          <w:marLeft w:val="0"/>
          <w:marRight w:val="0"/>
          <w:marTop w:val="0"/>
          <w:marBottom w:val="0"/>
          <w:divBdr>
            <w:top w:val="none" w:sz="0" w:space="0" w:color="auto"/>
            <w:left w:val="none" w:sz="0" w:space="0" w:color="auto"/>
            <w:bottom w:val="none" w:sz="0" w:space="0" w:color="auto"/>
            <w:right w:val="none" w:sz="0" w:space="0" w:color="auto"/>
          </w:divBdr>
        </w:div>
        <w:div w:id="294332418">
          <w:marLeft w:val="0"/>
          <w:marRight w:val="0"/>
          <w:marTop w:val="0"/>
          <w:marBottom w:val="0"/>
          <w:divBdr>
            <w:top w:val="none" w:sz="0" w:space="0" w:color="auto"/>
            <w:left w:val="none" w:sz="0" w:space="0" w:color="auto"/>
            <w:bottom w:val="none" w:sz="0" w:space="0" w:color="auto"/>
            <w:right w:val="none" w:sz="0" w:space="0" w:color="auto"/>
          </w:divBdr>
          <w:divsChild>
            <w:div w:id="493494014">
              <w:marLeft w:val="0"/>
              <w:marRight w:val="0"/>
              <w:marTop w:val="0"/>
              <w:marBottom w:val="0"/>
              <w:divBdr>
                <w:top w:val="none" w:sz="0" w:space="0" w:color="auto"/>
                <w:left w:val="none" w:sz="0" w:space="0" w:color="auto"/>
                <w:bottom w:val="none" w:sz="0" w:space="0" w:color="auto"/>
                <w:right w:val="none" w:sz="0" w:space="0" w:color="auto"/>
              </w:divBdr>
            </w:div>
            <w:div w:id="2035765734">
              <w:marLeft w:val="0"/>
              <w:marRight w:val="0"/>
              <w:marTop w:val="0"/>
              <w:marBottom w:val="0"/>
              <w:divBdr>
                <w:top w:val="none" w:sz="0" w:space="0" w:color="auto"/>
                <w:left w:val="none" w:sz="0" w:space="0" w:color="auto"/>
                <w:bottom w:val="none" w:sz="0" w:space="0" w:color="auto"/>
                <w:right w:val="none" w:sz="0" w:space="0" w:color="auto"/>
              </w:divBdr>
            </w:div>
            <w:div w:id="1943688605">
              <w:marLeft w:val="0"/>
              <w:marRight w:val="0"/>
              <w:marTop w:val="0"/>
              <w:marBottom w:val="0"/>
              <w:divBdr>
                <w:top w:val="none" w:sz="0" w:space="0" w:color="auto"/>
                <w:left w:val="none" w:sz="0" w:space="0" w:color="auto"/>
                <w:bottom w:val="none" w:sz="0" w:space="0" w:color="auto"/>
                <w:right w:val="none" w:sz="0" w:space="0" w:color="auto"/>
              </w:divBdr>
            </w:div>
          </w:divsChild>
        </w:div>
        <w:div w:id="1996571414">
          <w:marLeft w:val="0"/>
          <w:marRight w:val="0"/>
          <w:marTop w:val="0"/>
          <w:marBottom w:val="0"/>
          <w:divBdr>
            <w:top w:val="none" w:sz="0" w:space="0" w:color="auto"/>
            <w:left w:val="none" w:sz="0" w:space="0" w:color="auto"/>
            <w:bottom w:val="none" w:sz="0" w:space="0" w:color="auto"/>
            <w:right w:val="none" w:sz="0" w:space="0" w:color="auto"/>
          </w:divBdr>
        </w:div>
        <w:div w:id="285358">
          <w:marLeft w:val="0"/>
          <w:marRight w:val="0"/>
          <w:marTop w:val="0"/>
          <w:marBottom w:val="0"/>
          <w:divBdr>
            <w:top w:val="none" w:sz="0" w:space="0" w:color="auto"/>
            <w:left w:val="none" w:sz="0" w:space="0" w:color="auto"/>
            <w:bottom w:val="none" w:sz="0" w:space="0" w:color="auto"/>
            <w:right w:val="none" w:sz="0" w:space="0" w:color="auto"/>
          </w:divBdr>
          <w:divsChild>
            <w:div w:id="1100029381">
              <w:marLeft w:val="0"/>
              <w:marRight w:val="0"/>
              <w:marTop w:val="0"/>
              <w:marBottom w:val="0"/>
              <w:divBdr>
                <w:top w:val="none" w:sz="0" w:space="0" w:color="auto"/>
                <w:left w:val="none" w:sz="0" w:space="0" w:color="auto"/>
                <w:bottom w:val="none" w:sz="0" w:space="0" w:color="auto"/>
                <w:right w:val="none" w:sz="0" w:space="0" w:color="auto"/>
              </w:divBdr>
            </w:div>
            <w:div w:id="266154560">
              <w:marLeft w:val="0"/>
              <w:marRight w:val="0"/>
              <w:marTop w:val="0"/>
              <w:marBottom w:val="0"/>
              <w:divBdr>
                <w:top w:val="none" w:sz="0" w:space="0" w:color="auto"/>
                <w:left w:val="none" w:sz="0" w:space="0" w:color="auto"/>
                <w:bottom w:val="none" w:sz="0" w:space="0" w:color="auto"/>
                <w:right w:val="none" w:sz="0" w:space="0" w:color="auto"/>
              </w:divBdr>
            </w:div>
            <w:div w:id="1602491266">
              <w:marLeft w:val="0"/>
              <w:marRight w:val="0"/>
              <w:marTop w:val="0"/>
              <w:marBottom w:val="0"/>
              <w:divBdr>
                <w:top w:val="none" w:sz="0" w:space="0" w:color="auto"/>
                <w:left w:val="none" w:sz="0" w:space="0" w:color="auto"/>
                <w:bottom w:val="none" w:sz="0" w:space="0" w:color="auto"/>
                <w:right w:val="none" w:sz="0" w:space="0" w:color="auto"/>
              </w:divBdr>
            </w:div>
          </w:divsChild>
        </w:div>
        <w:div w:id="1436441567">
          <w:marLeft w:val="0"/>
          <w:marRight w:val="0"/>
          <w:marTop w:val="0"/>
          <w:marBottom w:val="0"/>
          <w:divBdr>
            <w:top w:val="none" w:sz="0" w:space="0" w:color="auto"/>
            <w:left w:val="none" w:sz="0" w:space="0" w:color="auto"/>
            <w:bottom w:val="none" w:sz="0" w:space="0" w:color="auto"/>
            <w:right w:val="none" w:sz="0" w:space="0" w:color="auto"/>
          </w:divBdr>
        </w:div>
        <w:div w:id="350840608">
          <w:marLeft w:val="0"/>
          <w:marRight w:val="0"/>
          <w:marTop w:val="0"/>
          <w:marBottom w:val="0"/>
          <w:divBdr>
            <w:top w:val="none" w:sz="0" w:space="0" w:color="auto"/>
            <w:left w:val="none" w:sz="0" w:space="0" w:color="auto"/>
            <w:bottom w:val="none" w:sz="0" w:space="0" w:color="auto"/>
            <w:right w:val="none" w:sz="0" w:space="0" w:color="auto"/>
          </w:divBdr>
          <w:divsChild>
            <w:div w:id="505024283">
              <w:marLeft w:val="0"/>
              <w:marRight w:val="0"/>
              <w:marTop w:val="0"/>
              <w:marBottom w:val="0"/>
              <w:divBdr>
                <w:top w:val="none" w:sz="0" w:space="0" w:color="auto"/>
                <w:left w:val="none" w:sz="0" w:space="0" w:color="auto"/>
                <w:bottom w:val="none" w:sz="0" w:space="0" w:color="auto"/>
                <w:right w:val="none" w:sz="0" w:space="0" w:color="auto"/>
              </w:divBdr>
            </w:div>
            <w:div w:id="84813261">
              <w:marLeft w:val="0"/>
              <w:marRight w:val="0"/>
              <w:marTop w:val="0"/>
              <w:marBottom w:val="0"/>
              <w:divBdr>
                <w:top w:val="none" w:sz="0" w:space="0" w:color="auto"/>
                <w:left w:val="none" w:sz="0" w:space="0" w:color="auto"/>
                <w:bottom w:val="none" w:sz="0" w:space="0" w:color="auto"/>
                <w:right w:val="none" w:sz="0" w:space="0" w:color="auto"/>
              </w:divBdr>
            </w:div>
            <w:div w:id="1258560436">
              <w:marLeft w:val="0"/>
              <w:marRight w:val="0"/>
              <w:marTop w:val="0"/>
              <w:marBottom w:val="0"/>
              <w:divBdr>
                <w:top w:val="none" w:sz="0" w:space="0" w:color="auto"/>
                <w:left w:val="none" w:sz="0" w:space="0" w:color="auto"/>
                <w:bottom w:val="none" w:sz="0" w:space="0" w:color="auto"/>
                <w:right w:val="none" w:sz="0" w:space="0" w:color="auto"/>
              </w:divBdr>
            </w:div>
            <w:div w:id="1234002007">
              <w:marLeft w:val="0"/>
              <w:marRight w:val="0"/>
              <w:marTop w:val="0"/>
              <w:marBottom w:val="0"/>
              <w:divBdr>
                <w:top w:val="none" w:sz="0" w:space="0" w:color="auto"/>
                <w:left w:val="none" w:sz="0" w:space="0" w:color="auto"/>
                <w:bottom w:val="none" w:sz="0" w:space="0" w:color="auto"/>
                <w:right w:val="none" w:sz="0" w:space="0" w:color="auto"/>
              </w:divBdr>
            </w:div>
            <w:div w:id="69816939">
              <w:marLeft w:val="0"/>
              <w:marRight w:val="0"/>
              <w:marTop w:val="0"/>
              <w:marBottom w:val="0"/>
              <w:divBdr>
                <w:top w:val="none" w:sz="0" w:space="0" w:color="auto"/>
                <w:left w:val="none" w:sz="0" w:space="0" w:color="auto"/>
                <w:bottom w:val="none" w:sz="0" w:space="0" w:color="auto"/>
                <w:right w:val="none" w:sz="0" w:space="0" w:color="auto"/>
              </w:divBdr>
            </w:div>
            <w:div w:id="1888032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3410830">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2603996">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89882644">
      <w:bodyDiv w:val="1"/>
      <w:marLeft w:val="0"/>
      <w:marRight w:val="0"/>
      <w:marTop w:val="0"/>
      <w:marBottom w:val="0"/>
      <w:divBdr>
        <w:top w:val="none" w:sz="0" w:space="0" w:color="auto"/>
        <w:left w:val="none" w:sz="0" w:space="0" w:color="auto"/>
        <w:bottom w:val="none" w:sz="0" w:space="0" w:color="auto"/>
        <w:right w:val="none" w:sz="0" w:space="0" w:color="auto"/>
      </w:divBdr>
    </w:div>
    <w:div w:id="211277661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image" Target="media/image7.png"/><Relationship Id="rId22" Type="http://schemas.openxmlformats.org/officeDocument/2006/relationships/header" Target="header1.xml"/><Relationship Id="rId9" Type="http://schemas.openxmlformats.org/officeDocument/2006/relationships/settings" Target="settings.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Sao Tome and Principe</GEFCountry>
    <Classification xmlns="ceb00776-aa5c-4fc8-b6fe-5f035152e4b6">Public</Classification>
    <Country1 xmlns="ceb00776-aa5c-4fc8-b6fe-5f035152e4b6" xsi:nil="true"/>
    <DocPrefix xmlns="ceb00776-aa5c-4fc8-b6fe-5f035152e4b6">Others</DocPrefix>
    <GEFID xmlns="ceb00776-aa5c-4fc8-b6fe-5f035152e4b6">10007</GEFID>
    <ProjectType xmlns="ceb00776-aa5c-4fc8-b6fe-5f035152e4b6">FSP</ProjectType>
    <GEFProjectID xmlns="ceb00776-aa5c-4fc8-b6fe-5f035152e4b6">3eed5976-df7c-e811-8124-3863bb2e1360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CEO Endorsement Project Justification Stakeholder</DocType>
    <ProjectTitle xmlns="ceb00776-aa5c-4fc8-b6fe-5f035152e4b6">Enhancing Capacity for Biodiversity Conservation and Protected Area Management 
</ProjectTitle>
    <TrustFundType xmlns="ceb00776-aa5c-4fc8-b6fe-5f035152e4b6">GET</TrustFundType>
    <TaxCatchAll xmlns="3e02667f-0271-471b-bd6e-11a2e16def1d"/>
    <DocumentTitle xmlns="ceb00776-aa5c-4fc8-b6fe-5f035152e4b6">UNDP 5881 GEF-6 10007 SaoTomeP_Annex 10 Stakeholder Engagement Plan</DocumentTitle>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LongProperties xmlns="http://schemas.microsoft.com/office/2006/metadata/long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FF0125-2555-4A28-8657-9A692B90FC91}">
  <ds:schemaRefs>
    <ds:schemaRef ds:uri="http://schemas.microsoft.com/sharepoint/v3/contenttype/forms"/>
  </ds:schemaRefs>
</ds:datastoreItem>
</file>

<file path=customXml/itemProps2.xml><?xml version="1.0" encoding="utf-8"?>
<ds:datastoreItem xmlns:ds="http://schemas.openxmlformats.org/officeDocument/2006/customXml" ds:itemID="{4D4F23C2-F422-4107-801F-80D8EE2CC69D}"/>
</file>

<file path=customXml/itemProps3.xml><?xml version="1.0" encoding="utf-8"?>
<ds:datastoreItem xmlns:ds="http://schemas.openxmlformats.org/officeDocument/2006/customXml" ds:itemID="{BA1282FD-8774-4148-8DF9-ED7FCFF133F1}">
  <ds:schemaRefs>
    <ds:schemaRef ds:uri="http://schemas.microsoft.com/office/2006/metadata/properties"/>
    <ds:schemaRef ds:uri="http://schemas.microsoft.com/office/infopath/2007/PartnerControls"/>
    <ds:schemaRef ds:uri="920e7b4d-81d6-43f1-9e45-b04fd2894143"/>
    <ds:schemaRef ds:uri="05e84800-ff9a-43bb-bb7e-6161dfe90000"/>
  </ds:schemaRefs>
</ds:datastoreItem>
</file>

<file path=customXml/itemProps4.xml><?xml version="1.0" encoding="utf-8"?>
<ds:datastoreItem xmlns:ds="http://schemas.openxmlformats.org/officeDocument/2006/customXml" ds:itemID="{CF5A803D-B09A-42F1-9392-3A434129C99A}">
  <ds:schemaRefs>
    <ds:schemaRef ds:uri="http://schemas.microsoft.com/sharepoint/events"/>
  </ds:schemaRefs>
</ds:datastoreItem>
</file>

<file path=customXml/itemProps5.xml><?xml version="1.0" encoding="utf-8"?>
<ds:datastoreItem xmlns:ds="http://schemas.openxmlformats.org/officeDocument/2006/customXml" ds:itemID="{DB775A08-920E-46C7-A0D2-14FAE827D6B3}">
  <ds:schemaRefs>
    <ds:schemaRef ds:uri="http://schemas.microsoft.com/office/2006/metadata/longProperties"/>
  </ds:schemaRefs>
</ds:datastoreItem>
</file>

<file path=customXml/itemProps6.xml><?xml version="1.0" encoding="utf-8"?>
<ds:datastoreItem xmlns:ds="http://schemas.openxmlformats.org/officeDocument/2006/customXml" ds:itemID="{CA92A0F5-35DD-4546-86B2-AD849EB7A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9059</TotalTime>
  <Pages>20</Pages>
  <Words>8637</Words>
  <Characters>54996</Characters>
  <Application>Microsoft Office Word</Application>
  <DocSecurity>0</DocSecurity>
  <Lines>458</Lines>
  <Paragraphs>127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Annotated Project Document Template</vt:lpstr>
      <vt:lpstr>Annotated Project Document Template</vt:lpstr>
    </vt:vector>
  </TitlesOfParts>
  <Company>Microsoft</Company>
  <LinksUpToDate>false</LinksUpToDate>
  <CharactersWithSpaces>63506</CharactersWithSpaces>
  <SharedDoc>false</SharedDoc>
  <HLinks>
    <vt:vector size="450" baseType="variant">
      <vt:variant>
        <vt:i4>4784198</vt:i4>
      </vt:variant>
      <vt:variant>
        <vt:i4>285</vt:i4>
      </vt:variant>
      <vt:variant>
        <vt:i4>0</vt:i4>
      </vt:variant>
      <vt:variant>
        <vt:i4>5</vt:i4>
      </vt:variant>
      <vt:variant>
        <vt:lpwstr>http://www.undp.org/</vt:lpwstr>
      </vt:variant>
      <vt:variant>
        <vt:lpwstr/>
      </vt:variant>
      <vt:variant>
        <vt:i4>18</vt:i4>
      </vt:variant>
      <vt:variant>
        <vt:i4>282</vt:i4>
      </vt:variant>
      <vt:variant>
        <vt:i4>0</vt:i4>
      </vt:variant>
      <vt:variant>
        <vt:i4>5</vt:i4>
      </vt:variant>
      <vt:variant>
        <vt:lpwstr>http://www.un.org/sc/committees/1267/aq_sanctions_list.shtml</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3801137</vt:i4>
      </vt:variant>
      <vt:variant>
        <vt:i4>270</vt:i4>
      </vt:variant>
      <vt:variant>
        <vt:i4>0</vt:i4>
      </vt:variant>
      <vt:variant>
        <vt:i4>5</vt:i4>
      </vt:variant>
      <vt:variant>
        <vt:lpwstr>https://intranet.undp.org/global/documents/ppm/Supplemental.pdf</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5505088</vt:i4>
      </vt:variant>
      <vt:variant>
        <vt:i4>264</vt:i4>
      </vt:variant>
      <vt:variant>
        <vt:i4>0</vt:i4>
      </vt:variant>
      <vt:variant>
        <vt:i4>5</vt:i4>
      </vt:variant>
      <vt:variant>
        <vt:lpwstr>http://intra.undp.org/bdp/archive-programming-manual/docs/reference-centre/chapter6/sbaa.pdf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6422635</vt:i4>
      </vt:variant>
      <vt:variant>
        <vt:i4>252</vt:i4>
      </vt:variant>
      <vt:variant>
        <vt:i4>0</vt:i4>
      </vt:variant>
      <vt:variant>
        <vt:i4>5</vt:i4>
      </vt:variant>
      <vt:variant>
        <vt:lpwstr>http://web.undp.org/evaluation/guidance.shtml</vt:lpwstr>
      </vt:variant>
      <vt:variant>
        <vt:lpwstr>gef</vt:lpwstr>
      </vt:variant>
      <vt:variant>
        <vt:i4>6422635</vt:i4>
      </vt:variant>
      <vt:variant>
        <vt:i4>249</vt:i4>
      </vt:variant>
      <vt:variant>
        <vt:i4>0</vt:i4>
      </vt:variant>
      <vt:variant>
        <vt:i4>5</vt:i4>
      </vt:variant>
      <vt:variant>
        <vt:lpwstr>http://web.undp.org/evaluation/guidance.shtml</vt:lpwstr>
      </vt:variant>
      <vt:variant>
        <vt:lpwstr>gef</vt:lpwstr>
      </vt:variant>
      <vt:variant>
        <vt:i4>1441859</vt:i4>
      </vt:variant>
      <vt:variant>
        <vt:i4>246</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243</vt:i4>
      </vt:variant>
      <vt:variant>
        <vt:i4>0</vt:i4>
      </vt:variant>
      <vt:variant>
        <vt:i4>5</vt:i4>
      </vt:variant>
      <vt:variant>
        <vt:lpwstr>http://www.thegef.org/gef/Evaluation Policy 2010</vt:lpwstr>
      </vt:variant>
      <vt:variant>
        <vt:lpwstr/>
      </vt:variant>
      <vt:variant>
        <vt:i4>7995479</vt:i4>
      </vt:variant>
      <vt:variant>
        <vt:i4>240</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237</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234</vt:i4>
      </vt:variant>
      <vt:variant>
        <vt:i4>0</vt:i4>
      </vt:variant>
      <vt:variant>
        <vt:i4>5</vt:i4>
      </vt:variant>
      <vt:variant>
        <vt:lpwstr>http://www.undp.org/content/undp/en/home/ourwork/development-impact/south-south-cooperation.html</vt:lpwstr>
      </vt:variant>
      <vt:variant>
        <vt:lpwstr/>
      </vt:variant>
      <vt:variant>
        <vt:i4>7012455</vt:i4>
      </vt:variant>
      <vt:variant>
        <vt:i4>231</vt:i4>
      </vt:variant>
      <vt:variant>
        <vt:i4>0</vt:i4>
      </vt:variant>
      <vt:variant>
        <vt:i4>5</vt:i4>
      </vt:variant>
      <vt:variant>
        <vt:lpwstr>https://intranet.undp.org/unit/bpps/sdev/gef/SitePages/Gender.aspx</vt:lpwstr>
      </vt:variant>
      <vt:variant>
        <vt:lpwstr/>
      </vt:variant>
      <vt:variant>
        <vt:i4>6488073</vt:i4>
      </vt:variant>
      <vt:variant>
        <vt:i4>228</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225</vt:i4>
      </vt:variant>
      <vt:variant>
        <vt:i4>0</vt:i4>
      </vt:variant>
      <vt:variant>
        <vt:i4>5</vt:i4>
      </vt:variant>
      <vt:variant>
        <vt:lpwstr>https://www.thegef.org/gef/KM</vt:lpwstr>
      </vt:variant>
      <vt:variant>
        <vt:lpwstr/>
      </vt:variant>
      <vt:variant>
        <vt:i4>1376305</vt:i4>
      </vt:variant>
      <vt:variant>
        <vt:i4>218</vt:i4>
      </vt:variant>
      <vt:variant>
        <vt:i4>0</vt:i4>
      </vt:variant>
      <vt:variant>
        <vt:i4>5</vt:i4>
      </vt:variant>
      <vt:variant>
        <vt:lpwstr/>
      </vt:variant>
      <vt:variant>
        <vt:lpwstr>_Toc487556797</vt:lpwstr>
      </vt:variant>
      <vt:variant>
        <vt:i4>1376305</vt:i4>
      </vt:variant>
      <vt:variant>
        <vt:i4>212</vt:i4>
      </vt:variant>
      <vt:variant>
        <vt:i4>0</vt:i4>
      </vt:variant>
      <vt:variant>
        <vt:i4>5</vt:i4>
      </vt:variant>
      <vt:variant>
        <vt:lpwstr/>
      </vt:variant>
      <vt:variant>
        <vt:lpwstr>_Toc487556796</vt:lpwstr>
      </vt:variant>
      <vt:variant>
        <vt:i4>1376305</vt:i4>
      </vt:variant>
      <vt:variant>
        <vt:i4>206</vt:i4>
      </vt:variant>
      <vt:variant>
        <vt:i4>0</vt:i4>
      </vt:variant>
      <vt:variant>
        <vt:i4>5</vt:i4>
      </vt:variant>
      <vt:variant>
        <vt:lpwstr/>
      </vt:variant>
      <vt:variant>
        <vt:lpwstr>_Toc487556795</vt:lpwstr>
      </vt:variant>
      <vt:variant>
        <vt:i4>1376305</vt:i4>
      </vt:variant>
      <vt:variant>
        <vt:i4>200</vt:i4>
      </vt:variant>
      <vt:variant>
        <vt:i4>0</vt:i4>
      </vt:variant>
      <vt:variant>
        <vt:i4>5</vt:i4>
      </vt:variant>
      <vt:variant>
        <vt:lpwstr/>
      </vt:variant>
      <vt:variant>
        <vt:lpwstr>_Toc487556794</vt:lpwstr>
      </vt:variant>
      <vt:variant>
        <vt:i4>1376305</vt:i4>
      </vt:variant>
      <vt:variant>
        <vt:i4>194</vt:i4>
      </vt:variant>
      <vt:variant>
        <vt:i4>0</vt:i4>
      </vt:variant>
      <vt:variant>
        <vt:i4>5</vt:i4>
      </vt:variant>
      <vt:variant>
        <vt:lpwstr/>
      </vt:variant>
      <vt:variant>
        <vt:lpwstr>_Toc487556793</vt:lpwstr>
      </vt:variant>
      <vt:variant>
        <vt:i4>1376305</vt:i4>
      </vt:variant>
      <vt:variant>
        <vt:i4>188</vt:i4>
      </vt:variant>
      <vt:variant>
        <vt:i4>0</vt:i4>
      </vt:variant>
      <vt:variant>
        <vt:i4>5</vt:i4>
      </vt:variant>
      <vt:variant>
        <vt:lpwstr/>
      </vt:variant>
      <vt:variant>
        <vt:lpwstr>_Toc487556792</vt:lpwstr>
      </vt:variant>
      <vt:variant>
        <vt:i4>1376305</vt:i4>
      </vt:variant>
      <vt:variant>
        <vt:i4>182</vt:i4>
      </vt:variant>
      <vt:variant>
        <vt:i4>0</vt:i4>
      </vt:variant>
      <vt:variant>
        <vt:i4>5</vt:i4>
      </vt:variant>
      <vt:variant>
        <vt:lpwstr/>
      </vt:variant>
      <vt:variant>
        <vt:lpwstr>_Toc487556791</vt:lpwstr>
      </vt:variant>
      <vt:variant>
        <vt:i4>1376305</vt:i4>
      </vt:variant>
      <vt:variant>
        <vt:i4>176</vt:i4>
      </vt:variant>
      <vt:variant>
        <vt:i4>0</vt:i4>
      </vt:variant>
      <vt:variant>
        <vt:i4>5</vt:i4>
      </vt:variant>
      <vt:variant>
        <vt:lpwstr/>
      </vt:variant>
      <vt:variant>
        <vt:lpwstr>_Toc487556790</vt:lpwstr>
      </vt:variant>
      <vt:variant>
        <vt:i4>1310769</vt:i4>
      </vt:variant>
      <vt:variant>
        <vt:i4>170</vt:i4>
      </vt:variant>
      <vt:variant>
        <vt:i4>0</vt:i4>
      </vt:variant>
      <vt:variant>
        <vt:i4>5</vt:i4>
      </vt:variant>
      <vt:variant>
        <vt:lpwstr/>
      </vt:variant>
      <vt:variant>
        <vt:lpwstr>_Toc487556789</vt:lpwstr>
      </vt:variant>
      <vt:variant>
        <vt:i4>1310769</vt:i4>
      </vt:variant>
      <vt:variant>
        <vt:i4>164</vt:i4>
      </vt:variant>
      <vt:variant>
        <vt:i4>0</vt:i4>
      </vt:variant>
      <vt:variant>
        <vt:i4>5</vt:i4>
      </vt:variant>
      <vt:variant>
        <vt:lpwstr/>
      </vt:variant>
      <vt:variant>
        <vt:lpwstr>_Toc487556788</vt:lpwstr>
      </vt:variant>
      <vt:variant>
        <vt:i4>1310769</vt:i4>
      </vt:variant>
      <vt:variant>
        <vt:i4>158</vt:i4>
      </vt:variant>
      <vt:variant>
        <vt:i4>0</vt:i4>
      </vt:variant>
      <vt:variant>
        <vt:i4>5</vt:i4>
      </vt:variant>
      <vt:variant>
        <vt:lpwstr/>
      </vt:variant>
      <vt:variant>
        <vt:lpwstr>_Toc487556787</vt:lpwstr>
      </vt:variant>
      <vt:variant>
        <vt:i4>1310769</vt:i4>
      </vt:variant>
      <vt:variant>
        <vt:i4>152</vt:i4>
      </vt:variant>
      <vt:variant>
        <vt:i4>0</vt:i4>
      </vt:variant>
      <vt:variant>
        <vt:i4>5</vt:i4>
      </vt:variant>
      <vt:variant>
        <vt:lpwstr/>
      </vt:variant>
      <vt:variant>
        <vt:lpwstr>_Toc487556786</vt:lpwstr>
      </vt:variant>
      <vt:variant>
        <vt:i4>1310769</vt:i4>
      </vt:variant>
      <vt:variant>
        <vt:i4>146</vt:i4>
      </vt:variant>
      <vt:variant>
        <vt:i4>0</vt:i4>
      </vt:variant>
      <vt:variant>
        <vt:i4>5</vt:i4>
      </vt:variant>
      <vt:variant>
        <vt:lpwstr/>
      </vt:variant>
      <vt:variant>
        <vt:lpwstr>_Toc487556785</vt:lpwstr>
      </vt:variant>
      <vt:variant>
        <vt:i4>1310769</vt:i4>
      </vt:variant>
      <vt:variant>
        <vt:i4>140</vt:i4>
      </vt:variant>
      <vt:variant>
        <vt:i4>0</vt:i4>
      </vt:variant>
      <vt:variant>
        <vt:i4>5</vt:i4>
      </vt:variant>
      <vt:variant>
        <vt:lpwstr/>
      </vt:variant>
      <vt:variant>
        <vt:lpwstr>_Toc487556784</vt:lpwstr>
      </vt:variant>
      <vt:variant>
        <vt:i4>1310769</vt:i4>
      </vt:variant>
      <vt:variant>
        <vt:i4>134</vt:i4>
      </vt:variant>
      <vt:variant>
        <vt:i4>0</vt:i4>
      </vt:variant>
      <vt:variant>
        <vt:i4>5</vt:i4>
      </vt:variant>
      <vt:variant>
        <vt:lpwstr/>
      </vt:variant>
      <vt:variant>
        <vt:lpwstr>_Toc487556783</vt:lpwstr>
      </vt:variant>
      <vt:variant>
        <vt:i4>1310769</vt:i4>
      </vt:variant>
      <vt:variant>
        <vt:i4>128</vt:i4>
      </vt:variant>
      <vt:variant>
        <vt:i4>0</vt:i4>
      </vt:variant>
      <vt:variant>
        <vt:i4>5</vt:i4>
      </vt:variant>
      <vt:variant>
        <vt:lpwstr/>
      </vt:variant>
      <vt:variant>
        <vt:lpwstr>_Toc487556782</vt:lpwstr>
      </vt:variant>
      <vt:variant>
        <vt:i4>1310769</vt:i4>
      </vt:variant>
      <vt:variant>
        <vt:i4>122</vt:i4>
      </vt:variant>
      <vt:variant>
        <vt:i4>0</vt:i4>
      </vt:variant>
      <vt:variant>
        <vt:i4>5</vt:i4>
      </vt:variant>
      <vt:variant>
        <vt:lpwstr/>
      </vt:variant>
      <vt:variant>
        <vt:lpwstr>_Toc487556781</vt:lpwstr>
      </vt:variant>
      <vt:variant>
        <vt:i4>1310769</vt:i4>
      </vt:variant>
      <vt:variant>
        <vt:i4>116</vt:i4>
      </vt:variant>
      <vt:variant>
        <vt:i4>0</vt:i4>
      </vt:variant>
      <vt:variant>
        <vt:i4>5</vt:i4>
      </vt:variant>
      <vt:variant>
        <vt:lpwstr/>
      </vt:variant>
      <vt:variant>
        <vt:lpwstr>_Toc487556780</vt:lpwstr>
      </vt:variant>
      <vt:variant>
        <vt:i4>1769521</vt:i4>
      </vt:variant>
      <vt:variant>
        <vt:i4>110</vt:i4>
      </vt:variant>
      <vt:variant>
        <vt:i4>0</vt:i4>
      </vt:variant>
      <vt:variant>
        <vt:i4>5</vt:i4>
      </vt:variant>
      <vt:variant>
        <vt:lpwstr/>
      </vt:variant>
      <vt:variant>
        <vt:lpwstr>_Toc487556779</vt:lpwstr>
      </vt:variant>
      <vt:variant>
        <vt:i4>1769521</vt:i4>
      </vt:variant>
      <vt:variant>
        <vt:i4>104</vt:i4>
      </vt:variant>
      <vt:variant>
        <vt:i4>0</vt:i4>
      </vt:variant>
      <vt:variant>
        <vt:i4>5</vt:i4>
      </vt:variant>
      <vt:variant>
        <vt:lpwstr/>
      </vt:variant>
      <vt:variant>
        <vt:lpwstr>_Toc487556778</vt:lpwstr>
      </vt:variant>
      <vt:variant>
        <vt:i4>1769521</vt:i4>
      </vt:variant>
      <vt:variant>
        <vt:i4>98</vt:i4>
      </vt:variant>
      <vt:variant>
        <vt:i4>0</vt:i4>
      </vt:variant>
      <vt:variant>
        <vt:i4>5</vt:i4>
      </vt:variant>
      <vt:variant>
        <vt:lpwstr/>
      </vt:variant>
      <vt:variant>
        <vt:lpwstr>_Toc487556777</vt:lpwstr>
      </vt:variant>
      <vt:variant>
        <vt:i4>1769521</vt:i4>
      </vt:variant>
      <vt:variant>
        <vt:i4>92</vt:i4>
      </vt:variant>
      <vt:variant>
        <vt:i4>0</vt:i4>
      </vt:variant>
      <vt:variant>
        <vt:i4>5</vt:i4>
      </vt:variant>
      <vt:variant>
        <vt:lpwstr/>
      </vt:variant>
      <vt:variant>
        <vt:lpwstr>_Toc487556776</vt:lpwstr>
      </vt:variant>
      <vt:variant>
        <vt:i4>1769521</vt:i4>
      </vt:variant>
      <vt:variant>
        <vt:i4>86</vt:i4>
      </vt:variant>
      <vt:variant>
        <vt:i4>0</vt:i4>
      </vt:variant>
      <vt:variant>
        <vt:i4>5</vt:i4>
      </vt:variant>
      <vt:variant>
        <vt:lpwstr/>
      </vt:variant>
      <vt:variant>
        <vt:lpwstr>_Toc487556775</vt:lpwstr>
      </vt:variant>
      <vt:variant>
        <vt:i4>1835035</vt:i4>
      </vt:variant>
      <vt:variant>
        <vt:i4>81</vt:i4>
      </vt:variant>
      <vt:variant>
        <vt:i4>0</vt:i4>
      </vt:variant>
      <vt:variant>
        <vt:i4>5</vt:i4>
      </vt:variant>
      <vt:variant>
        <vt:lpwstr>https://www.thegef.org/gef/policies_guidelines/project_cancellation</vt:lpwstr>
      </vt:variant>
      <vt:variant>
        <vt:lpwstr/>
      </vt:variant>
      <vt:variant>
        <vt:i4>5439511</vt:i4>
      </vt:variant>
      <vt:variant>
        <vt:i4>78</vt:i4>
      </vt:variant>
      <vt:variant>
        <vt:i4>0</vt:i4>
      </vt:variant>
      <vt:variant>
        <vt:i4>5</vt:i4>
      </vt:variant>
      <vt:variant>
        <vt:lpwstr>https://intranet.undp.org/unit/bpps/sdev/gef/default.aspx</vt:lpwstr>
      </vt:variant>
      <vt:variant>
        <vt:lpwstr/>
      </vt:variant>
      <vt:variant>
        <vt:i4>4718685</vt:i4>
      </vt:variant>
      <vt:variant>
        <vt:i4>75</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72</vt:i4>
      </vt:variant>
      <vt:variant>
        <vt:i4>0</vt:i4>
      </vt:variant>
      <vt:variant>
        <vt:i4>5</vt:i4>
      </vt:variant>
      <vt:variant>
        <vt:lpwstr>https://info.undp.org/global/popp/ppm/Pages/Defining-a-Project.aspx</vt:lpwstr>
      </vt:variant>
      <vt:variant>
        <vt:lpwstr/>
      </vt:variant>
      <vt:variant>
        <vt:i4>5046281</vt:i4>
      </vt:variant>
      <vt:variant>
        <vt:i4>69</vt:i4>
      </vt:variant>
      <vt:variant>
        <vt:i4>0</vt:i4>
      </vt:variant>
      <vt:variant>
        <vt:i4>5</vt:i4>
      </vt:variant>
      <vt:variant>
        <vt:lpwstr>https://info.undp.org/global/popp/frm/Pages/Direct-Project-Costs.aspx</vt:lpwstr>
      </vt:variant>
      <vt:variant>
        <vt:lpwstr/>
      </vt:variant>
      <vt:variant>
        <vt:i4>8060979</vt:i4>
      </vt:variant>
      <vt:variant>
        <vt:i4>66</vt:i4>
      </vt:variant>
      <vt:variant>
        <vt:i4>0</vt:i4>
      </vt:variant>
      <vt:variant>
        <vt:i4>5</vt:i4>
      </vt:variant>
      <vt:variant>
        <vt:lpwstr>https://intranet.undp.org/unit/office/exo/IRRF/default.aspx</vt:lpwstr>
      </vt:variant>
      <vt:variant>
        <vt:lpwstr/>
      </vt:variant>
      <vt:variant>
        <vt:i4>6553609</vt:i4>
      </vt:variant>
      <vt:variant>
        <vt:i4>63</vt:i4>
      </vt:variant>
      <vt:variant>
        <vt:i4>0</vt:i4>
      </vt:variant>
      <vt:variant>
        <vt:i4>5</vt:i4>
      </vt:variant>
      <vt:variant>
        <vt:lpwstr>https://www.thegef.org/gef/tracking_tools</vt:lpwstr>
      </vt:variant>
      <vt:variant>
        <vt:lpwstr/>
      </vt:variant>
      <vt:variant>
        <vt:i4>65644</vt:i4>
      </vt:variant>
      <vt:variant>
        <vt:i4>60</vt:i4>
      </vt:variant>
      <vt:variant>
        <vt:i4>0</vt:i4>
      </vt:variant>
      <vt:variant>
        <vt:i4>5</vt:i4>
      </vt:variant>
      <vt:variant>
        <vt:lpwstr>https://www.thegef.org/gef/guidelines_templates</vt:lpwstr>
      </vt:variant>
      <vt:variant>
        <vt:lpwstr/>
      </vt:variant>
      <vt:variant>
        <vt:i4>5177411</vt:i4>
      </vt:variant>
      <vt:variant>
        <vt:i4>57</vt:i4>
      </vt:variant>
      <vt:variant>
        <vt:i4>0</vt:i4>
      </vt:variant>
      <vt:variant>
        <vt:i4>5</vt:i4>
      </vt:variant>
      <vt:variant>
        <vt:lpwstr>http://erc.undp.org/</vt:lpwstr>
      </vt:variant>
      <vt:variant>
        <vt:lpwstr/>
      </vt:variant>
      <vt:variant>
        <vt:i4>3604595</vt:i4>
      </vt:variant>
      <vt:variant>
        <vt:i4>54</vt:i4>
      </vt:variant>
      <vt:variant>
        <vt:i4>0</vt:i4>
      </vt:variant>
      <vt:variant>
        <vt:i4>5</vt:i4>
      </vt:variant>
      <vt:variant>
        <vt:lpwstr>https://info.undp.org/global/popp/ppm/Pages/Defining-a-Project.aspx</vt:lpwstr>
      </vt:variant>
      <vt:variant>
        <vt:lpwstr/>
      </vt:variant>
      <vt:variant>
        <vt:i4>917570</vt:i4>
      </vt:variant>
      <vt:variant>
        <vt:i4>51</vt:i4>
      </vt:variant>
      <vt:variant>
        <vt:i4>0</vt:i4>
      </vt:variant>
      <vt:variant>
        <vt:i4>5</vt:i4>
      </vt:variant>
      <vt:variant>
        <vt:lpwstr>https://info.undp.org/global/popp/frm/Pages/direct-agency-implementation.aspx</vt:lpwstr>
      </vt:variant>
      <vt:variant>
        <vt:lpwstr/>
      </vt:variant>
      <vt:variant>
        <vt:i4>852086</vt:i4>
      </vt:variant>
      <vt:variant>
        <vt:i4>48</vt:i4>
      </vt:variant>
      <vt:variant>
        <vt:i4>0</vt:i4>
      </vt:variant>
      <vt:variant>
        <vt:i4>5</vt:i4>
      </vt:variant>
      <vt:variant>
        <vt:lpwstr>https://www.thegef.org/gef/policies_guidelines</vt:lpwstr>
      </vt:variant>
      <vt:variant>
        <vt:lpwstr/>
      </vt:variant>
      <vt:variant>
        <vt:i4>5505096</vt:i4>
      </vt:variant>
      <vt:variant>
        <vt:i4>45</vt:i4>
      </vt:variant>
      <vt:variant>
        <vt:i4>0</vt:i4>
      </vt:variant>
      <vt:variant>
        <vt:i4>5</vt:i4>
      </vt:variant>
      <vt:variant>
        <vt:lpwstr>https://www.thegef.org/gef/sites/thegef.org/files/Gender_Mainstreaming_Policy.pdf</vt:lpwstr>
      </vt:variant>
      <vt:variant>
        <vt:lpwstr/>
      </vt:variant>
      <vt:variant>
        <vt:i4>3866736</vt:i4>
      </vt:variant>
      <vt:variant>
        <vt:i4>42</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39</vt:i4>
      </vt:variant>
      <vt:variant>
        <vt:i4>0</vt:i4>
      </vt:variant>
      <vt:variant>
        <vt:i4>5</vt:i4>
      </vt:variant>
      <vt:variant>
        <vt:lpwstr>http://www.undp.org/content/undp/en/home/operations/transparency/information_disclosurepolicy/</vt:lpwstr>
      </vt:variant>
      <vt:variant>
        <vt:lpwstr/>
      </vt:variant>
      <vt:variant>
        <vt:i4>1769560</vt:i4>
      </vt:variant>
      <vt:variant>
        <vt:i4>36</vt:i4>
      </vt:variant>
      <vt:variant>
        <vt:i4>0</vt:i4>
      </vt:variant>
      <vt:variant>
        <vt:i4>5</vt:i4>
      </vt:variant>
      <vt:variant>
        <vt:lpwstr>http://www.undp.org/content/undp/en/home/operations/social-and-environmental-sustainability-in-undp/</vt:lpwstr>
      </vt:variant>
      <vt:variant>
        <vt:lpwstr/>
      </vt:variant>
      <vt:variant>
        <vt:i4>6488153</vt:i4>
      </vt:variant>
      <vt:variant>
        <vt:i4>33</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30</vt:i4>
      </vt:variant>
      <vt:variant>
        <vt:i4>0</vt:i4>
      </vt:variant>
      <vt:variant>
        <vt:i4>5</vt:i4>
      </vt:variant>
      <vt:variant>
        <vt:lpwstr>http://www.undp.org/content/undp/en/home/mdgoverview/post-2015-development-agenda.html</vt:lpwstr>
      </vt:variant>
      <vt:variant>
        <vt:lpwstr/>
      </vt:variant>
      <vt:variant>
        <vt:i4>7995450</vt:i4>
      </vt:variant>
      <vt:variant>
        <vt:i4>27</vt:i4>
      </vt:variant>
      <vt:variant>
        <vt:i4>0</vt:i4>
      </vt:variant>
      <vt:variant>
        <vt:i4>5</vt:i4>
      </vt:variant>
      <vt:variant>
        <vt:lpwstr>http://www.undp.org/content/dam/undp/library/corporate/UNDP_strategic-plan_14-17_v9_web.pdf</vt:lpwstr>
      </vt:variant>
      <vt:variant>
        <vt:lpwstr/>
      </vt:variant>
      <vt:variant>
        <vt:i4>1376269</vt:i4>
      </vt:variant>
      <vt:variant>
        <vt:i4>24</vt:i4>
      </vt:variant>
      <vt:variant>
        <vt:i4>0</vt:i4>
      </vt:variant>
      <vt:variant>
        <vt:i4>5</vt:i4>
      </vt:variant>
      <vt:variant>
        <vt:lpwstr>http://www.adb.org/documents/guidelines-preparing-design-and-monitoring-framework</vt:lpwstr>
      </vt:variant>
      <vt:variant>
        <vt:lpwstr/>
      </vt:variant>
      <vt:variant>
        <vt:i4>2031703</vt:i4>
      </vt:variant>
      <vt:variant>
        <vt:i4>21</vt:i4>
      </vt:variant>
      <vt:variant>
        <vt:i4>0</vt:i4>
      </vt:variant>
      <vt:variant>
        <vt:i4>5</vt:i4>
      </vt:variant>
      <vt:variant>
        <vt:lpwstr>http://siteresources.worldbank.org/EXTEVACAPDEV/Resources/designing_results_framework.pdf</vt:lpwstr>
      </vt:variant>
      <vt:variant>
        <vt:lpwstr/>
      </vt:variant>
      <vt:variant>
        <vt:i4>7209076</vt:i4>
      </vt:variant>
      <vt:variant>
        <vt:i4>18</vt:i4>
      </vt:variant>
      <vt:variant>
        <vt:i4>0</vt:i4>
      </vt:variant>
      <vt:variant>
        <vt:i4>5</vt:i4>
      </vt:variant>
      <vt:variant>
        <vt:lpwstr>http://wbi.worldbank.org/wbi/document/designing-multi-stakeholder-results-framework</vt:lpwstr>
      </vt:variant>
      <vt:variant>
        <vt:lpwstr/>
      </vt:variant>
      <vt:variant>
        <vt:i4>5701655</vt:i4>
      </vt:variant>
      <vt:variant>
        <vt:i4>15</vt:i4>
      </vt:variant>
      <vt:variant>
        <vt:i4>0</vt:i4>
      </vt:variant>
      <vt:variant>
        <vt:i4>5</vt:i4>
      </vt:variant>
      <vt:variant>
        <vt:lpwstr>http://www.undg.org/docs/12316/UNDG-RBM Handbook-2012.pdf</vt:lpwstr>
      </vt:variant>
      <vt:variant>
        <vt:lpwstr/>
      </vt:variant>
      <vt:variant>
        <vt:i4>3145837</vt:i4>
      </vt:variant>
      <vt:variant>
        <vt:i4>12</vt:i4>
      </vt:variant>
      <vt:variant>
        <vt:i4>0</vt:i4>
      </vt:variant>
      <vt:variant>
        <vt:i4>5</vt:i4>
      </vt:variant>
      <vt:variant>
        <vt:lpwstr>http://www.stapgef.org/</vt:lpwstr>
      </vt:variant>
      <vt:variant>
        <vt:lpwstr/>
      </vt:variant>
      <vt:variant>
        <vt:i4>2293804</vt:i4>
      </vt:variant>
      <vt:variant>
        <vt:i4>9</vt:i4>
      </vt:variant>
      <vt:variant>
        <vt:i4>0</vt:i4>
      </vt:variant>
      <vt:variant>
        <vt:i4>5</vt:i4>
      </vt:variant>
      <vt:variant>
        <vt:lpwstr>http://www.thegef.org/gef/OPS5</vt:lpwstr>
      </vt:variant>
      <vt:variant>
        <vt:lpwstr/>
      </vt:variant>
      <vt:variant>
        <vt:i4>4980861</vt:i4>
      </vt:variant>
      <vt:variant>
        <vt:i4>6</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3</vt:i4>
      </vt:variant>
      <vt:variant>
        <vt:i4>0</vt:i4>
      </vt:variant>
      <vt:variant>
        <vt:i4>5</vt:i4>
      </vt:variant>
      <vt:variant>
        <vt:lpwstr>https://info.undp.org/global/popp/ppm/Pages/Project-Management.aspx</vt:lpwstr>
      </vt:variant>
      <vt:variant>
        <vt:lpwstr/>
      </vt:variant>
      <vt:variant>
        <vt:i4>5570560</vt:i4>
      </vt:variant>
      <vt:variant>
        <vt:i4>0</vt:i4>
      </vt:variant>
      <vt:variant>
        <vt:i4>0</vt:i4>
      </vt:variant>
      <vt:variant>
        <vt:i4>5</vt:i4>
      </vt:variant>
      <vt:variant>
        <vt:lpwstr>https://www.thegef.org/about/funding</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Project Document Template</dc:title>
  <dc:subject>Project Management</dc:subject>
  <dc:creator>Patrick Gremillet</dc:creator>
  <cp:keywords/>
  <dc:description/>
  <cp:lastModifiedBy>Yves de Soye</cp:lastModifiedBy>
  <cp:revision>530</cp:revision>
  <cp:lastPrinted>2017-07-11T14:45:00Z</cp:lastPrinted>
  <dcterms:created xsi:type="dcterms:W3CDTF">2019-11-05T10:26:00Z</dcterms:created>
  <dcterms:modified xsi:type="dcterms:W3CDTF">2019-12-16T11:53:00Z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5ad75907-ff46-4f1f-8107-3785bb0eeb8a</vt:lpwstr>
  </property>
  <property fmtid="{D5CDD505-2E9C-101B-9397-08002B2CF9AE}" pid="4" name="_dlc_DocId">
    <vt:lpwstr>KKKATZMDSDUY-340-133</vt:lpwstr>
  </property>
  <property fmtid="{D5CDD505-2E9C-101B-9397-08002B2CF9AE}" pid="5" name="_dlc_DocIdUrl">
    <vt:lpwstr>https://intranet.undp.org/unit/bpps/sdev/gef/_layouts/15/DocIdRedir.aspx?ID=KKKATZMDSDUY-340-133, KKKATZMDSDUY-340-133</vt:lpwstr>
  </property>
  <property fmtid="{D5CDD505-2E9C-101B-9397-08002B2CF9AE}" pid="6" name="Description0">
    <vt:lpwstr/>
  </property>
  <property fmtid="{D5CDD505-2E9C-101B-9397-08002B2CF9AE}" pid="7" name="Category">
    <vt:lpwstr>Concept Design Phase</vt:lpwstr>
  </property>
</Properties>
</file>